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60DE63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D65D89">
        <w:rPr>
          <w:rFonts w:eastAsia="MS Mincho"/>
          <w:sz w:val="28"/>
          <w:szCs w:val="28"/>
        </w:rPr>
        <w:t>122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D65D89">
        <w:rPr>
          <w:rFonts w:eastAsia="MS Mincho"/>
          <w:sz w:val="28"/>
          <w:szCs w:val="28"/>
        </w:rPr>
        <w:t>Пивнев Сергей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427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65D89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2023-10-13T08:54:00Z</dcterms:modified>
</cp:coreProperties>
</file>