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A86323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A86323">
        <w:rPr>
          <w:rFonts w:eastAsia="MS Mincho"/>
          <w:sz w:val="28"/>
          <w:szCs w:val="28"/>
        </w:rPr>
        <w:t>56:38:0304007:2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53356">
        <w:rPr>
          <w:color w:val="000000"/>
          <w:sz w:val="28"/>
          <w:szCs w:val="28"/>
          <w:shd w:val="clear" w:color="auto" w:fill="F8F9FA"/>
        </w:rPr>
        <w:t>Вагонник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A86323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A86323">
        <w:rPr>
          <w:rFonts w:eastAsia="MS Mincho"/>
          <w:sz w:val="28"/>
          <w:szCs w:val="28"/>
        </w:rPr>
        <w:t>Агаркова Елена Васильевна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0A95DA7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33</cp:revision>
  <cp:lastPrinted>2022-10-19T07:35:00Z</cp:lastPrinted>
  <dcterms:created xsi:type="dcterms:W3CDTF">2023-02-13T03:58:00Z</dcterms:created>
  <dcterms:modified xsi:type="dcterms:W3CDTF">2023-10-01T15:19:00Z</dcterms:modified>
</cp:coreProperties>
</file>