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24B8AB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DF4572">
        <w:rPr>
          <w:rFonts w:eastAsia="MS Mincho"/>
          <w:sz w:val="28"/>
          <w:szCs w:val="28"/>
        </w:rPr>
        <w:t>24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DF4572">
        <w:rPr>
          <w:rFonts w:eastAsia="MS Mincho"/>
          <w:sz w:val="28"/>
          <w:szCs w:val="28"/>
        </w:rPr>
        <w:t>Саушкин Андрей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4572"/>
    <w:rsid w:val="00DF6EF3"/>
    <w:rsid w:val="00E10BD8"/>
    <w:rsid w:val="00E265CA"/>
    <w:rsid w:val="00E26615"/>
    <w:rsid w:val="00E52C50"/>
    <w:rsid w:val="00E76D8D"/>
    <w:rsid w:val="00EA23A4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2023-09-11T09:23:00Z</dcterms:modified>
</cp:coreProperties>
</file>