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F47" w:rsidRDefault="00307F47" w:rsidP="00E56941">
      <w:pPr>
        <w:pStyle w:val="TableContents"/>
        <w:jc w:val="center"/>
        <w:rPr>
          <w:sz w:val="28"/>
          <w:szCs w:val="28"/>
        </w:rPr>
      </w:pPr>
    </w:p>
    <w:p w:rsidR="001352F9" w:rsidRPr="00E56941" w:rsidRDefault="001352F9" w:rsidP="00E56941">
      <w:pPr>
        <w:pStyle w:val="TableContents"/>
        <w:jc w:val="center"/>
        <w:rPr>
          <w:b/>
          <w:sz w:val="28"/>
          <w:szCs w:val="28"/>
        </w:rPr>
      </w:pPr>
      <w:r w:rsidRPr="00E56941">
        <w:rPr>
          <w:sz w:val="28"/>
          <w:szCs w:val="28"/>
        </w:rPr>
        <w:t>Заключение</w:t>
      </w:r>
      <w:r w:rsidR="00BB22E5" w:rsidRPr="00E56941">
        <w:rPr>
          <w:sz w:val="28"/>
          <w:szCs w:val="28"/>
        </w:rPr>
        <w:t xml:space="preserve"> </w:t>
      </w:r>
      <w:r w:rsidRPr="00E56941">
        <w:rPr>
          <w:sz w:val="28"/>
          <w:szCs w:val="28"/>
        </w:rPr>
        <w:t>о результатах публичных слушаний</w:t>
      </w:r>
    </w:p>
    <w:p w:rsidR="001352F9" w:rsidRPr="00515D08" w:rsidRDefault="000B62EC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18.08</w:t>
      </w:r>
      <w:r w:rsidR="00C90406" w:rsidRPr="00675929">
        <w:rPr>
          <w:rFonts w:ascii="Times New Roman" w:hAnsi="Times New Roman"/>
          <w:b w:val="0"/>
          <w:sz w:val="28"/>
          <w:szCs w:val="28"/>
        </w:rPr>
        <w:t>.2023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</w:t>
      </w:r>
      <w:r w:rsidR="00515D08" w:rsidRPr="00675929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 w:rsidRPr="00675929">
        <w:rPr>
          <w:rFonts w:ascii="Times New Roman" w:hAnsi="Times New Roman"/>
          <w:b w:val="0"/>
          <w:sz w:val="28"/>
          <w:szCs w:val="28"/>
        </w:rPr>
        <w:t xml:space="preserve"> </w:t>
      </w:r>
      <w:r w:rsidR="00FD1F12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>38</w:t>
      </w:r>
    </w:p>
    <w:p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FD1F12">
        <w:rPr>
          <w:sz w:val="28"/>
          <w:szCs w:val="28"/>
        </w:rPr>
        <w:t xml:space="preserve">О </w:t>
      </w:r>
      <w:r w:rsidR="00FD1F12" w:rsidRPr="00FD1F12">
        <w:rPr>
          <w:sz w:val="28"/>
          <w:szCs w:val="28"/>
        </w:rPr>
        <w:t>предоставлении разрешения на отклонение от предельных параметров разрешенно</w:t>
      </w:r>
      <w:r w:rsidR="000B62EC">
        <w:rPr>
          <w:sz w:val="28"/>
          <w:szCs w:val="28"/>
        </w:rPr>
        <w:t>го</w:t>
      </w:r>
      <w:r w:rsidR="00FD1F12" w:rsidRPr="00FD1F12">
        <w:rPr>
          <w:sz w:val="28"/>
          <w:szCs w:val="28"/>
        </w:rPr>
        <w:t xml:space="preserve"> строительства на земельном участке с кадастровым номером 56:38:</w:t>
      </w:r>
      <w:r w:rsidR="000B62EC">
        <w:rPr>
          <w:sz w:val="28"/>
          <w:szCs w:val="28"/>
        </w:rPr>
        <w:t>0109001</w:t>
      </w:r>
      <w:r w:rsidR="00FD1F12" w:rsidRPr="00FD1F12">
        <w:rPr>
          <w:sz w:val="28"/>
          <w:szCs w:val="28"/>
        </w:rPr>
        <w:t>:</w:t>
      </w:r>
      <w:r w:rsidR="000B62EC">
        <w:rPr>
          <w:sz w:val="28"/>
          <w:szCs w:val="28"/>
        </w:rPr>
        <w:t>228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0B62EC">
        <w:rPr>
          <w:sz w:val="28"/>
          <w:szCs w:val="28"/>
        </w:rPr>
        <w:t>17.08</w:t>
      </w:r>
      <w:r w:rsidR="00C90406">
        <w:rPr>
          <w:sz w:val="28"/>
          <w:szCs w:val="28"/>
        </w:rPr>
        <w:t>.2023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</w:t>
      </w:r>
      <w:bookmarkStart w:id="0" w:name="_GoBack"/>
      <w:bookmarkEnd w:id="0"/>
      <w:r w:rsidR="00646CEE" w:rsidRPr="00646CEE">
        <w:rPr>
          <w:bCs/>
          <w:sz w:val="28"/>
          <w:szCs w:val="28"/>
        </w:rPr>
        <w:t>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proofErr w:type="gramEnd"/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307F47">
        <w:rPr>
          <w:rFonts w:ascii="Times New Roman" w:hAnsi="Times New Roman"/>
          <w:b w:val="0"/>
          <w:bCs w:val="0"/>
          <w:sz w:val="28"/>
          <w:szCs w:val="28"/>
        </w:rPr>
        <w:t>16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0B62EC">
        <w:rPr>
          <w:rFonts w:ascii="Times New Roman" w:hAnsi="Times New Roman"/>
          <w:b w:val="0"/>
          <w:bCs w:val="0"/>
          <w:sz w:val="28"/>
          <w:szCs w:val="28"/>
        </w:rPr>
        <w:t>17.08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FD1F12" w:rsidRPr="00985663" w:rsidRDefault="001352F9" w:rsidP="00985663">
      <w:pPr>
        <w:pStyle w:val="a7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985663">
        <w:rPr>
          <w:sz w:val="28"/>
          <w:szCs w:val="28"/>
        </w:rPr>
        <w:t>от</w:t>
      </w:r>
      <w:r w:rsidR="00BB22E5" w:rsidRPr="00985663">
        <w:rPr>
          <w:sz w:val="28"/>
          <w:szCs w:val="28"/>
        </w:rPr>
        <w:t xml:space="preserve"> </w:t>
      </w:r>
      <w:r w:rsidRPr="00985663">
        <w:rPr>
          <w:sz w:val="28"/>
          <w:szCs w:val="28"/>
        </w:rPr>
        <w:t>участников</w:t>
      </w:r>
      <w:r w:rsidR="00BB22E5" w:rsidRPr="00985663">
        <w:rPr>
          <w:sz w:val="28"/>
          <w:szCs w:val="28"/>
        </w:rPr>
        <w:t xml:space="preserve"> </w:t>
      </w:r>
      <w:r w:rsidRPr="00985663">
        <w:rPr>
          <w:sz w:val="28"/>
          <w:szCs w:val="28"/>
        </w:rPr>
        <w:t>публичных слушаний, постоянно проживающих</w:t>
      </w:r>
      <w:r w:rsidR="00BB22E5" w:rsidRPr="00985663">
        <w:rPr>
          <w:sz w:val="28"/>
          <w:szCs w:val="28"/>
        </w:rPr>
        <w:t xml:space="preserve"> </w:t>
      </w:r>
      <w:r w:rsidR="00FD1F12" w:rsidRPr="00985663">
        <w:rPr>
          <w:sz w:val="28"/>
          <w:szCs w:val="28"/>
        </w:rPr>
        <w:t xml:space="preserve">(находящихся) </w:t>
      </w:r>
      <w:r w:rsidRPr="00985663">
        <w:rPr>
          <w:sz w:val="28"/>
          <w:szCs w:val="28"/>
        </w:rPr>
        <w:t>на</w:t>
      </w:r>
      <w:r w:rsidR="00BB22E5" w:rsidRPr="00985663">
        <w:rPr>
          <w:sz w:val="28"/>
          <w:szCs w:val="28"/>
        </w:rPr>
        <w:t xml:space="preserve"> </w:t>
      </w:r>
      <w:r w:rsidRPr="00985663">
        <w:rPr>
          <w:sz w:val="28"/>
          <w:szCs w:val="28"/>
        </w:rPr>
        <w:t>территории, в пределах которой проводятся публичные слушания</w:t>
      </w:r>
      <w:r w:rsidR="006D6672" w:rsidRPr="00985663">
        <w:rPr>
          <w:sz w:val="28"/>
          <w:szCs w:val="28"/>
        </w:rPr>
        <w:t>,</w:t>
      </w:r>
      <w:r w:rsidR="006D6672" w:rsidRPr="00985663">
        <w:rPr>
          <w:b/>
          <w:bCs/>
          <w:sz w:val="28"/>
          <w:szCs w:val="28"/>
        </w:rPr>
        <w:t xml:space="preserve"> </w:t>
      </w:r>
      <w:r w:rsidR="00C90406" w:rsidRPr="00985663">
        <w:rPr>
          <w:sz w:val="28"/>
          <w:szCs w:val="28"/>
        </w:rPr>
        <w:t>поступило</w:t>
      </w:r>
      <w:r w:rsidR="00FD1F12" w:rsidRPr="00985663">
        <w:rPr>
          <w:sz w:val="28"/>
          <w:szCs w:val="28"/>
        </w:rPr>
        <w:t xml:space="preserve"> </w:t>
      </w:r>
      <w:r w:rsidR="006038AC">
        <w:rPr>
          <w:sz w:val="28"/>
          <w:szCs w:val="28"/>
        </w:rPr>
        <w:t>2</w:t>
      </w:r>
      <w:r w:rsidR="00FD1F12" w:rsidRPr="00985663">
        <w:rPr>
          <w:sz w:val="28"/>
          <w:szCs w:val="28"/>
        </w:rPr>
        <w:t xml:space="preserve"> замечани</w:t>
      </w:r>
      <w:r w:rsidR="00307F47">
        <w:rPr>
          <w:sz w:val="28"/>
          <w:szCs w:val="28"/>
        </w:rPr>
        <w:t>я</w:t>
      </w:r>
      <w:r w:rsidR="00FD1F12" w:rsidRPr="00985663">
        <w:rPr>
          <w:sz w:val="28"/>
          <w:szCs w:val="28"/>
        </w:rPr>
        <w:t>:</w:t>
      </w:r>
    </w:p>
    <w:p w:rsidR="00E81B41" w:rsidRDefault="00E81B41" w:rsidP="000B62EC">
      <w:pPr>
        <w:pStyle w:val="a7"/>
        <w:ind w:left="0" w:firstLine="709"/>
        <w:jc w:val="both"/>
        <w:rPr>
          <w:bCs/>
          <w:sz w:val="28"/>
          <w:szCs w:val="28"/>
        </w:rPr>
      </w:pPr>
      <w:r w:rsidRPr="00985663">
        <w:rPr>
          <w:sz w:val="28"/>
          <w:szCs w:val="28"/>
        </w:rPr>
        <w:t xml:space="preserve">- </w:t>
      </w:r>
      <w:r w:rsidR="000B62EC" w:rsidRPr="00985663">
        <w:rPr>
          <w:bCs/>
          <w:sz w:val="28"/>
          <w:szCs w:val="28"/>
        </w:rPr>
        <w:t>зам. главного инженера филиала АО «</w:t>
      </w:r>
      <w:proofErr w:type="spellStart"/>
      <w:r w:rsidR="000B62EC" w:rsidRPr="00985663">
        <w:rPr>
          <w:bCs/>
          <w:sz w:val="28"/>
          <w:szCs w:val="28"/>
        </w:rPr>
        <w:t>Оренбургкоммунэлектросеть</w:t>
      </w:r>
      <w:proofErr w:type="spellEnd"/>
      <w:r w:rsidR="000B62EC" w:rsidRPr="00985663">
        <w:rPr>
          <w:bCs/>
          <w:sz w:val="28"/>
          <w:szCs w:val="28"/>
        </w:rPr>
        <w:t xml:space="preserve">» - </w:t>
      </w:r>
      <w:proofErr w:type="spellStart"/>
      <w:r w:rsidR="000B62EC" w:rsidRPr="00985663">
        <w:rPr>
          <w:bCs/>
          <w:sz w:val="28"/>
          <w:szCs w:val="28"/>
        </w:rPr>
        <w:t>Бузулукские</w:t>
      </w:r>
      <w:proofErr w:type="spellEnd"/>
      <w:r w:rsidR="000B62EC" w:rsidRPr="00985663">
        <w:rPr>
          <w:bCs/>
          <w:sz w:val="28"/>
          <w:szCs w:val="28"/>
        </w:rPr>
        <w:t xml:space="preserve"> КЭС  – «</w:t>
      </w:r>
      <w:r w:rsidR="00986369" w:rsidRPr="00985663">
        <w:rPr>
          <w:bCs/>
          <w:sz w:val="28"/>
          <w:szCs w:val="28"/>
        </w:rPr>
        <w:t xml:space="preserve">Согласовываем при условии выноса ВЛИ-0.4кВ </w:t>
      </w:r>
      <w:proofErr w:type="spellStart"/>
      <w:r w:rsidR="00986369" w:rsidRPr="00985663">
        <w:rPr>
          <w:bCs/>
          <w:sz w:val="28"/>
          <w:szCs w:val="28"/>
        </w:rPr>
        <w:t>фид</w:t>
      </w:r>
      <w:proofErr w:type="spellEnd"/>
      <w:r w:rsidR="00986369" w:rsidRPr="00985663">
        <w:rPr>
          <w:bCs/>
          <w:sz w:val="28"/>
          <w:szCs w:val="28"/>
        </w:rPr>
        <w:t xml:space="preserve">. №1, </w:t>
      </w:r>
      <w:proofErr w:type="spellStart"/>
      <w:r w:rsidR="00986369" w:rsidRPr="00985663">
        <w:rPr>
          <w:bCs/>
          <w:sz w:val="28"/>
          <w:szCs w:val="28"/>
        </w:rPr>
        <w:t>фид</w:t>
      </w:r>
      <w:proofErr w:type="spellEnd"/>
      <w:r w:rsidR="00986369" w:rsidRPr="00985663">
        <w:rPr>
          <w:bCs/>
          <w:sz w:val="28"/>
          <w:szCs w:val="28"/>
        </w:rPr>
        <w:t>. №2 от КТП-6».</w:t>
      </w:r>
    </w:p>
    <w:p w:rsidR="006038AC" w:rsidRDefault="006038AC" w:rsidP="000B62EC">
      <w:pPr>
        <w:pStyle w:val="a7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6038AC">
        <w:rPr>
          <w:bCs/>
          <w:sz w:val="28"/>
          <w:szCs w:val="28"/>
        </w:rPr>
        <w:t>ведущий инженер электросвязи Оренбургского филиала ПАО «Ростелеком» -</w:t>
      </w:r>
      <w:r>
        <w:rPr>
          <w:bCs/>
          <w:sz w:val="28"/>
          <w:szCs w:val="28"/>
        </w:rPr>
        <w:t xml:space="preserve"> «ПАО «Ростелеком» согласовывает сокращение расстояний до границ земельного участка с вызовом представителя и при соблюдении следующих условий:</w:t>
      </w:r>
    </w:p>
    <w:p w:rsidR="006038AC" w:rsidRDefault="006038AC" w:rsidP="000B62EC">
      <w:pPr>
        <w:pStyle w:val="a7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Исключение земляных работ по устройству фундамента здания за пределами южной границы земельного участка.</w:t>
      </w:r>
    </w:p>
    <w:p w:rsidR="006038AC" w:rsidRDefault="006038AC" w:rsidP="000B62EC">
      <w:pPr>
        <w:pStyle w:val="a7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Включение в прое</w:t>
      </w:r>
      <w:proofErr w:type="gramStart"/>
      <w:r>
        <w:rPr>
          <w:bCs/>
          <w:sz w:val="28"/>
          <w:szCs w:val="28"/>
        </w:rPr>
        <w:t>кт стр</w:t>
      </w:r>
      <w:proofErr w:type="gramEnd"/>
      <w:r>
        <w:rPr>
          <w:bCs/>
          <w:sz w:val="28"/>
          <w:szCs w:val="28"/>
        </w:rPr>
        <w:t>оительства согласованного с ПАО «Ростелеком» раздела по защите коммуникаций связи на период строительства со следующими пунктами:</w:t>
      </w:r>
    </w:p>
    <w:p w:rsidR="006038AC" w:rsidRDefault="006038AC" w:rsidP="000B62EC">
      <w:pPr>
        <w:pStyle w:val="a7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укладка дорожных плит для защиты трассы линий связи;</w:t>
      </w:r>
    </w:p>
    <w:p w:rsidR="006038AC" w:rsidRDefault="006038AC" w:rsidP="000B62EC">
      <w:pPr>
        <w:pStyle w:val="a7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установка </w:t>
      </w:r>
      <w:proofErr w:type="gramStart"/>
      <w:r>
        <w:rPr>
          <w:bCs/>
          <w:sz w:val="28"/>
          <w:szCs w:val="28"/>
        </w:rPr>
        <w:t>ж/б</w:t>
      </w:r>
      <w:proofErr w:type="gramEnd"/>
      <w:r>
        <w:rPr>
          <w:bCs/>
          <w:sz w:val="28"/>
          <w:szCs w:val="28"/>
        </w:rPr>
        <w:t xml:space="preserve"> кольца для защиты колодца связи.</w:t>
      </w:r>
    </w:p>
    <w:p w:rsidR="006038AC" w:rsidRPr="00985663" w:rsidRDefault="006038AC" w:rsidP="000B62EC">
      <w:pPr>
        <w:pStyle w:val="a7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Предусмотреть тип фундамента по южной границе земельного участка, исключающий его выход за пределы земельного участка, в том числе и </w:t>
      </w:r>
      <w:proofErr w:type="gramStart"/>
      <w:r>
        <w:rPr>
          <w:bCs/>
          <w:sz w:val="28"/>
          <w:szCs w:val="28"/>
        </w:rPr>
        <w:t>подземной</w:t>
      </w:r>
      <w:proofErr w:type="gramEnd"/>
      <w:r>
        <w:rPr>
          <w:bCs/>
          <w:sz w:val="28"/>
          <w:szCs w:val="28"/>
        </w:rPr>
        <w:t xml:space="preserve"> части».</w:t>
      </w:r>
    </w:p>
    <w:p w:rsidR="001352F9" w:rsidRPr="00D04894" w:rsidRDefault="001352F9" w:rsidP="00C90406">
      <w:pPr>
        <w:ind w:firstLine="709"/>
        <w:jc w:val="both"/>
        <w:rPr>
          <w:b/>
          <w:bCs/>
          <w:sz w:val="28"/>
          <w:szCs w:val="28"/>
        </w:rPr>
      </w:pPr>
      <w:r w:rsidRPr="00307F47">
        <w:rPr>
          <w:sz w:val="28"/>
          <w:szCs w:val="28"/>
        </w:rPr>
        <w:t>2) от иных участников публичных слушаний</w:t>
      </w:r>
      <w:r w:rsidR="00BB22E5" w:rsidRPr="00307F47">
        <w:rPr>
          <w:sz w:val="28"/>
          <w:szCs w:val="28"/>
        </w:rPr>
        <w:t xml:space="preserve"> </w:t>
      </w:r>
      <w:r w:rsidRPr="00307F47">
        <w:rPr>
          <w:sz w:val="28"/>
          <w:szCs w:val="28"/>
        </w:rPr>
        <w:t>предложений и</w:t>
      </w:r>
      <w:r w:rsidR="00BB22E5" w:rsidRPr="00307F47">
        <w:rPr>
          <w:sz w:val="28"/>
          <w:szCs w:val="28"/>
        </w:rPr>
        <w:t xml:space="preserve"> </w:t>
      </w:r>
      <w:r w:rsidRPr="00307F47">
        <w:rPr>
          <w:sz w:val="28"/>
          <w:szCs w:val="28"/>
        </w:rPr>
        <w:t>замечаний</w:t>
      </w:r>
      <w:r w:rsidR="00837F6D" w:rsidRPr="00307F47">
        <w:rPr>
          <w:sz w:val="28"/>
          <w:szCs w:val="28"/>
        </w:rPr>
        <w:t xml:space="preserve"> не поступило</w:t>
      </w:r>
      <w:r w:rsidRPr="00307F47">
        <w:rPr>
          <w:sz w:val="28"/>
          <w:szCs w:val="28"/>
        </w:rPr>
        <w:t>.</w:t>
      </w:r>
    </w:p>
    <w:p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:rsidR="008575EA" w:rsidRPr="008575EA" w:rsidRDefault="00646CEE" w:rsidP="008575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 xml:space="preserve">рекомендации </w:t>
      </w:r>
      <w:r w:rsidRPr="00675929">
        <w:rPr>
          <w:sz w:val="28"/>
          <w:szCs w:val="28"/>
        </w:rPr>
        <w:t>о 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8575EA" w:rsidRPr="008575EA">
        <w:rPr>
          <w:sz w:val="28"/>
          <w:szCs w:val="28"/>
        </w:rPr>
        <w:t>на отклонение от предельных параметров разрешенно</w:t>
      </w:r>
      <w:r w:rsidR="000B62EC">
        <w:rPr>
          <w:sz w:val="28"/>
          <w:szCs w:val="28"/>
        </w:rPr>
        <w:t>го</w:t>
      </w:r>
      <w:r w:rsidR="008575EA" w:rsidRPr="008575EA">
        <w:rPr>
          <w:sz w:val="28"/>
          <w:szCs w:val="28"/>
        </w:rPr>
        <w:t xml:space="preserve"> </w:t>
      </w:r>
      <w:r w:rsidR="000B62EC">
        <w:rPr>
          <w:sz w:val="28"/>
          <w:szCs w:val="28"/>
        </w:rPr>
        <w:t>строительства</w:t>
      </w:r>
      <w:r w:rsidR="008575EA" w:rsidRPr="008575EA">
        <w:rPr>
          <w:sz w:val="28"/>
          <w:szCs w:val="28"/>
        </w:rPr>
        <w:t xml:space="preserve"> </w:t>
      </w:r>
      <w:r w:rsidR="000B62EC">
        <w:rPr>
          <w:sz w:val="28"/>
          <w:szCs w:val="28"/>
        </w:rPr>
        <w:t>многоквартирного жилого дома</w:t>
      </w:r>
      <w:r w:rsidR="008575EA" w:rsidRPr="008575EA">
        <w:rPr>
          <w:sz w:val="28"/>
          <w:szCs w:val="28"/>
        </w:rPr>
        <w:t xml:space="preserve"> на земельном участке с кадастровым номером</w:t>
      </w:r>
      <w:bookmarkStart w:id="1" w:name="_Hlk67984651"/>
      <w:r w:rsidR="008575EA" w:rsidRPr="008575EA">
        <w:rPr>
          <w:sz w:val="28"/>
          <w:szCs w:val="28"/>
        </w:rPr>
        <w:t xml:space="preserve"> </w:t>
      </w:r>
      <w:bookmarkEnd w:id="1"/>
      <w:r w:rsidR="000B62EC" w:rsidRPr="000B62EC">
        <w:rPr>
          <w:sz w:val="28"/>
          <w:szCs w:val="28"/>
        </w:rPr>
        <w:t>56:38:0109001:228</w:t>
      </w:r>
      <w:r w:rsidR="008575EA" w:rsidRPr="008575EA">
        <w:rPr>
          <w:sz w:val="28"/>
          <w:szCs w:val="28"/>
        </w:rPr>
        <w:t xml:space="preserve">, площадью </w:t>
      </w:r>
      <w:r w:rsidR="000B62EC">
        <w:rPr>
          <w:sz w:val="28"/>
          <w:szCs w:val="28"/>
        </w:rPr>
        <w:t>646</w:t>
      </w:r>
      <w:r w:rsidR="008575EA" w:rsidRPr="008575EA">
        <w:rPr>
          <w:sz w:val="28"/>
          <w:szCs w:val="28"/>
        </w:rPr>
        <w:t xml:space="preserve"> </w:t>
      </w:r>
      <w:proofErr w:type="spellStart"/>
      <w:r w:rsidR="008575EA" w:rsidRPr="008575EA">
        <w:rPr>
          <w:sz w:val="28"/>
          <w:szCs w:val="28"/>
        </w:rPr>
        <w:t>кв</w:t>
      </w:r>
      <w:proofErr w:type="gramStart"/>
      <w:r w:rsidR="008575EA" w:rsidRPr="008575EA">
        <w:rPr>
          <w:sz w:val="28"/>
          <w:szCs w:val="28"/>
        </w:rPr>
        <w:t>.м</w:t>
      </w:r>
      <w:proofErr w:type="spellEnd"/>
      <w:proofErr w:type="gramEnd"/>
      <w:r w:rsidR="008575EA" w:rsidRPr="008575EA">
        <w:rPr>
          <w:sz w:val="28"/>
          <w:szCs w:val="28"/>
        </w:rPr>
        <w:t xml:space="preserve">, </w:t>
      </w:r>
      <w:r w:rsidR="008575EA" w:rsidRPr="008575EA">
        <w:rPr>
          <w:sz w:val="28"/>
          <w:szCs w:val="28"/>
        </w:rPr>
        <w:lastRenderedPageBreak/>
        <w:t>местоположение: Российская Федерация, Оренбургская область, г</w:t>
      </w:r>
      <w:r w:rsidR="000B62EC">
        <w:rPr>
          <w:sz w:val="28"/>
          <w:szCs w:val="28"/>
        </w:rPr>
        <w:t>.</w:t>
      </w:r>
      <w:r w:rsidR="008575EA" w:rsidRPr="008575EA">
        <w:rPr>
          <w:sz w:val="28"/>
          <w:szCs w:val="28"/>
        </w:rPr>
        <w:t xml:space="preserve"> Бузулук, земельный участок расположен в </w:t>
      </w:r>
      <w:r w:rsidR="000B62EC">
        <w:rPr>
          <w:sz w:val="28"/>
          <w:szCs w:val="28"/>
        </w:rPr>
        <w:t>центральной</w:t>
      </w:r>
      <w:r w:rsidR="008575EA" w:rsidRPr="008575EA">
        <w:rPr>
          <w:sz w:val="28"/>
          <w:szCs w:val="28"/>
        </w:rPr>
        <w:t xml:space="preserve"> части кадастрового квартала </w:t>
      </w:r>
      <w:r w:rsidR="000B62EC" w:rsidRPr="000B62EC">
        <w:rPr>
          <w:sz w:val="28"/>
          <w:szCs w:val="28"/>
        </w:rPr>
        <w:t>56:38:0109001:228</w:t>
      </w:r>
      <w:r w:rsidR="001435E3" w:rsidRPr="001435E3">
        <w:rPr>
          <w:sz w:val="28"/>
          <w:szCs w:val="28"/>
        </w:rPr>
        <w:t xml:space="preserve">, </w:t>
      </w:r>
      <w:r w:rsidR="008575EA" w:rsidRPr="00985663">
        <w:rPr>
          <w:sz w:val="28"/>
          <w:szCs w:val="28"/>
        </w:rPr>
        <w:t>с учетом замечаний участников публичных слушаний.</w:t>
      </w:r>
    </w:p>
    <w:p w:rsidR="00FB7151" w:rsidRDefault="00FB7151" w:rsidP="001435E3">
      <w:pPr>
        <w:ind w:firstLine="709"/>
        <w:jc w:val="both"/>
        <w:rPr>
          <w:sz w:val="28"/>
          <w:szCs w:val="28"/>
        </w:rPr>
      </w:pPr>
    </w:p>
    <w:p w:rsidR="00307F47" w:rsidRPr="001435E3" w:rsidRDefault="00307F47" w:rsidP="001435E3">
      <w:pPr>
        <w:ind w:firstLine="709"/>
        <w:jc w:val="both"/>
        <w:rPr>
          <w:sz w:val="28"/>
          <w:szCs w:val="28"/>
        </w:rPr>
      </w:pPr>
    </w:p>
    <w:p w:rsidR="002C15FD" w:rsidRDefault="001352F9" w:rsidP="002C15FD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>Заместитель председателя</w:t>
      </w:r>
      <w:r w:rsidR="002C15FD" w:rsidRPr="008C33B6">
        <w:rPr>
          <w:rFonts w:ascii="Times New Roman" w:hAnsi="Times New Roman"/>
          <w:b w:val="0"/>
          <w:bCs w:val="0"/>
          <w:sz w:val="28"/>
          <w:szCs w:val="28"/>
        </w:rPr>
        <w:t xml:space="preserve">  публичных</w:t>
      </w:r>
      <w:r w:rsidR="002C15FD" w:rsidRPr="008C33B6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2C15FD" w:rsidRPr="008C33B6">
        <w:rPr>
          <w:rFonts w:ascii="Times New Roman" w:hAnsi="Times New Roman"/>
          <w:b w:val="0"/>
          <w:bCs w:val="0"/>
          <w:sz w:val="28"/>
          <w:szCs w:val="28"/>
        </w:rPr>
        <w:t>слушаний</w:t>
      </w:r>
      <w:r w:rsidR="002C15FD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2C15FD">
        <w:rPr>
          <w:rFonts w:ascii="Times New Roman" w:hAnsi="Times New Roman"/>
          <w:b w:val="0"/>
          <w:bCs w:val="0"/>
          <w:sz w:val="28"/>
          <w:szCs w:val="28"/>
        </w:rPr>
        <w:t xml:space="preserve">             </w:t>
      </w:r>
      <w:r w:rsidR="002C15FD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2C15FD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2C15F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2C15F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Комиссии по правилам </w:t>
      </w:r>
      <w:r w:rsidR="002C15FD">
        <w:rPr>
          <w:rFonts w:ascii="Times New Roman" w:hAnsi="Times New Roman"/>
          <w:b w:val="0"/>
          <w:bCs w:val="0"/>
          <w:sz w:val="28"/>
          <w:szCs w:val="28"/>
        </w:rPr>
        <w:t>землепользования</w:t>
      </w:r>
    </w:p>
    <w:p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Колесникова Т.К.</w:t>
      </w:r>
    </w:p>
    <w:sectPr w:rsidR="001352F9" w:rsidSect="002C15FD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7AA4"/>
    <w:multiLevelType w:val="hybridMultilevel"/>
    <w:tmpl w:val="E786A9AE"/>
    <w:lvl w:ilvl="0" w:tplc="DE061D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10AEE"/>
    <w:multiLevelType w:val="hybridMultilevel"/>
    <w:tmpl w:val="D3B20A2E"/>
    <w:lvl w:ilvl="0" w:tplc="6D4C7FA2">
      <w:start w:val="1"/>
      <w:numFmt w:val="decimal"/>
      <w:lvlText w:val="%1)"/>
      <w:lvlJc w:val="left"/>
      <w:pPr>
        <w:ind w:left="1981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B133D"/>
    <w:rsid w:val="000B62EC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35E3"/>
    <w:rsid w:val="0014448C"/>
    <w:rsid w:val="001744A5"/>
    <w:rsid w:val="00190AD0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90D82"/>
    <w:rsid w:val="002A65E1"/>
    <w:rsid w:val="002B28C4"/>
    <w:rsid w:val="002B5564"/>
    <w:rsid w:val="002C15FD"/>
    <w:rsid w:val="002F118B"/>
    <w:rsid w:val="002F5DAB"/>
    <w:rsid w:val="00307F47"/>
    <w:rsid w:val="00316533"/>
    <w:rsid w:val="0032432D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38AC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5929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575EA"/>
    <w:rsid w:val="00876157"/>
    <w:rsid w:val="00880CA4"/>
    <w:rsid w:val="008827EF"/>
    <w:rsid w:val="00882B10"/>
    <w:rsid w:val="008A6350"/>
    <w:rsid w:val="008B4ED1"/>
    <w:rsid w:val="008C5EEE"/>
    <w:rsid w:val="008E7E8B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85663"/>
    <w:rsid w:val="00986369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56941"/>
    <w:rsid w:val="00E604AD"/>
    <w:rsid w:val="00E633E3"/>
    <w:rsid w:val="00E713BB"/>
    <w:rsid w:val="00E81B41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D1F12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87B29-D2A3-4770-BD80-7CAA5F9CE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125</cp:revision>
  <cp:lastPrinted>2023-08-17T10:54:00Z</cp:lastPrinted>
  <dcterms:created xsi:type="dcterms:W3CDTF">2015-10-14T06:11:00Z</dcterms:created>
  <dcterms:modified xsi:type="dcterms:W3CDTF">2023-08-17T10:58:00Z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