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655B86A" w14:textId="4330D47E" w:rsidR="002676D7" w:rsidRPr="000E6CE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0E6CE5">
        <w:rPr>
          <w:sz w:val="28"/>
          <w:szCs w:val="28"/>
        </w:rPr>
        <w:t xml:space="preserve">В отношении </w:t>
      </w:r>
      <w:r w:rsidR="00E867DA">
        <w:rPr>
          <w:sz w:val="28"/>
          <w:szCs w:val="28"/>
        </w:rPr>
        <w:t>жилого здания</w:t>
      </w:r>
      <w:r w:rsidRPr="000E6CE5">
        <w:rPr>
          <w:sz w:val="28"/>
          <w:szCs w:val="28"/>
        </w:rPr>
        <w:t xml:space="preserve">, общей площадью </w:t>
      </w:r>
      <w:r w:rsidR="00F02C8D">
        <w:rPr>
          <w:sz w:val="28"/>
          <w:szCs w:val="28"/>
        </w:rPr>
        <w:t>64,9</w:t>
      </w:r>
      <w:r w:rsidRPr="000E6CE5">
        <w:rPr>
          <w:sz w:val="28"/>
          <w:szCs w:val="28"/>
        </w:rPr>
        <w:t xml:space="preserve"> кв.м., инвентарный номер: </w:t>
      </w:r>
      <w:r w:rsidR="00F02C8D" w:rsidRPr="00F02C8D">
        <w:rPr>
          <w:sz w:val="28"/>
          <w:szCs w:val="28"/>
        </w:rPr>
        <w:t>38-3-86-6717</w:t>
      </w:r>
      <w:r w:rsidRPr="000E6CE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F02C8D">
        <w:rPr>
          <w:sz w:val="28"/>
          <w:szCs w:val="28"/>
        </w:rPr>
        <w:t>Котовского, д. 48</w:t>
      </w:r>
      <w:r w:rsidR="000E6CE5" w:rsidRPr="000E6CE5">
        <w:rPr>
          <w:sz w:val="28"/>
          <w:szCs w:val="28"/>
        </w:rPr>
        <w:t>,</w:t>
      </w:r>
      <w:r w:rsidRPr="000E6CE5">
        <w:rPr>
          <w:sz w:val="28"/>
          <w:szCs w:val="28"/>
        </w:rPr>
        <w:t xml:space="preserve"> с кадастровым номером </w:t>
      </w:r>
      <w:r w:rsidR="00F02C8D" w:rsidRPr="00F02C8D">
        <w:rPr>
          <w:sz w:val="28"/>
          <w:szCs w:val="28"/>
        </w:rPr>
        <w:t>56:38:0125028:60</w:t>
      </w:r>
      <w:r w:rsidRPr="000E6CE5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E867DA">
        <w:rPr>
          <w:sz w:val="28"/>
          <w:szCs w:val="28"/>
        </w:rPr>
        <w:t xml:space="preserve"> </w:t>
      </w:r>
      <w:r w:rsidR="00F02C8D">
        <w:rPr>
          <w:sz w:val="28"/>
          <w:szCs w:val="28"/>
        </w:rPr>
        <w:t>Нечаев Вениамин Борисович</w:t>
      </w:r>
      <w:r w:rsidRPr="000E6CE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3190A8E1" w14:textId="02E6341F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F02C8D">
        <w:rPr>
          <w:sz w:val="28"/>
          <w:szCs w:val="28"/>
        </w:rPr>
        <w:t>Нечаева Вениамина Борисовича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70A311C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AEE80E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AD3BD9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81E0381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279533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37944C8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26DD9E9B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8E5A6A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5DEE1231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8E5A6A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8E5A6A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5B6367BA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uzuluk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9109" w14:textId="77777777" w:rsidR="00D4781F" w:rsidRDefault="00D4781F" w:rsidP="00E65F1B">
      <w:r>
        <w:separator/>
      </w:r>
    </w:p>
  </w:endnote>
  <w:endnote w:type="continuationSeparator" w:id="0">
    <w:p w14:paraId="3BB025C5" w14:textId="77777777" w:rsidR="00D4781F" w:rsidRDefault="00D4781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B76B" w14:textId="77777777" w:rsidR="00D4781F" w:rsidRDefault="00D4781F" w:rsidP="00E65F1B">
      <w:r>
        <w:separator/>
      </w:r>
    </w:p>
  </w:footnote>
  <w:footnote w:type="continuationSeparator" w:id="0">
    <w:p w14:paraId="301FA7A9" w14:textId="77777777" w:rsidR="00D4781F" w:rsidRDefault="00D4781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1EF4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9FB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6A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4781F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867DA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2C8D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8E5A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2024-01-15T08:18:00Z</cp:lastPrinted>
  <dcterms:created xsi:type="dcterms:W3CDTF">2022-07-12T09:41:00Z</dcterms:created>
  <dcterms:modified xsi:type="dcterms:W3CDTF">2024-01-15T08:18:00Z</dcterms:modified>
</cp:coreProperties>
</file>