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1F7" w:rsidRPr="00F241F7" w:rsidRDefault="00F241F7" w:rsidP="00F241F7">
      <w:pPr>
        <w:spacing w:after="0" w:line="240" w:lineRule="auto"/>
        <w:jc w:val="center"/>
        <w:rPr>
          <w:rFonts w:ascii="Times New Roman" w:hAnsi="Times New Roman" w:cs="Times New Roman"/>
          <w:b/>
          <w:sz w:val="28"/>
          <w:szCs w:val="28"/>
        </w:rPr>
      </w:pPr>
      <w:r w:rsidRPr="00F241F7">
        <w:rPr>
          <w:rFonts w:ascii="Times New Roman" w:hAnsi="Times New Roman" w:cs="Times New Roman"/>
          <w:b/>
          <w:sz w:val="28"/>
          <w:szCs w:val="28"/>
        </w:rPr>
        <w:t>Д</w:t>
      </w:r>
      <w:r w:rsidRPr="00F241F7">
        <w:rPr>
          <w:rFonts w:ascii="Times New Roman" w:hAnsi="Times New Roman" w:cs="Times New Roman"/>
          <w:b/>
          <w:sz w:val="28"/>
          <w:szCs w:val="28"/>
        </w:rPr>
        <w:t xml:space="preserve">ля граждан и организаций, пользующихся или намеревающихся воспользоваться </w:t>
      </w:r>
      <w:bookmarkStart w:id="0" w:name="_GoBack"/>
      <w:r w:rsidRPr="00F241F7">
        <w:rPr>
          <w:rFonts w:ascii="Times New Roman" w:hAnsi="Times New Roman" w:cs="Times New Roman"/>
          <w:b/>
          <w:sz w:val="28"/>
          <w:szCs w:val="28"/>
        </w:rPr>
        <w:t>услугами владельцев и пилотов воздушных судов</w:t>
      </w:r>
      <w:r w:rsidRPr="00F241F7">
        <w:rPr>
          <w:rFonts w:ascii="Times New Roman" w:hAnsi="Times New Roman" w:cs="Times New Roman"/>
          <w:b/>
          <w:sz w:val="28"/>
          <w:szCs w:val="28"/>
        </w:rPr>
        <w:t xml:space="preserve"> </w:t>
      </w:r>
      <w:bookmarkEnd w:id="0"/>
      <w:r w:rsidRPr="00F241F7">
        <w:rPr>
          <w:rFonts w:ascii="Times New Roman" w:hAnsi="Times New Roman" w:cs="Times New Roman"/>
          <w:b/>
          <w:sz w:val="28"/>
          <w:szCs w:val="28"/>
        </w:rPr>
        <w:t>авиации общего назначения</w:t>
      </w:r>
    </w:p>
    <w:p w:rsidR="00F241F7" w:rsidRPr="00F241F7" w:rsidRDefault="00F241F7" w:rsidP="00F241F7">
      <w:pPr>
        <w:spacing w:after="0" w:line="240" w:lineRule="auto"/>
        <w:ind w:firstLine="567"/>
        <w:jc w:val="both"/>
        <w:rPr>
          <w:rFonts w:ascii="Times New Roman" w:hAnsi="Times New Roman" w:cs="Times New Roman"/>
          <w:sz w:val="28"/>
          <w:szCs w:val="28"/>
        </w:rPr>
      </w:pP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С 2006 года (когда начался интенсивный рост полетов воздушных судов частных владельцев), в авиационных происшествиях с воздушными судами авиации общего назначения, произошедших на территории Российской Федерации, намечается тенденция роста авиационных происшествий, связанных с использованием авиации общего назначения.</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 xml:space="preserve">В 2015 году на территории Российской Федерации зафиксировано 37 </w:t>
      </w:r>
      <w:proofErr w:type="spellStart"/>
      <w:r w:rsidRPr="00F241F7">
        <w:rPr>
          <w:rFonts w:ascii="Times New Roman" w:hAnsi="Times New Roman" w:cs="Times New Roman"/>
          <w:sz w:val="28"/>
          <w:szCs w:val="28"/>
        </w:rPr>
        <w:t>авиапроисшествий</w:t>
      </w:r>
      <w:proofErr w:type="spellEnd"/>
      <w:r w:rsidRPr="00F241F7">
        <w:rPr>
          <w:rFonts w:ascii="Times New Roman" w:hAnsi="Times New Roman" w:cs="Times New Roman"/>
          <w:sz w:val="28"/>
          <w:szCs w:val="28"/>
        </w:rPr>
        <w:t>, в том числе 19 катастроф, в которых погибли 46 человек.</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 xml:space="preserve">Для сравнения: в 2014 году случилось 29 </w:t>
      </w:r>
      <w:proofErr w:type="spellStart"/>
      <w:r w:rsidRPr="00F241F7">
        <w:rPr>
          <w:rFonts w:ascii="Times New Roman" w:hAnsi="Times New Roman" w:cs="Times New Roman"/>
          <w:sz w:val="28"/>
          <w:szCs w:val="28"/>
        </w:rPr>
        <w:t>авиапроисшествий</w:t>
      </w:r>
      <w:proofErr w:type="spellEnd"/>
      <w:r w:rsidRPr="00F241F7">
        <w:rPr>
          <w:rFonts w:ascii="Times New Roman" w:hAnsi="Times New Roman" w:cs="Times New Roman"/>
          <w:sz w:val="28"/>
          <w:szCs w:val="28"/>
        </w:rPr>
        <w:t>, из них 17 с</w:t>
      </w:r>
      <w:r w:rsidRPr="00F241F7">
        <w:rPr>
          <w:rFonts w:ascii="Times New Roman" w:hAnsi="Times New Roman" w:cs="Times New Roman"/>
          <w:sz w:val="28"/>
          <w:szCs w:val="28"/>
        </w:rPr>
        <w:t xml:space="preserve"> </w:t>
      </w:r>
      <w:r w:rsidRPr="00F241F7">
        <w:rPr>
          <w:rFonts w:ascii="Times New Roman" w:hAnsi="Times New Roman" w:cs="Times New Roman"/>
          <w:sz w:val="28"/>
          <w:szCs w:val="28"/>
        </w:rPr>
        <w:t>гибелью 34 человек.</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 xml:space="preserve">В первой половине 2016 года количество </w:t>
      </w:r>
      <w:proofErr w:type="spellStart"/>
      <w:r w:rsidRPr="00F241F7">
        <w:rPr>
          <w:rFonts w:ascii="Times New Roman" w:hAnsi="Times New Roman" w:cs="Times New Roman"/>
          <w:sz w:val="28"/>
          <w:szCs w:val="28"/>
        </w:rPr>
        <w:t>авиапроисшествий</w:t>
      </w:r>
      <w:proofErr w:type="spellEnd"/>
      <w:r w:rsidRPr="00F241F7">
        <w:rPr>
          <w:rFonts w:ascii="Times New Roman" w:hAnsi="Times New Roman" w:cs="Times New Roman"/>
          <w:sz w:val="28"/>
          <w:szCs w:val="28"/>
        </w:rPr>
        <w:t xml:space="preserve"> по сравнению с аналогичным периодом 2015 года увеличилось на 83 %.</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Гак, например, 28.06.2016 у села Елшанка Соль-</w:t>
      </w:r>
      <w:proofErr w:type="spellStart"/>
      <w:r w:rsidRPr="00F241F7">
        <w:rPr>
          <w:rFonts w:ascii="Times New Roman" w:hAnsi="Times New Roman" w:cs="Times New Roman"/>
          <w:sz w:val="28"/>
          <w:szCs w:val="28"/>
        </w:rPr>
        <w:t>Илецкого</w:t>
      </w:r>
      <w:proofErr w:type="spellEnd"/>
      <w:r w:rsidRPr="00F241F7">
        <w:rPr>
          <w:rFonts w:ascii="Times New Roman" w:hAnsi="Times New Roman" w:cs="Times New Roman"/>
          <w:sz w:val="28"/>
          <w:szCs w:val="28"/>
        </w:rPr>
        <w:t xml:space="preserve"> городского округа Оренбургской области, где находится Негосударственное образовательное учреждение (НОУ) «Аэроклуб им. Ю.А. Гагарина», при выполнении учебно-тренировочного полета произошло крушение легкомоторного самолета «Элитар-202», борту которого находилось 2 человека, которые погибли при падении самолета.</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Оренбургская транспортная прокуратура просит обратить Ваше внимание на то, что правовые основы использования воздушного пространства Российской Федерации и деятельности в области авиации устанавливаются Воздушным кодексом Российской Федерации.</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Статья 21 Воздушного кодекса Российской Федерации устанавливает, что авиация, используемая в целях обеспечения потребностей граждан и экономики, относится к гражданской авиации. При этом гражданская авиация, не используемая для осуществления коммерческих воздушных</w:t>
      </w:r>
      <w:r>
        <w:rPr>
          <w:rFonts w:ascii="Times New Roman" w:hAnsi="Times New Roman" w:cs="Times New Roman"/>
          <w:sz w:val="28"/>
          <w:szCs w:val="28"/>
        </w:rPr>
        <w:t xml:space="preserve"> </w:t>
      </w:r>
      <w:r w:rsidRPr="00F241F7">
        <w:rPr>
          <w:rFonts w:ascii="Times New Roman" w:hAnsi="Times New Roman" w:cs="Times New Roman"/>
          <w:sz w:val="28"/>
          <w:szCs w:val="28"/>
        </w:rPr>
        <w:t>перевозок и выполнения авиационных работ, относится к авиации общего назначения (далее</w:t>
      </w:r>
      <w:r>
        <w:rPr>
          <w:rFonts w:ascii="Times New Roman" w:hAnsi="Times New Roman" w:cs="Times New Roman"/>
          <w:sz w:val="28"/>
          <w:szCs w:val="28"/>
        </w:rPr>
        <w:t xml:space="preserve"> - </w:t>
      </w:r>
      <w:r w:rsidRPr="00F241F7">
        <w:rPr>
          <w:rFonts w:ascii="Times New Roman" w:hAnsi="Times New Roman" w:cs="Times New Roman"/>
          <w:sz w:val="28"/>
          <w:szCs w:val="28"/>
        </w:rPr>
        <w:t>АОН). То есть владельцы воздушных судов</w:t>
      </w:r>
      <w:proofErr w:type="gramStart"/>
      <w:r w:rsidRPr="00F241F7">
        <w:rPr>
          <w:rFonts w:ascii="Times New Roman" w:hAnsi="Times New Roman" w:cs="Times New Roman"/>
          <w:sz w:val="28"/>
          <w:szCs w:val="28"/>
        </w:rPr>
        <w:t xml:space="preserve"> А</w:t>
      </w:r>
      <w:proofErr w:type="gramEnd"/>
      <w:r w:rsidRPr="00F241F7">
        <w:rPr>
          <w:rFonts w:ascii="Times New Roman" w:hAnsi="Times New Roman" w:cs="Times New Roman"/>
          <w:sz w:val="28"/>
          <w:szCs w:val="28"/>
        </w:rPr>
        <w:t xml:space="preserve"> (ЭН не имеют права оказывать любые платные услуги по перевозке пассажир</w:t>
      </w:r>
      <w:r>
        <w:rPr>
          <w:rFonts w:ascii="Times New Roman" w:hAnsi="Times New Roman" w:cs="Times New Roman"/>
          <w:sz w:val="28"/>
          <w:szCs w:val="28"/>
        </w:rPr>
        <w:t>о</w:t>
      </w:r>
      <w:r w:rsidRPr="00F241F7">
        <w:rPr>
          <w:rFonts w:ascii="Times New Roman" w:hAnsi="Times New Roman" w:cs="Times New Roman"/>
          <w:sz w:val="28"/>
          <w:szCs w:val="28"/>
        </w:rPr>
        <w:t>в, например, при их доставке к месту работы, отдыха, а также при выполнении демонстрационных или увеселительных полетов.</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Если пилот или владелец (их посредник) такого самолета, вертолета, аэростата или любого другого воздушного судна предлагает Вам подобную платную услугу, он грубо и сознательно нарушает требования Воздушного кодекса Российской Федерации.</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 xml:space="preserve">Если Вы все-таки решили воспользоваться воздушным судном АОН, необходимо помнить, что в соответствии с частью 2 статьи 100 Воздушного кодекса Российской Федерации, пассажиром воздушного судна является физическое лицо, заключившее договор воздушной перевозки пассажира (например, приобретение билета), либо физическое лицо, в целях перевозки которого заключен договор фрахтования воздушного судна (воздушный чартер). При этом сам владелец или пилот (их посредник) воздушного судна </w:t>
      </w:r>
      <w:r w:rsidRPr="00F241F7">
        <w:rPr>
          <w:rFonts w:ascii="Times New Roman" w:hAnsi="Times New Roman" w:cs="Times New Roman"/>
          <w:sz w:val="28"/>
          <w:szCs w:val="28"/>
        </w:rPr>
        <w:lastRenderedPageBreak/>
        <w:t xml:space="preserve">АОН не будет являться Вашим перевозчиком, так как для выполнения обязанностей перевозчика у него </w:t>
      </w:r>
      <w:proofErr w:type="gramStart"/>
      <w:r w:rsidRPr="00F241F7">
        <w:rPr>
          <w:rFonts w:ascii="Times New Roman" w:hAnsi="Times New Roman" w:cs="Times New Roman"/>
          <w:sz w:val="28"/>
          <w:szCs w:val="28"/>
        </w:rPr>
        <w:t>нет и не может</w:t>
      </w:r>
      <w:proofErr w:type="gramEnd"/>
      <w:r w:rsidRPr="00F241F7">
        <w:rPr>
          <w:rFonts w:ascii="Times New Roman" w:hAnsi="Times New Roman" w:cs="Times New Roman"/>
          <w:sz w:val="28"/>
          <w:szCs w:val="28"/>
        </w:rPr>
        <w:t xml:space="preserve"> быть лицензии на этот вид деятельности, как это предусмотрено частью 1 статьи 100 Воздушного кодекса Российской Федерации.</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Более того, на владельца воздушного судна АОН не распространяются требования статьи 133 Воздушного кодекса Российской Федерации, устанавливающей обязательное страхование гражданской ответственности перевозчика перед пассажиром воздушного судна. Вследствие этого, при наступлении неблагоприятных последствий (например, авиационного происшествия или инцидента) на такой полет не будут распространяться требования Статьи 117 Воздушного кодекса Российской Федерации, определяющей ответственность перевозчика за причинение вреда жизни или здоровью пассажира воздушного судна.</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Оренбургская транспортная прокуратура просит Вас не пренебрегать Вашей безопасностью и не пользоваться незаконными платными услугами владельцев и пилотов воздушных судов АОН.</w:t>
      </w:r>
    </w:p>
    <w:p w:rsidR="00F241F7" w:rsidRPr="00F241F7" w:rsidRDefault="00F241F7" w:rsidP="00F241F7">
      <w:pPr>
        <w:spacing w:after="0" w:line="240" w:lineRule="auto"/>
        <w:ind w:firstLine="567"/>
        <w:jc w:val="both"/>
        <w:rPr>
          <w:rFonts w:ascii="Times New Roman" w:hAnsi="Times New Roman" w:cs="Times New Roman"/>
          <w:sz w:val="28"/>
          <w:szCs w:val="28"/>
        </w:rPr>
      </w:pPr>
      <w:proofErr w:type="gramStart"/>
      <w:r w:rsidRPr="00F241F7">
        <w:rPr>
          <w:rFonts w:ascii="Times New Roman" w:hAnsi="Times New Roman" w:cs="Times New Roman"/>
          <w:sz w:val="28"/>
          <w:szCs w:val="28"/>
        </w:rPr>
        <w:t>Вступая на борт воздушного судна АОН: учитывайте приведенные выше положения Воздушного кодекса Российской Федерации; требуйте от пилота предъявить Вам свидетельство пилота, свидетельство o государственной регистрации гражданского воздушного судна и сертификат летной годности воздушного судна, выданные исключительно Федеральным агентством воздушного транспорта; убедитесь в том, что срок действия свидетельства</w:t>
      </w:r>
      <w:r>
        <w:rPr>
          <w:rFonts w:ascii="Times New Roman" w:hAnsi="Times New Roman" w:cs="Times New Roman"/>
          <w:sz w:val="28"/>
          <w:szCs w:val="28"/>
        </w:rPr>
        <w:t xml:space="preserve"> пилота </w:t>
      </w:r>
      <w:r w:rsidRPr="00F241F7">
        <w:rPr>
          <w:rFonts w:ascii="Times New Roman" w:hAnsi="Times New Roman" w:cs="Times New Roman"/>
          <w:sz w:val="28"/>
          <w:szCs w:val="28"/>
        </w:rPr>
        <w:t>и сертификата летной годности не истек;</w:t>
      </w:r>
      <w:proofErr w:type="gramEnd"/>
      <w:r>
        <w:rPr>
          <w:rFonts w:ascii="Times New Roman" w:hAnsi="Times New Roman" w:cs="Times New Roman"/>
          <w:sz w:val="28"/>
          <w:szCs w:val="28"/>
        </w:rPr>
        <w:t xml:space="preserve"> </w:t>
      </w:r>
      <w:r w:rsidRPr="00F241F7">
        <w:rPr>
          <w:rFonts w:ascii="Times New Roman" w:hAnsi="Times New Roman" w:cs="Times New Roman"/>
          <w:sz w:val="28"/>
          <w:szCs w:val="28"/>
        </w:rPr>
        <w:t>отказывайтесь</w:t>
      </w:r>
      <w:r w:rsidRPr="00F241F7">
        <w:rPr>
          <w:rFonts w:ascii="Times New Roman" w:hAnsi="Times New Roman" w:cs="Times New Roman"/>
          <w:sz w:val="28"/>
          <w:szCs w:val="28"/>
        </w:rPr>
        <w:tab/>
        <w:t>от полета</w:t>
      </w:r>
      <w:r>
        <w:rPr>
          <w:rFonts w:ascii="Times New Roman" w:hAnsi="Times New Roman" w:cs="Times New Roman"/>
          <w:sz w:val="28"/>
          <w:szCs w:val="28"/>
        </w:rPr>
        <w:t xml:space="preserve"> </w:t>
      </w:r>
      <w:r w:rsidRPr="00F241F7">
        <w:rPr>
          <w:rFonts w:ascii="Times New Roman" w:hAnsi="Times New Roman" w:cs="Times New Roman"/>
          <w:sz w:val="28"/>
          <w:szCs w:val="28"/>
        </w:rPr>
        <w:t>при малейших сомнениях в безопасности</w:t>
      </w:r>
      <w:r>
        <w:rPr>
          <w:rFonts w:ascii="Times New Roman" w:hAnsi="Times New Roman" w:cs="Times New Roman"/>
          <w:sz w:val="28"/>
          <w:szCs w:val="28"/>
        </w:rPr>
        <w:t xml:space="preserve"> </w:t>
      </w:r>
      <w:r w:rsidRPr="00F241F7">
        <w:rPr>
          <w:rFonts w:ascii="Times New Roman" w:hAnsi="Times New Roman" w:cs="Times New Roman"/>
          <w:sz w:val="28"/>
          <w:szCs w:val="28"/>
        </w:rPr>
        <w:t>предстоящего полета.</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Мониторинг сети Интернет показал, что на территории Оренбургского транспортного</w:t>
      </w:r>
      <w:r w:rsidRPr="00F241F7">
        <w:rPr>
          <w:rFonts w:ascii="Times New Roman" w:hAnsi="Times New Roman" w:cs="Times New Roman"/>
          <w:sz w:val="28"/>
          <w:szCs w:val="28"/>
        </w:rPr>
        <w:tab/>
        <w:t>района</w:t>
      </w:r>
      <w:r w:rsidRPr="00F241F7">
        <w:rPr>
          <w:rFonts w:ascii="Times New Roman" w:hAnsi="Times New Roman" w:cs="Times New Roman"/>
          <w:sz w:val="28"/>
          <w:szCs w:val="28"/>
        </w:rPr>
        <w:tab/>
        <w:t>распространены коммерческие предложения</w:t>
      </w:r>
      <w:r>
        <w:rPr>
          <w:rFonts w:ascii="Times New Roman" w:hAnsi="Times New Roman" w:cs="Times New Roman"/>
          <w:sz w:val="28"/>
          <w:szCs w:val="28"/>
        </w:rPr>
        <w:t xml:space="preserve"> </w:t>
      </w:r>
      <w:r w:rsidRPr="00F241F7">
        <w:rPr>
          <w:rFonts w:ascii="Times New Roman" w:hAnsi="Times New Roman" w:cs="Times New Roman"/>
          <w:sz w:val="28"/>
          <w:szCs w:val="28"/>
        </w:rPr>
        <w:t>экскурсионных полетов на воздушных судах.</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 xml:space="preserve"> В частности, в окрестностях </w:t>
      </w:r>
      <w:proofErr w:type="spellStart"/>
      <w:r w:rsidRPr="00F241F7">
        <w:rPr>
          <w:rFonts w:ascii="Times New Roman" w:hAnsi="Times New Roman" w:cs="Times New Roman"/>
          <w:sz w:val="28"/>
          <w:szCs w:val="28"/>
        </w:rPr>
        <w:t>Сакмарского</w:t>
      </w:r>
      <w:proofErr w:type="spellEnd"/>
      <w:r w:rsidRPr="00F241F7">
        <w:rPr>
          <w:rFonts w:ascii="Times New Roman" w:hAnsi="Times New Roman" w:cs="Times New Roman"/>
          <w:sz w:val="28"/>
          <w:szCs w:val="28"/>
        </w:rPr>
        <w:t xml:space="preserve"> района Оренбургской области частным аэродромом осущ</w:t>
      </w:r>
      <w:r>
        <w:rPr>
          <w:rFonts w:ascii="Times New Roman" w:hAnsi="Times New Roman" w:cs="Times New Roman"/>
          <w:sz w:val="28"/>
          <w:szCs w:val="28"/>
        </w:rPr>
        <w:t xml:space="preserve">ествляются коммерческие полеты </w:t>
      </w:r>
      <w:r w:rsidRPr="00F241F7">
        <w:rPr>
          <w:rFonts w:ascii="Times New Roman" w:hAnsi="Times New Roman" w:cs="Times New Roman"/>
          <w:sz w:val="28"/>
          <w:szCs w:val="28"/>
        </w:rPr>
        <w:t xml:space="preserve">на двухместных воздушных </w:t>
      </w:r>
      <w:r>
        <w:rPr>
          <w:rFonts w:ascii="Times New Roman" w:hAnsi="Times New Roman" w:cs="Times New Roman"/>
          <w:sz w:val="28"/>
          <w:szCs w:val="28"/>
        </w:rPr>
        <w:t>судах.</w:t>
      </w:r>
    </w:p>
    <w:p w:rsidR="00F241F7" w:rsidRPr="00F241F7" w:rsidRDefault="00F241F7" w:rsidP="00F241F7">
      <w:pPr>
        <w:spacing w:after="0" w:line="240" w:lineRule="auto"/>
        <w:ind w:firstLine="567"/>
        <w:jc w:val="both"/>
        <w:rPr>
          <w:rFonts w:ascii="Times New Roman" w:hAnsi="Times New Roman" w:cs="Times New Roman"/>
          <w:sz w:val="28"/>
          <w:szCs w:val="28"/>
        </w:rPr>
      </w:pPr>
      <w:r w:rsidRPr="00F241F7">
        <w:rPr>
          <w:rFonts w:ascii="Times New Roman" w:hAnsi="Times New Roman" w:cs="Times New Roman"/>
          <w:sz w:val="28"/>
          <w:szCs w:val="28"/>
        </w:rPr>
        <w:t>Просим Вас информировать Оренбургскую транспортную прокуратуру</w:t>
      </w:r>
      <w:r w:rsidRPr="00F241F7">
        <w:rPr>
          <w:rFonts w:ascii="Times New Roman" w:hAnsi="Times New Roman" w:cs="Times New Roman"/>
          <w:sz w:val="28"/>
          <w:szCs w:val="28"/>
        </w:rPr>
        <w:t xml:space="preserve"> </w:t>
      </w:r>
      <w:r w:rsidRPr="00F241F7">
        <w:rPr>
          <w:rFonts w:ascii="Times New Roman" w:hAnsi="Times New Roman" w:cs="Times New Roman"/>
          <w:sz w:val="28"/>
          <w:szCs w:val="28"/>
        </w:rPr>
        <w:t>о замеченных Вами нарушениях, допускаемых владельцами и пилотами</w:t>
      </w:r>
      <w:r w:rsidRPr="00F241F7">
        <w:rPr>
          <w:rFonts w:ascii="Times New Roman" w:hAnsi="Times New Roman" w:cs="Times New Roman"/>
          <w:sz w:val="28"/>
          <w:szCs w:val="28"/>
        </w:rPr>
        <w:t xml:space="preserve"> </w:t>
      </w:r>
      <w:r w:rsidRPr="00F241F7">
        <w:rPr>
          <w:rFonts w:ascii="Times New Roman" w:hAnsi="Times New Roman" w:cs="Times New Roman"/>
          <w:sz w:val="28"/>
          <w:szCs w:val="28"/>
        </w:rPr>
        <w:t>воздушных судов АОН. Для обеспечения возможности выявить нарушителя</w:t>
      </w:r>
      <w:r w:rsidRPr="00F241F7">
        <w:rPr>
          <w:rFonts w:ascii="Times New Roman" w:hAnsi="Times New Roman" w:cs="Times New Roman"/>
          <w:sz w:val="28"/>
          <w:szCs w:val="28"/>
        </w:rPr>
        <w:t xml:space="preserve"> </w:t>
      </w:r>
      <w:r w:rsidRPr="00F241F7">
        <w:rPr>
          <w:rFonts w:ascii="Times New Roman" w:hAnsi="Times New Roman" w:cs="Times New Roman"/>
          <w:sz w:val="28"/>
          <w:szCs w:val="28"/>
        </w:rPr>
        <w:t>и инициировать разбирательство с привлечением специалистов</w:t>
      </w:r>
      <w:r w:rsidRPr="00F241F7">
        <w:rPr>
          <w:rFonts w:ascii="Times New Roman" w:hAnsi="Times New Roman" w:cs="Times New Roman"/>
          <w:sz w:val="28"/>
          <w:szCs w:val="28"/>
        </w:rPr>
        <w:t xml:space="preserve"> </w:t>
      </w:r>
      <w:r w:rsidRPr="00F241F7">
        <w:rPr>
          <w:rFonts w:ascii="Times New Roman" w:hAnsi="Times New Roman" w:cs="Times New Roman"/>
          <w:sz w:val="28"/>
          <w:szCs w:val="28"/>
        </w:rPr>
        <w:t xml:space="preserve">Федерального агентства воздушного транспорта и </w:t>
      </w:r>
      <w:proofErr w:type="spellStart"/>
      <w:r w:rsidRPr="00F241F7">
        <w:rPr>
          <w:rFonts w:ascii="Times New Roman" w:hAnsi="Times New Roman" w:cs="Times New Roman"/>
          <w:sz w:val="28"/>
          <w:szCs w:val="28"/>
        </w:rPr>
        <w:t>Ространснадзора</w:t>
      </w:r>
      <w:proofErr w:type="spellEnd"/>
      <w:r w:rsidRPr="00F241F7">
        <w:rPr>
          <w:rFonts w:ascii="Times New Roman" w:hAnsi="Times New Roman" w:cs="Times New Roman"/>
          <w:sz w:val="28"/>
          <w:szCs w:val="28"/>
        </w:rPr>
        <w:t xml:space="preserve"> нам</w:t>
      </w:r>
      <w:r w:rsidRPr="00F241F7">
        <w:rPr>
          <w:rFonts w:ascii="Times New Roman" w:hAnsi="Times New Roman" w:cs="Times New Roman"/>
          <w:sz w:val="28"/>
          <w:szCs w:val="28"/>
        </w:rPr>
        <w:t xml:space="preserve"> </w:t>
      </w:r>
      <w:r w:rsidRPr="00F241F7">
        <w:rPr>
          <w:rFonts w:ascii="Times New Roman" w:hAnsi="Times New Roman" w:cs="Times New Roman"/>
          <w:sz w:val="28"/>
          <w:szCs w:val="28"/>
        </w:rPr>
        <w:t>обязательно понадобится бортовой номер воздушного судна (состоит из букв</w:t>
      </w:r>
      <w:r w:rsidRPr="00F241F7">
        <w:rPr>
          <w:rFonts w:ascii="Times New Roman" w:hAnsi="Times New Roman" w:cs="Times New Roman"/>
          <w:sz w:val="28"/>
          <w:szCs w:val="28"/>
        </w:rPr>
        <w:t xml:space="preserve"> </w:t>
      </w:r>
      <w:r w:rsidRPr="00F241F7">
        <w:rPr>
          <w:rFonts w:ascii="Times New Roman" w:hAnsi="Times New Roman" w:cs="Times New Roman"/>
          <w:sz w:val="28"/>
          <w:szCs w:val="28"/>
        </w:rPr>
        <w:t>«RA» и 4 или 5 цифр и наносится на видном месте - борт фюзеляжа или крыло).</w:t>
      </w:r>
    </w:p>
    <w:p w:rsidR="00F241F7" w:rsidRPr="00F241F7" w:rsidRDefault="00F241F7" w:rsidP="00F241F7">
      <w:pPr>
        <w:spacing w:after="0" w:line="240" w:lineRule="auto"/>
        <w:ind w:firstLine="567"/>
        <w:jc w:val="right"/>
        <w:rPr>
          <w:rFonts w:ascii="Times New Roman" w:hAnsi="Times New Roman" w:cs="Times New Roman"/>
          <w:sz w:val="28"/>
          <w:szCs w:val="28"/>
        </w:rPr>
      </w:pPr>
      <w:r w:rsidRPr="00F241F7">
        <w:rPr>
          <w:rFonts w:ascii="Times New Roman" w:hAnsi="Times New Roman" w:cs="Times New Roman"/>
          <w:sz w:val="28"/>
          <w:szCs w:val="28"/>
        </w:rPr>
        <w:t>Оренбургский транспортный прокурор</w:t>
      </w:r>
    </w:p>
    <w:p w:rsidR="00F241F7" w:rsidRPr="00F241F7" w:rsidRDefault="00F241F7" w:rsidP="00F241F7">
      <w:pPr>
        <w:spacing w:after="0" w:line="240" w:lineRule="auto"/>
        <w:ind w:firstLine="567"/>
        <w:jc w:val="right"/>
        <w:rPr>
          <w:rFonts w:ascii="Times New Roman" w:hAnsi="Times New Roman" w:cs="Times New Roman"/>
          <w:sz w:val="28"/>
          <w:szCs w:val="28"/>
        </w:rPr>
      </w:pPr>
      <w:r w:rsidRPr="00F241F7">
        <w:rPr>
          <w:rFonts w:ascii="Times New Roman" w:hAnsi="Times New Roman" w:cs="Times New Roman"/>
          <w:sz w:val="28"/>
          <w:szCs w:val="28"/>
        </w:rPr>
        <w:t>старший советник юстиции</w:t>
      </w:r>
    </w:p>
    <w:p w:rsidR="00F241F7" w:rsidRPr="00F241F7" w:rsidRDefault="00F241F7" w:rsidP="00F241F7">
      <w:pPr>
        <w:spacing w:after="0" w:line="240" w:lineRule="auto"/>
        <w:ind w:firstLine="567"/>
        <w:jc w:val="right"/>
        <w:rPr>
          <w:rFonts w:ascii="Times New Roman" w:hAnsi="Times New Roman" w:cs="Times New Roman"/>
          <w:sz w:val="28"/>
          <w:szCs w:val="28"/>
        </w:rPr>
      </w:pPr>
      <w:proofErr w:type="spellStart"/>
      <w:r w:rsidRPr="00F241F7">
        <w:rPr>
          <w:rFonts w:ascii="Times New Roman" w:hAnsi="Times New Roman" w:cs="Times New Roman"/>
          <w:sz w:val="28"/>
          <w:szCs w:val="28"/>
        </w:rPr>
        <w:t>Н.Е.Панов</w:t>
      </w:r>
      <w:proofErr w:type="spellEnd"/>
    </w:p>
    <w:p w:rsidR="002B37B5" w:rsidRPr="00F241F7" w:rsidRDefault="002B37B5" w:rsidP="00F241F7">
      <w:pPr>
        <w:spacing w:after="0" w:line="240" w:lineRule="auto"/>
        <w:ind w:firstLine="567"/>
        <w:jc w:val="both"/>
        <w:rPr>
          <w:rFonts w:ascii="Times New Roman" w:hAnsi="Times New Roman" w:cs="Times New Roman"/>
          <w:sz w:val="28"/>
          <w:szCs w:val="28"/>
        </w:rPr>
      </w:pPr>
    </w:p>
    <w:sectPr w:rsidR="002B37B5" w:rsidRPr="00F241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F7"/>
    <w:rsid w:val="002B37B5"/>
    <w:rsid w:val="00F241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764</Words>
  <Characters>4361</Characters>
  <Application>Microsoft Office Word</Application>
  <DocSecurity>0</DocSecurity>
  <Lines>36</Lines>
  <Paragraphs>10</Paragraphs>
  <ScaleCrop>false</ScaleCrop>
  <Company/>
  <LinksUpToDate>false</LinksUpToDate>
  <CharactersWithSpaces>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 Перова</dc:creator>
  <cp:lastModifiedBy>Елена А. Перова</cp:lastModifiedBy>
  <cp:revision>1</cp:revision>
  <dcterms:created xsi:type="dcterms:W3CDTF">2017-02-15T11:58:00Z</dcterms:created>
  <dcterms:modified xsi:type="dcterms:W3CDTF">2017-02-15T12:01:00Z</dcterms:modified>
</cp:coreProperties>
</file>