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282"/>
        <w:tblW w:w="102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F0333D" w:rsidRPr="008E150E" w14:paraId="122CB9F7" w14:textId="77777777" w:rsidTr="00F0333D">
        <w:trPr>
          <w:trHeight w:hRule="exact" w:val="3559"/>
        </w:trPr>
        <w:tc>
          <w:tcPr>
            <w:tcW w:w="4397" w:type="dxa"/>
          </w:tcPr>
          <w:p w14:paraId="59103E8B" w14:textId="77777777" w:rsidR="00F0333D" w:rsidRPr="008E150E" w:rsidRDefault="00F0333D" w:rsidP="00F0333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38AF05" wp14:editId="689F04A4">
                  <wp:extent cx="561975" cy="800100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3C451E" w14:textId="77777777" w:rsidR="00F0333D" w:rsidRPr="008E150E" w:rsidRDefault="00F0333D" w:rsidP="00F0333D">
            <w:pPr>
              <w:pStyle w:val="a3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26347BF2" w14:textId="77777777" w:rsidR="00F0333D" w:rsidRDefault="00F0333D" w:rsidP="00F0333D">
            <w:pPr>
              <w:pStyle w:val="a3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14:paraId="4683C9E8" w14:textId="77777777" w:rsidR="00F0333D" w:rsidRPr="00B80309" w:rsidRDefault="00F0333D" w:rsidP="00F0333D">
            <w:pPr>
              <w:pStyle w:val="a3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14:paraId="48E59EB3" w14:textId="77777777" w:rsidR="00F0333D" w:rsidRPr="008E150E" w:rsidRDefault="00F0333D" w:rsidP="00F0333D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2C061591" w14:textId="77777777" w:rsidR="00F0333D" w:rsidRPr="008E150E" w:rsidRDefault="00F0333D" w:rsidP="00F0333D">
            <w:pPr>
              <w:jc w:val="center"/>
              <w:rPr>
                <w:b/>
                <w:bCs/>
              </w:rPr>
            </w:pPr>
          </w:p>
          <w:p w14:paraId="00761BAB" w14:textId="77777777" w:rsidR="00F0333D" w:rsidRPr="008E150E" w:rsidRDefault="00F0333D" w:rsidP="00F0333D">
            <w:pPr>
              <w:jc w:val="center"/>
              <w:rPr>
                <w:sz w:val="2"/>
                <w:szCs w:val="2"/>
              </w:rPr>
            </w:pPr>
          </w:p>
          <w:p w14:paraId="4E10273E" w14:textId="77777777" w:rsidR="00F0333D" w:rsidRPr="008E150E" w:rsidRDefault="00F0333D" w:rsidP="00F0333D">
            <w:pPr>
              <w:jc w:val="center"/>
              <w:rPr>
                <w:sz w:val="2"/>
                <w:szCs w:val="2"/>
              </w:rPr>
            </w:pPr>
          </w:p>
          <w:p w14:paraId="5CBE513C" w14:textId="77777777" w:rsidR="00F0333D" w:rsidRPr="008E150E" w:rsidRDefault="00F0333D" w:rsidP="00F0333D">
            <w:pPr>
              <w:ind w:left="-68" w:right="-74"/>
              <w:jc w:val="center"/>
              <w:rPr>
                <w:sz w:val="22"/>
                <w:szCs w:val="22"/>
              </w:rPr>
            </w:pPr>
            <w:r w:rsidRPr="008E150E">
              <w:rPr>
                <w:sz w:val="22"/>
                <w:szCs w:val="22"/>
              </w:rPr>
              <w:t>__________________</w:t>
            </w:r>
            <w:r>
              <w:rPr>
                <w:sz w:val="22"/>
                <w:szCs w:val="22"/>
              </w:rPr>
              <w:t xml:space="preserve"> № _______________</w:t>
            </w:r>
          </w:p>
          <w:p w14:paraId="0C3F5CB1" w14:textId="77777777" w:rsidR="00F0333D" w:rsidRPr="008E150E" w:rsidRDefault="00F0333D" w:rsidP="00F0333D">
            <w:pPr>
              <w:ind w:left="-68" w:right="-74"/>
              <w:jc w:val="center"/>
              <w:rPr>
                <w:bCs/>
              </w:rPr>
            </w:pPr>
            <w:r w:rsidRPr="008E150E">
              <w:rPr>
                <w:bCs/>
              </w:rPr>
              <w:t xml:space="preserve">г. </w:t>
            </w:r>
            <w:r>
              <w:rPr>
                <w:bCs/>
              </w:rPr>
              <w:t>Бузулук</w:t>
            </w:r>
          </w:p>
        </w:tc>
        <w:tc>
          <w:tcPr>
            <w:tcW w:w="425" w:type="dxa"/>
          </w:tcPr>
          <w:p w14:paraId="75D3A95F" w14:textId="77777777" w:rsidR="00F0333D" w:rsidRPr="008E150E" w:rsidRDefault="00F0333D" w:rsidP="00F0333D">
            <w:pPr>
              <w:jc w:val="center"/>
              <w:rPr>
                <w:b/>
                <w:bCs/>
              </w:rPr>
            </w:pPr>
          </w:p>
        </w:tc>
        <w:tc>
          <w:tcPr>
            <w:tcW w:w="5386" w:type="dxa"/>
          </w:tcPr>
          <w:p w14:paraId="54158EC2" w14:textId="77777777" w:rsidR="00F0333D" w:rsidRPr="008E150E" w:rsidRDefault="00F0333D" w:rsidP="00F0333D">
            <w:pPr>
              <w:rPr>
                <w:sz w:val="28"/>
                <w:szCs w:val="28"/>
              </w:rPr>
            </w:pPr>
            <w:r w:rsidRPr="00CD16DA">
              <w:t xml:space="preserve">                               </w:t>
            </w:r>
          </w:p>
          <w:p w14:paraId="5A127C05" w14:textId="77777777" w:rsidR="00F0333D" w:rsidRPr="000D31A5" w:rsidRDefault="00F0333D" w:rsidP="00F0333D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       </w:t>
            </w:r>
          </w:p>
        </w:tc>
      </w:tr>
      <w:tr w:rsidR="00F0333D" w:rsidRPr="00F0333D" w14:paraId="483C96C6" w14:textId="77777777" w:rsidTr="00F0333D">
        <w:trPr>
          <w:trHeight w:val="695"/>
        </w:trPr>
        <w:tc>
          <w:tcPr>
            <w:tcW w:w="4397" w:type="dxa"/>
          </w:tcPr>
          <w:p w14:paraId="58E6ECA8" w14:textId="1790522F" w:rsidR="00F0333D" w:rsidRPr="00F0333D" w:rsidRDefault="00BF3619" w:rsidP="00F0333D">
            <w:pPr>
              <w:keepNext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781FFC4" wp14:editId="63CBABF2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3D3DAA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113DC32B" wp14:editId="3B9385EB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3CA49D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="00F0333D" w:rsidRPr="00F0333D">
              <w:rPr>
                <w:sz w:val="28"/>
                <w:szCs w:val="28"/>
              </w:rPr>
              <w:t>Об утверждении муниципальной</w:t>
            </w:r>
          </w:p>
          <w:p w14:paraId="79B89ED4" w14:textId="70D90309" w:rsidR="00F0333D" w:rsidRPr="00F0333D" w:rsidRDefault="00F0333D" w:rsidP="003E7761">
            <w:pPr>
              <w:keepNext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F0333D">
              <w:rPr>
                <w:sz w:val="28"/>
                <w:szCs w:val="28"/>
              </w:rPr>
              <w:t>программы «</w:t>
            </w:r>
            <w:r w:rsidR="003E7761">
              <w:rPr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в городе Бузулуке</w:t>
            </w:r>
            <w:r w:rsidRPr="00F0333D">
              <w:rPr>
                <w:sz w:val="28"/>
                <w:szCs w:val="28"/>
              </w:rPr>
              <w:t>»</w:t>
            </w:r>
          </w:p>
          <w:p w14:paraId="3AB221DA" w14:textId="77777777" w:rsidR="00F0333D" w:rsidRPr="00F0333D" w:rsidRDefault="00F0333D" w:rsidP="00F0333D">
            <w:pPr>
              <w:keepNext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  <w:p w14:paraId="5EC98554" w14:textId="77777777" w:rsidR="00F0333D" w:rsidRPr="00F0333D" w:rsidRDefault="00F0333D" w:rsidP="00F0333D">
            <w:pPr>
              <w:tabs>
                <w:tab w:val="left" w:pos="537"/>
              </w:tabs>
              <w:ind w:left="71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14:paraId="740CDF40" w14:textId="77777777" w:rsidR="00F0333D" w:rsidRPr="00F0333D" w:rsidRDefault="00F0333D" w:rsidP="00F033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14:paraId="2CDD7E22" w14:textId="77777777" w:rsidR="00F0333D" w:rsidRPr="00F0333D" w:rsidRDefault="00F0333D" w:rsidP="00F0333D">
            <w:pPr>
              <w:jc w:val="both"/>
              <w:rPr>
                <w:sz w:val="28"/>
                <w:szCs w:val="28"/>
              </w:rPr>
            </w:pPr>
          </w:p>
        </w:tc>
      </w:tr>
    </w:tbl>
    <w:p w14:paraId="5770FB27" w14:textId="3D81D902" w:rsidR="00F0333D" w:rsidRPr="00F0333D" w:rsidRDefault="00F0333D" w:rsidP="00F0333D">
      <w:pPr>
        <w:spacing w:line="100" w:lineRule="atLeast"/>
        <w:ind w:firstLine="567"/>
        <w:jc w:val="both"/>
        <w:rPr>
          <w:sz w:val="28"/>
          <w:szCs w:val="28"/>
        </w:rPr>
      </w:pPr>
      <w:r w:rsidRPr="00F0333D">
        <w:rPr>
          <w:sz w:val="28"/>
          <w:szCs w:val="28"/>
        </w:rPr>
        <w:t xml:space="preserve">В соответствии с пунктом 2 статьи 179 Бюджетного кодекса Российской Федерации, статьей 16 Федерального закона от 06.10.2003 № 131-ФЗ </w:t>
      </w:r>
      <w:r w:rsidR="0093511F">
        <w:rPr>
          <w:sz w:val="28"/>
          <w:szCs w:val="28"/>
        </w:rPr>
        <w:t xml:space="preserve">               </w:t>
      </w:r>
      <w:r w:rsidRPr="00F0333D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на основании </w:t>
      </w:r>
      <w:r w:rsidRPr="00F0333D">
        <w:rPr>
          <w:color w:val="000000"/>
          <w:sz w:val="28"/>
          <w:szCs w:val="28"/>
        </w:rPr>
        <w:t>стат</w:t>
      </w:r>
      <w:r w:rsidR="0093511F">
        <w:rPr>
          <w:color w:val="000000"/>
          <w:sz w:val="28"/>
          <w:szCs w:val="28"/>
        </w:rPr>
        <w:t>ей 7,</w:t>
      </w:r>
      <w:r w:rsidRPr="00F0333D">
        <w:rPr>
          <w:color w:val="000000"/>
          <w:sz w:val="28"/>
          <w:szCs w:val="28"/>
        </w:rPr>
        <w:t xml:space="preserve"> 30, пункта 5 статьи 40, статьи 43 Устава города Бузулука, постановления администрации города Бузулука </w:t>
      </w:r>
      <w:r w:rsidR="0093511F">
        <w:rPr>
          <w:color w:val="000000"/>
          <w:sz w:val="28"/>
          <w:szCs w:val="28"/>
        </w:rPr>
        <w:t xml:space="preserve">                           </w:t>
      </w:r>
      <w:r w:rsidRPr="00F0333D">
        <w:rPr>
          <w:color w:val="000000"/>
          <w:sz w:val="28"/>
          <w:szCs w:val="28"/>
        </w:rPr>
        <w:t>от 06.11.</w:t>
      </w:r>
      <w:r w:rsidRPr="00F0333D">
        <w:rPr>
          <w:sz w:val="28"/>
          <w:szCs w:val="28"/>
        </w:rPr>
        <w:t>2015 № 2433-п</w:t>
      </w:r>
      <w:r w:rsidRPr="00F0333D">
        <w:rPr>
          <w:color w:val="00000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города Бузулука», распоряжения администрации города от </w:t>
      </w:r>
      <w:r w:rsidR="0093511F" w:rsidRPr="0093511F">
        <w:rPr>
          <w:color w:val="262633"/>
          <w:sz w:val="28"/>
          <w:szCs w:val="28"/>
          <w:shd w:val="clear" w:color="auto" w:fill="FFFFFF"/>
        </w:rPr>
        <w:t>30.11.2022 № 127-р</w:t>
      </w:r>
      <w:r w:rsidR="0093511F" w:rsidRPr="00F0333D">
        <w:rPr>
          <w:color w:val="000000"/>
          <w:sz w:val="28"/>
          <w:szCs w:val="28"/>
        </w:rPr>
        <w:t xml:space="preserve"> </w:t>
      </w:r>
      <w:r w:rsidRPr="00F0333D">
        <w:rPr>
          <w:color w:val="000000"/>
          <w:sz w:val="28"/>
          <w:szCs w:val="28"/>
        </w:rPr>
        <w:t>«Об утверждении Перечня муниципальных программ города Бузулука»</w:t>
      </w:r>
      <w:r w:rsidRPr="00F0333D">
        <w:rPr>
          <w:sz w:val="28"/>
          <w:szCs w:val="28"/>
        </w:rPr>
        <w:t>:</w:t>
      </w:r>
    </w:p>
    <w:p w14:paraId="245FDD1D" w14:textId="164C0B57" w:rsidR="00F0333D" w:rsidRPr="00F0333D" w:rsidRDefault="00F0333D" w:rsidP="00F0333D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33D">
        <w:rPr>
          <w:rFonts w:ascii="Times New Roman" w:hAnsi="Times New Roman" w:cs="Times New Roman"/>
          <w:sz w:val="28"/>
          <w:szCs w:val="28"/>
        </w:rPr>
        <w:t>1. Утвердить муниципальную программу «</w:t>
      </w:r>
      <w:r w:rsidR="00BF3619" w:rsidRPr="00BF3619">
        <w:rPr>
          <w:rFonts w:ascii="Times New Roman" w:hAnsi="Times New Roman" w:cs="Times New Roman"/>
          <w:sz w:val="28"/>
          <w:szCs w:val="28"/>
        </w:rPr>
        <w:t>Комплексные меры противодействия злоупотреблению наркотиками и их незаконному обороту в городе Бузулуке</w:t>
      </w:r>
      <w:r w:rsidRPr="00BF3619">
        <w:rPr>
          <w:rFonts w:ascii="Times New Roman" w:hAnsi="Times New Roman" w:cs="Times New Roman"/>
          <w:sz w:val="28"/>
          <w:szCs w:val="28"/>
        </w:rPr>
        <w:t>» (далее – Программа) согласно приложению</w:t>
      </w:r>
      <w:r w:rsidRPr="00F0333D">
        <w:rPr>
          <w:rFonts w:ascii="Times New Roman" w:hAnsi="Times New Roman" w:cs="Times New Roman"/>
          <w:sz w:val="28"/>
          <w:szCs w:val="28"/>
        </w:rPr>
        <w:t>.</w:t>
      </w:r>
    </w:p>
    <w:p w14:paraId="0CB26220" w14:textId="4E78F8C8" w:rsidR="00F0333D" w:rsidRPr="00F0333D" w:rsidRDefault="00F0333D" w:rsidP="00F0333D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33D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официального опубликования в газете «Российская провинция»</w:t>
      </w:r>
      <w:r w:rsidR="007A37F5" w:rsidRPr="00F0333D">
        <w:rPr>
          <w:rFonts w:ascii="Times New Roman" w:hAnsi="Times New Roman" w:cs="Times New Roman"/>
          <w:sz w:val="28"/>
          <w:szCs w:val="28"/>
        </w:rPr>
        <w:t>, но не ранее 01.01.2023 года</w:t>
      </w:r>
      <w:r w:rsidRPr="00F0333D"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 на правовом интернет-портале Бузулука БУЗУЛУК-ПРАВО.РФ.</w:t>
      </w:r>
    </w:p>
    <w:p w14:paraId="326B2F21" w14:textId="77777777" w:rsidR="00F0333D" w:rsidRPr="00F0333D" w:rsidRDefault="00F0333D" w:rsidP="00F0333D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33D">
        <w:rPr>
          <w:rFonts w:ascii="Times New Roman" w:hAnsi="Times New Roman" w:cs="Times New Roman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14:paraId="54FBE618" w14:textId="17EA5899" w:rsidR="00F0333D" w:rsidRPr="00F0333D" w:rsidRDefault="00F0333D" w:rsidP="00F0333D">
      <w:pPr>
        <w:spacing w:line="100" w:lineRule="atLeast"/>
        <w:ind w:firstLine="567"/>
        <w:jc w:val="both"/>
        <w:rPr>
          <w:color w:val="FF0000"/>
          <w:sz w:val="28"/>
          <w:szCs w:val="28"/>
        </w:rPr>
      </w:pPr>
      <w:r w:rsidRPr="00F0333D">
        <w:rPr>
          <w:sz w:val="28"/>
          <w:szCs w:val="28"/>
        </w:rPr>
        <w:t>4. Контроль за исполнением настоящего постановления возложить на заместителя главы администрации города по социальной политике</w:t>
      </w:r>
      <w:r w:rsidR="0093511F">
        <w:rPr>
          <w:sz w:val="28"/>
          <w:szCs w:val="28"/>
        </w:rPr>
        <w:t>.</w:t>
      </w:r>
    </w:p>
    <w:p w14:paraId="5EB71024" w14:textId="77777777" w:rsidR="00F0333D" w:rsidRPr="00F0333D" w:rsidRDefault="00F0333D" w:rsidP="00F0333D">
      <w:pPr>
        <w:spacing w:line="100" w:lineRule="atLeast"/>
        <w:jc w:val="both"/>
        <w:rPr>
          <w:sz w:val="28"/>
          <w:szCs w:val="28"/>
        </w:rPr>
      </w:pPr>
    </w:p>
    <w:p w14:paraId="2FF324B9" w14:textId="77777777" w:rsidR="00F0333D" w:rsidRPr="00F0333D" w:rsidRDefault="00F0333D" w:rsidP="00F0333D">
      <w:pPr>
        <w:spacing w:line="100" w:lineRule="atLeast"/>
        <w:jc w:val="both"/>
        <w:rPr>
          <w:sz w:val="28"/>
          <w:szCs w:val="28"/>
        </w:rPr>
      </w:pPr>
    </w:p>
    <w:p w14:paraId="1DD49969" w14:textId="77777777" w:rsidR="00F0333D" w:rsidRPr="00F0333D" w:rsidRDefault="00F0333D" w:rsidP="00F0333D">
      <w:pPr>
        <w:spacing w:line="100" w:lineRule="atLeast"/>
        <w:jc w:val="both"/>
        <w:rPr>
          <w:sz w:val="28"/>
          <w:szCs w:val="28"/>
        </w:rPr>
      </w:pPr>
    </w:p>
    <w:p w14:paraId="000E2093" w14:textId="77777777" w:rsidR="00F0333D" w:rsidRPr="00F0333D" w:rsidRDefault="00F0333D" w:rsidP="00F0333D">
      <w:pPr>
        <w:spacing w:line="100" w:lineRule="atLeast"/>
        <w:jc w:val="both"/>
        <w:rPr>
          <w:sz w:val="28"/>
          <w:szCs w:val="28"/>
        </w:rPr>
      </w:pPr>
      <w:r w:rsidRPr="00F0333D">
        <w:rPr>
          <w:sz w:val="28"/>
          <w:szCs w:val="28"/>
        </w:rPr>
        <w:t>Глава города                                                                                     В.С. Песков</w:t>
      </w:r>
    </w:p>
    <w:p w14:paraId="39044932" w14:textId="77777777" w:rsidR="00F0333D" w:rsidRPr="00951442" w:rsidRDefault="00F0333D" w:rsidP="00F0333D">
      <w:pPr>
        <w:spacing w:line="100" w:lineRule="atLeast"/>
        <w:jc w:val="both"/>
        <w:rPr>
          <w:sz w:val="28"/>
          <w:szCs w:val="28"/>
        </w:rPr>
      </w:pPr>
    </w:p>
    <w:p w14:paraId="7478D9EE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5B4D73F9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456702AE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1BDEA448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4751142E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0C800121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25B80F5B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2131CAA9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0E387C81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280D22CD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1AFCE652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731C9514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2A90106F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73D34903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0BA4FE5D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53BEFC71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60E75FE7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27570D7E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51AD55D1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01C211DD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0D340416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1F8D6756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0EC20037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438EE821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5C6C0747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37600350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796BE9B4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3BF18FD5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3D27B885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37DE8D80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6FE73067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1338D582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066399E5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3613AC7A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2BCC8655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604A45B1" w14:textId="14559DA2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3FF90D43" w14:textId="77777777" w:rsidR="0093511F" w:rsidRDefault="0093511F" w:rsidP="00F0333D">
      <w:pPr>
        <w:spacing w:line="100" w:lineRule="atLeast"/>
        <w:jc w:val="both"/>
        <w:rPr>
          <w:sz w:val="28"/>
          <w:szCs w:val="32"/>
        </w:rPr>
      </w:pPr>
    </w:p>
    <w:p w14:paraId="1C6076D6" w14:textId="77777777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3BBBB9EC" w14:textId="1EBCA200" w:rsidR="00F0333D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06099A05" w14:textId="77777777" w:rsidR="007A37F5" w:rsidRDefault="007A37F5" w:rsidP="00F0333D">
      <w:pPr>
        <w:spacing w:line="100" w:lineRule="atLeast"/>
        <w:jc w:val="both"/>
        <w:rPr>
          <w:sz w:val="28"/>
          <w:szCs w:val="32"/>
        </w:rPr>
      </w:pPr>
    </w:p>
    <w:p w14:paraId="2BD865D5" w14:textId="1A51C9CF" w:rsidR="00F0333D" w:rsidRPr="00F0333D" w:rsidRDefault="00F0333D" w:rsidP="00F0333D">
      <w:pPr>
        <w:spacing w:line="100" w:lineRule="atLeast"/>
        <w:jc w:val="both"/>
        <w:rPr>
          <w:sz w:val="28"/>
          <w:szCs w:val="28"/>
        </w:rPr>
      </w:pPr>
      <w:r w:rsidRPr="00F0333D">
        <w:rPr>
          <w:sz w:val="28"/>
          <w:szCs w:val="28"/>
        </w:rPr>
        <w:t>Разослано: в дело, Севрюкову</w:t>
      </w:r>
      <w:r w:rsidR="0093511F" w:rsidRPr="0093511F">
        <w:rPr>
          <w:sz w:val="28"/>
          <w:szCs w:val="28"/>
        </w:rPr>
        <w:t xml:space="preserve"> </w:t>
      </w:r>
      <w:r w:rsidR="0093511F" w:rsidRPr="00F0333D">
        <w:rPr>
          <w:sz w:val="28"/>
          <w:szCs w:val="28"/>
        </w:rPr>
        <w:t>Н.А.</w:t>
      </w:r>
      <w:r w:rsidRPr="00F0333D">
        <w:rPr>
          <w:sz w:val="28"/>
          <w:szCs w:val="28"/>
        </w:rPr>
        <w:t xml:space="preserve">, Управлению по культуре, спорту и молодежной политике администрации города Бузулука – 2 экз., Финансовому управлению администрации города Бузулука, Управлению образования администрации города Бузулука, </w:t>
      </w:r>
      <w:r w:rsidR="00CB007C">
        <w:rPr>
          <w:sz w:val="28"/>
          <w:szCs w:val="28"/>
        </w:rPr>
        <w:t>У</w:t>
      </w:r>
      <w:r w:rsidRPr="00F0333D">
        <w:rPr>
          <w:sz w:val="28"/>
          <w:szCs w:val="28"/>
        </w:rPr>
        <w:t>правлению по информационной политике администрации города Бузулука, обществу с ограниченной ответственностью «Информправо плюс», редакции газеты «Российская провинция»</w:t>
      </w:r>
    </w:p>
    <w:p w14:paraId="27C760B7" w14:textId="77777777" w:rsidR="00F0333D" w:rsidRDefault="00F0333D" w:rsidP="00895B88">
      <w:pPr>
        <w:pStyle w:val="ConsPlusNormal"/>
        <w:tabs>
          <w:tab w:val="left" w:pos="6411"/>
          <w:tab w:val="right" w:pos="9638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6D61922" w14:textId="77777777" w:rsidR="00F0333D" w:rsidRDefault="00F0333D" w:rsidP="00F0333D">
      <w:pPr>
        <w:pStyle w:val="ConsPlusNormal"/>
        <w:tabs>
          <w:tab w:val="left" w:pos="6411"/>
          <w:tab w:val="right" w:pos="963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</w:t>
      </w:r>
      <w:bookmarkStart w:id="0" w:name="_Hlk118723199"/>
      <w:r>
        <w:rPr>
          <w:rFonts w:ascii="Times New Roman" w:hAnsi="Times New Roman" w:cs="Times New Roman"/>
          <w:bCs/>
          <w:sz w:val="24"/>
          <w:szCs w:val="24"/>
        </w:rPr>
        <w:t>Приложение к постановлению</w:t>
      </w:r>
    </w:p>
    <w:p w14:paraId="7E8F0038" w14:textId="77777777" w:rsidR="00F0333D" w:rsidRDefault="00F0333D" w:rsidP="00F0333D">
      <w:pPr>
        <w:pStyle w:val="ConsPlusNormal"/>
        <w:tabs>
          <w:tab w:val="left" w:pos="6411"/>
          <w:tab w:val="right" w:pos="963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администрации города Бузулука     </w:t>
      </w:r>
    </w:p>
    <w:p w14:paraId="4F086080" w14:textId="77777777" w:rsidR="00F0333D" w:rsidRDefault="00F0333D" w:rsidP="00F0333D">
      <w:pPr>
        <w:pStyle w:val="ConsPlusNormal"/>
        <w:tabs>
          <w:tab w:val="left" w:pos="6411"/>
          <w:tab w:val="right" w:pos="963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от «____» __________ № ______</w:t>
      </w:r>
    </w:p>
    <w:p w14:paraId="0F6AE798" w14:textId="77777777" w:rsidR="00F0333D" w:rsidRDefault="00F0333D" w:rsidP="00895B88">
      <w:pPr>
        <w:pStyle w:val="ConsPlusNormal"/>
        <w:tabs>
          <w:tab w:val="left" w:pos="6411"/>
          <w:tab w:val="right" w:pos="9638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3436493" w14:textId="6C241432" w:rsidR="00F0333D" w:rsidRDefault="00F0333D" w:rsidP="00895B88">
      <w:pPr>
        <w:pStyle w:val="ConsPlusNormal"/>
        <w:tabs>
          <w:tab w:val="left" w:pos="6411"/>
          <w:tab w:val="right" w:pos="9638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FA0ECA0" w14:textId="4E01642D" w:rsidR="001776D4" w:rsidRDefault="001776D4" w:rsidP="007A37F5">
      <w:pPr>
        <w:pStyle w:val="ConsPlusNormal"/>
        <w:tabs>
          <w:tab w:val="left" w:pos="6411"/>
          <w:tab w:val="right" w:pos="9638"/>
        </w:tabs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8F1AA7">
        <w:rPr>
          <w:rFonts w:ascii="Times New Roman" w:hAnsi="Times New Roman" w:cs="Times New Roman"/>
          <w:bCs/>
          <w:sz w:val="24"/>
          <w:szCs w:val="24"/>
        </w:rPr>
        <w:t>униципальн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8F1AA7">
        <w:rPr>
          <w:rFonts w:ascii="Times New Roman" w:hAnsi="Times New Roman" w:cs="Times New Roman"/>
          <w:bCs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</w:p>
    <w:p w14:paraId="0BA2A4DF" w14:textId="77777777" w:rsidR="001776D4" w:rsidRPr="00EA7D50" w:rsidRDefault="001776D4" w:rsidP="001776D4">
      <w:pPr>
        <w:pStyle w:val="ConsPlusNormal"/>
        <w:tabs>
          <w:tab w:val="left" w:pos="6411"/>
          <w:tab w:val="right" w:pos="9638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A7D50">
        <w:rPr>
          <w:rFonts w:ascii="Times New Roman" w:hAnsi="Times New Roman" w:cs="Times New Roman"/>
          <w:bCs/>
          <w:sz w:val="24"/>
          <w:szCs w:val="24"/>
        </w:rPr>
        <w:t>«</w:t>
      </w:r>
      <w:r w:rsidRPr="00EA7D50">
        <w:rPr>
          <w:rFonts w:ascii="Times New Roman" w:hAnsi="Times New Roman" w:cs="Times New Roman"/>
          <w:sz w:val="24"/>
          <w:szCs w:val="24"/>
        </w:rPr>
        <w:t>Комплексные меры противодействия злоупотреблению наркотиками и их незаконному обороту в городе Бузулуке</w:t>
      </w:r>
      <w:r w:rsidRPr="00EA7D50">
        <w:rPr>
          <w:rFonts w:ascii="Times New Roman" w:hAnsi="Times New Roman" w:cs="Times New Roman"/>
          <w:bCs/>
          <w:sz w:val="24"/>
          <w:szCs w:val="24"/>
        </w:rPr>
        <w:t>»</w:t>
      </w:r>
    </w:p>
    <w:p w14:paraId="3F27A991" w14:textId="602202DD" w:rsidR="001776D4" w:rsidRDefault="001776D4" w:rsidP="00895B88">
      <w:pPr>
        <w:pStyle w:val="ConsPlusNormal"/>
        <w:tabs>
          <w:tab w:val="left" w:pos="6411"/>
          <w:tab w:val="right" w:pos="9638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3D4C2C3" w14:textId="77777777" w:rsidR="001776D4" w:rsidRDefault="001776D4" w:rsidP="00895B88">
      <w:pPr>
        <w:pStyle w:val="ConsPlusNormal"/>
        <w:tabs>
          <w:tab w:val="left" w:pos="6411"/>
          <w:tab w:val="right" w:pos="9638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B761147" w14:textId="4FEA6EA8" w:rsidR="008F1AA7" w:rsidRPr="008F1AA7" w:rsidRDefault="008F1AA7" w:rsidP="007A37F5">
      <w:pPr>
        <w:pStyle w:val="ConsPlusNormal"/>
        <w:numPr>
          <w:ilvl w:val="0"/>
          <w:numId w:val="42"/>
        </w:numPr>
        <w:tabs>
          <w:tab w:val="left" w:pos="6411"/>
          <w:tab w:val="right" w:pos="9638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1AA7">
        <w:rPr>
          <w:rFonts w:ascii="Times New Roman" w:hAnsi="Times New Roman" w:cs="Times New Roman"/>
          <w:bCs/>
          <w:sz w:val="24"/>
          <w:szCs w:val="24"/>
        </w:rPr>
        <w:t>ПАСПОРТ</w:t>
      </w:r>
    </w:p>
    <w:p w14:paraId="1B819B46" w14:textId="77777777" w:rsidR="008F1AA7" w:rsidRDefault="008F1AA7" w:rsidP="00F0333D">
      <w:pPr>
        <w:pStyle w:val="ConsPlusNormal"/>
        <w:tabs>
          <w:tab w:val="left" w:pos="6411"/>
          <w:tab w:val="right" w:pos="9638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1AA7">
        <w:rPr>
          <w:rFonts w:ascii="Times New Roman" w:hAnsi="Times New Roman" w:cs="Times New Roman"/>
          <w:bCs/>
          <w:sz w:val="24"/>
          <w:szCs w:val="24"/>
        </w:rPr>
        <w:t>муниципальной программы</w:t>
      </w:r>
    </w:p>
    <w:p w14:paraId="562E9509" w14:textId="7CA3C9EB" w:rsidR="00F0333D" w:rsidRPr="00EA7D50" w:rsidRDefault="00F0333D" w:rsidP="00F0333D">
      <w:pPr>
        <w:pStyle w:val="ConsPlusNormal"/>
        <w:tabs>
          <w:tab w:val="left" w:pos="6411"/>
          <w:tab w:val="right" w:pos="9638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A7D50">
        <w:rPr>
          <w:rFonts w:ascii="Times New Roman" w:hAnsi="Times New Roman" w:cs="Times New Roman"/>
          <w:bCs/>
          <w:sz w:val="24"/>
          <w:szCs w:val="24"/>
        </w:rPr>
        <w:t>«</w:t>
      </w:r>
      <w:r w:rsidR="00EA7D50" w:rsidRPr="00EA7D50">
        <w:rPr>
          <w:rFonts w:ascii="Times New Roman" w:hAnsi="Times New Roman" w:cs="Times New Roman"/>
          <w:sz w:val="24"/>
          <w:szCs w:val="24"/>
        </w:rPr>
        <w:t>Комплексные меры противодействия злоупотреблению наркотиками и их незаконному обороту в городе Бузулуке</w:t>
      </w:r>
      <w:r w:rsidRPr="00EA7D50">
        <w:rPr>
          <w:rFonts w:ascii="Times New Roman" w:hAnsi="Times New Roman" w:cs="Times New Roman"/>
          <w:bCs/>
          <w:sz w:val="24"/>
          <w:szCs w:val="24"/>
        </w:rPr>
        <w:t>»</w:t>
      </w:r>
    </w:p>
    <w:p w14:paraId="5418547B" w14:textId="266B8AE7" w:rsidR="008F1AA7" w:rsidRPr="00EA7D50" w:rsidRDefault="008F1AA7" w:rsidP="00F0333D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A7D50">
        <w:rPr>
          <w:rFonts w:ascii="Times New Roman" w:hAnsi="Times New Roman" w:cs="Times New Roman"/>
          <w:bCs/>
          <w:sz w:val="24"/>
          <w:szCs w:val="24"/>
        </w:rPr>
        <w:t>(далее – Программа</w:t>
      </w:r>
      <w:r w:rsidR="007A37F5">
        <w:rPr>
          <w:rFonts w:ascii="Times New Roman" w:hAnsi="Times New Roman" w:cs="Times New Roman"/>
          <w:bCs/>
          <w:sz w:val="24"/>
          <w:szCs w:val="24"/>
        </w:rPr>
        <w:t>, муниципальная программа</w:t>
      </w:r>
      <w:r w:rsidRPr="00EA7D50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8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9"/>
        <w:gridCol w:w="5811"/>
      </w:tblGrid>
      <w:tr w:rsidR="00EA7D50" w:rsidRPr="000253E5" w14:paraId="2224C96B" w14:textId="77777777" w:rsidTr="000253E5">
        <w:tc>
          <w:tcPr>
            <w:tcW w:w="3999" w:type="dxa"/>
          </w:tcPr>
          <w:p w14:paraId="2A303B88" w14:textId="397B8584" w:rsidR="00EA7D50" w:rsidRPr="000253E5" w:rsidRDefault="00EA7D50" w:rsidP="00BE3A69">
            <w:pPr>
              <w:rPr>
                <w:color w:val="000000" w:themeColor="text1"/>
              </w:rPr>
            </w:pPr>
            <w:r w:rsidRPr="000253E5">
              <w:rPr>
                <w:rStyle w:val="af3"/>
                <w:b w:val="0"/>
                <w:noProof/>
                <w:color w:val="000000" w:themeColor="text1"/>
              </w:rPr>
              <w:t>Отвественный исполнитель</w:t>
            </w:r>
            <w:r w:rsidRPr="000253E5">
              <w:rPr>
                <w:noProof/>
                <w:color w:val="000000" w:themeColor="text1"/>
              </w:rPr>
              <w:t xml:space="preserve"> </w:t>
            </w:r>
            <w:r w:rsidRPr="000253E5">
              <w:rPr>
                <w:color w:val="000000" w:themeColor="text1"/>
              </w:rPr>
              <w:t>Программы</w:t>
            </w:r>
            <w:r w:rsidRPr="000253E5">
              <w:rPr>
                <w:rStyle w:val="af3"/>
                <w:b w:val="0"/>
                <w:noProof/>
                <w:color w:val="000000" w:themeColor="text1"/>
              </w:rPr>
              <w:t xml:space="preserve"> </w:t>
            </w:r>
            <w:r w:rsidRPr="000253E5">
              <w:rPr>
                <w:noProof/>
                <w:color w:val="000000" w:themeColor="text1"/>
              </w:rPr>
              <w:t xml:space="preserve">   </w:t>
            </w:r>
          </w:p>
        </w:tc>
        <w:tc>
          <w:tcPr>
            <w:tcW w:w="5811" w:type="dxa"/>
          </w:tcPr>
          <w:p w14:paraId="176894E5" w14:textId="28BBC16D" w:rsidR="00EA7D50" w:rsidRPr="000253E5" w:rsidRDefault="00EA7D50" w:rsidP="000253E5">
            <w:pPr>
              <w:pStyle w:val="af5"/>
              <w:ind w:left="29" w:firstLine="11"/>
              <w:rPr>
                <w:rStyle w:val="af3"/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  <w:r w:rsidRPr="000253E5">
              <w:rPr>
                <w:rFonts w:ascii="Times New Roman" w:hAnsi="Times New Roman" w:cs="Times New Roman"/>
                <w:noProof/>
                <w:sz w:val="24"/>
                <w:szCs w:val="24"/>
              </w:rPr>
              <w:t>Управление по культуре, спорту и молодежной политике администрации города Бузулука</w:t>
            </w:r>
            <w:r w:rsidRPr="000253E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УКС и МП)</w:t>
            </w:r>
            <w:r w:rsidRPr="000253E5">
              <w:rPr>
                <w:rStyle w:val="af3"/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ab/>
              <w:t xml:space="preserve">                     </w:t>
            </w:r>
          </w:p>
        </w:tc>
      </w:tr>
      <w:tr w:rsidR="00EA7D50" w:rsidRPr="000253E5" w14:paraId="4796E10B" w14:textId="77777777" w:rsidTr="000253E5">
        <w:tc>
          <w:tcPr>
            <w:tcW w:w="3999" w:type="dxa"/>
          </w:tcPr>
          <w:p w14:paraId="784FD87F" w14:textId="77777777" w:rsidR="00EA7D50" w:rsidRPr="000253E5" w:rsidRDefault="00EA7D50" w:rsidP="00BE3A69">
            <w:pPr>
              <w:pStyle w:val="af5"/>
              <w:rPr>
                <w:rStyle w:val="af3"/>
                <w:rFonts w:ascii="Times New Roman" w:hAnsi="Times New Roman" w:cs="Times New Roman"/>
                <w:b w:val="0"/>
                <w:noProof/>
                <w:color w:val="000000" w:themeColor="text1"/>
                <w:sz w:val="24"/>
                <w:szCs w:val="24"/>
              </w:rPr>
            </w:pPr>
            <w:r w:rsidRPr="000253E5">
              <w:rPr>
                <w:rStyle w:val="af3"/>
                <w:rFonts w:ascii="Times New Roman" w:hAnsi="Times New Roman" w:cs="Times New Roman"/>
                <w:b w:val="0"/>
                <w:noProof/>
                <w:color w:val="000000" w:themeColor="text1"/>
                <w:sz w:val="24"/>
                <w:szCs w:val="24"/>
              </w:rPr>
              <w:t>Соисполнители Программы</w:t>
            </w:r>
            <w:r w:rsidRPr="000253E5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5811" w:type="dxa"/>
          </w:tcPr>
          <w:p w14:paraId="2A317D0B" w14:textId="77777777" w:rsidR="00EA7D50" w:rsidRPr="000253E5" w:rsidRDefault="00EA7D50" w:rsidP="00BE3A69">
            <w:pPr>
              <w:pStyle w:val="af5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253E5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</w:p>
        </w:tc>
      </w:tr>
      <w:tr w:rsidR="00EA7D50" w:rsidRPr="000253E5" w14:paraId="3B6862B2" w14:textId="77777777" w:rsidTr="000253E5">
        <w:tc>
          <w:tcPr>
            <w:tcW w:w="3999" w:type="dxa"/>
          </w:tcPr>
          <w:p w14:paraId="024438DE" w14:textId="77777777" w:rsidR="00EA7D50" w:rsidRPr="000253E5" w:rsidRDefault="00EA7D50" w:rsidP="00BE3A69">
            <w:pPr>
              <w:pStyle w:val="af5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0253E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Участники Программы</w:t>
            </w:r>
          </w:p>
        </w:tc>
        <w:tc>
          <w:tcPr>
            <w:tcW w:w="5811" w:type="dxa"/>
          </w:tcPr>
          <w:p w14:paraId="0E465646" w14:textId="36CA6668" w:rsidR="00EA7D50" w:rsidRPr="000253E5" w:rsidRDefault="00EA7D50" w:rsidP="00BE3A69">
            <w:pPr>
              <w:jc w:val="both"/>
            </w:pPr>
            <w:r w:rsidRPr="000253E5">
              <w:t xml:space="preserve">Управление образования администрации города Бузулука (далее – УО); филиал государственного автономного учреждения здравоохранения «Оренбургский областной клинический наркологический диспансер» - «Бузулукский наркологический диспансер» (далее – филиал ГАУЗ «ООКНД» - «БузНД») (по согласованию);    государственное </w:t>
            </w:r>
            <w:r w:rsidR="00BF5802">
              <w:t>автономное</w:t>
            </w:r>
            <w:r w:rsidRPr="000253E5">
              <w:t xml:space="preserve"> учреждение здравоохранения «Бузулукская больница скорой медицинской помощи» (далее  – Г</w:t>
            </w:r>
            <w:r w:rsidR="00BF5802">
              <w:t>А</w:t>
            </w:r>
            <w:r w:rsidRPr="000253E5">
              <w:t xml:space="preserve">УЗ «ББСМП») (по согласованию);     межмуниципальный отдел МВД России «Бузулукский» (далее - МО МВД России «Бузулукский») (по согласованию);   отдел Управления Федеральной службы безопасности Российской Федерации по Оренбургской области в городе Бузулуке (далее – УФСБ) (по согласованию); комиссия по делам несовершеннолетних и защите их прав администрации города Бузулука (далее – КДН и ЗП);   линейный отдел полиции на станции Бузулук (далее – ЛОП на станции Бузулук) (по согласованию); федеральное казенное учреждение уголовно-исполнительная инспекция Бузулукский межмуниципальный филиал (далее – Бузулукский МФ ФКУ УИИ УФСИН России по Оренбургской области) (по согласованию); государственное автономное учреждение социального обслуживания Оренбургской области «Комплексный центр социального обслуживания населения» в г.Бузулуке и Бузулукском районе (далее – ГАУСО «КЦСОН») (по согласованию); государственное казенное учреждение «Центр занятости населения города Бузулука» (далее – ГКУ «ЦЗН г.Бузулука») (по согласованию).    </w:t>
            </w:r>
          </w:p>
        </w:tc>
      </w:tr>
      <w:tr w:rsidR="00EA7D50" w:rsidRPr="000253E5" w14:paraId="304700B4" w14:textId="77777777" w:rsidTr="000253E5">
        <w:tc>
          <w:tcPr>
            <w:tcW w:w="3999" w:type="dxa"/>
          </w:tcPr>
          <w:p w14:paraId="2E929328" w14:textId="2E987E5D" w:rsidR="00EA7D50" w:rsidRPr="000253E5" w:rsidRDefault="00EA7D50" w:rsidP="00BE3A69">
            <w:pPr>
              <w:pStyle w:val="af5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0253E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5811" w:type="dxa"/>
          </w:tcPr>
          <w:p w14:paraId="48243661" w14:textId="2D67265B" w:rsidR="00EA7D50" w:rsidRPr="000253E5" w:rsidRDefault="00EA7D50" w:rsidP="00BE3A69">
            <w:pPr>
              <w:jc w:val="both"/>
            </w:pPr>
            <w:r w:rsidRPr="000253E5">
              <w:t>2023-2030</w:t>
            </w:r>
          </w:p>
        </w:tc>
      </w:tr>
      <w:tr w:rsidR="00EA7D50" w:rsidRPr="000253E5" w14:paraId="34FB3ECE" w14:textId="77777777" w:rsidTr="000253E5">
        <w:tc>
          <w:tcPr>
            <w:tcW w:w="3999" w:type="dxa"/>
          </w:tcPr>
          <w:p w14:paraId="5EA7F321" w14:textId="77777777" w:rsidR="00EA7D50" w:rsidRPr="000253E5" w:rsidRDefault="00EA7D50" w:rsidP="00BE3A69">
            <w:pPr>
              <w:jc w:val="both"/>
              <w:rPr>
                <w:rStyle w:val="af3"/>
                <w:noProof/>
              </w:rPr>
            </w:pPr>
            <w:bookmarkStart w:id="1" w:name="sub_10014"/>
            <w:r w:rsidRPr="000253E5">
              <w:lastRenderedPageBreak/>
              <w:t>Цель Программы</w:t>
            </w:r>
          </w:p>
        </w:tc>
        <w:tc>
          <w:tcPr>
            <w:tcW w:w="5811" w:type="dxa"/>
          </w:tcPr>
          <w:p w14:paraId="6C272675" w14:textId="201ACBEA" w:rsidR="00EA7D50" w:rsidRPr="000253E5" w:rsidRDefault="007D27B1" w:rsidP="00BE3A69">
            <w:pPr>
              <w:autoSpaceDE w:val="0"/>
              <w:autoSpaceDN w:val="0"/>
              <w:adjustRightInd w:val="0"/>
              <w:jc w:val="both"/>
              <w:rPr>
                <w:rStyle w:val="af3"/>
                <w:rFonts w:eastAsia="SimSun"/>
                <w:b w:val="0"/>
                <w:bCs w:val="0"/>
                <w:lang w:eastAsia="zh-CN"/>
              </w:rPr>
            </w:pPr>
            <w:r w:rsidRPr="000253E5">
              <w:rPr>
                <w:rFonts w:eastAsia="SimSun"/>
                <w:lang w:eastAsia="zh-CN"/>
              </w:rPr>
              <w:t>П</w:t>
            </w:r>
            <w:r w:rsidR="00EA7D50" w:rsidRPr="000253E5">
              <w:rPr>
                <w:rFonts w:eastAsia="SimSun"/>
                <w:lang w:eastAsia="zh-CN"/>
              </w:rPr>
              <w:t>овышение эффективности профилактики распространения наркомании и связанных с ней правонарушений среди различных категорий населения, прежде всего подростков и молодежи, путем осуществления взаимодействия территориальных и федеральных органов исполнительной власти, органов исполнительной власти Оренбургской области и органов местного самоуправления города Бузулука по противодействию незаконному обороту наркотических средств и психотропных веществ.</w:t>
            </w:r>
          </w:p>
        </w:tc>
      </w:tr>
      <w:tr w:rsidR="00EA7D50" w:rsidRPr="000253E5" w14:paraId="2A50C76B" w14:textId="77777777" w:rsidTr="000253E5">
        <w:tc>
          <w:tcPr>
            <w:tcW w:w="3999" w:type="dxa"/>
          </w:tcPr>
          <w:p w14:paraId="25A538AF" w14:textId="77777777" w:rsidR="00EA7D50" w:rsidRPr="000253E5" w:rsidRDefault="00EA7D50" w:rsidP="00BE3A69">
            <w:pPr>
              <w:jc w:val="both"/>
            </w:pPr>
            <w:r w:rsidRPr="000253E5">
              <w:t>Задачи Программы</w:t>
            </w:r>
          </w:p>
        </w:tc>
        <w:tc>
          <w:tcPr>
            <w:tcW w:w="5811" w:type="dxa"/>
          </w:tcPr>
          <w:p w14:paraId="4E7C4EDD" w14:textId="11C8C263" w:rsidR="00EA7D50" w:rsidRPr="000253E5" w:rsidRDefault="00EA7D50" w:rsidP="00BE3A69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eastAsia="zh-CN"/>
              </w:rPr>
            </w:pPr>
            <w:r w:rsidRPr="000253E5">
              <w:rPr>
                <w:rFonts w:eastAsia="SimSun"/>
                <w:lang w:eastAsia="zh-CN"/>
              </w:rPr>
              <w:t>1. Организация взаимодействия территориальных органов</w:t>
            </w:r>
            <w:r w:rsidR="00BD01DB">
              <w:rPr>
                <w:rFonts w:eastAsia="SimSun"/>
                <w:lang w:eastAsia="zh-CN"/>
              </w:rPr>
              <w:t xml:space="preserve"> </w:t>
            </w:r>
            <w:r w:rsidRPr="000253E5">
              <w:rPr>
                <w:rFonts w:eastAsia="SimSun"/>
                <w:lang w:eastAsia="zh-CN"/>
              </w:rPr>
              <w:t>федеральных органов исполнительной власти, органов исполнительной власти Оренбургской области и органов местного самоуправления города Бузулука по противодействию незаконному обороту наркотических средств, психотропных веществ;</w:t>
            </w:r>
          </w:p>
          <w:p w14:paraId="11EA6475" w14:textId="77777777" w:rsidR="00EA7D50" w:rsidRPr="000253E5" w:rsidRDefault="00EA7D50" w:rsidP="00BE3A69">
            <w:pPr>
              <w:ind w:firstLine="20"/>
              <w:jc w:val="both"/>
              <w:rPr>
                <w:rStyle w:val="af3"/>
                <w:b w:val="0"/>
                <w:noProof/>
              </w:rPr>
            </w:pPr>
            <w:r w:rsidRPr="000253E5">
              <w:rPr>
                <w:rFonts w:eastAsia="SimSun"/>
                <w:lang w:eastAsia="zh-CN"/>
              </w:rPr>
              <w:t>2. Своевременное выявление причин и условий, способствующих распространению наркомании, организация комплексных мероприятий по их эффективному устранению;</w:t>
            </w:r>
          </w:p>
          <w:p w14:paraId="681C8CC1" w14:textId="77777777" w:rsidR="00EA7D50" w:rsidRPr="000253E5" w:rsidRDefault="00EA7D50" w:rsidP="00BE3A69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eastAsia="zh-CN"/>
              </w:rPr>
            </w:pPr>
            <w:r w:rsidRPr="000253E5">
              <w:rPr>
                <w:rFonts w:eastAsia="SimSun"/>
                <w:lang w:eastAsia="zh-CN"/>
              </w:rPr>
              <w:t>3. Совершенствование пропаганды здорового образа жизни, формирование осознанной потребности в отказе от принятия наркотиков и других психоактивных веществ в подростковой и молодежной среде.</w:t>
            </w:r>
          </w:p>
        </w:tc>
      </w:tr>
      <w:tr w:rsidR="00EA7D50" w:rsidRPr="000253E5" w14:paraId="05D607A9" w14:textId="77777777" w:rsidTr="000253E5">
        <w:trPr>
          <w:trHeight w:val="2390"/>
        </w:trPr>
        <w:tc>
          <w:tcPr>
            <w:tcW w:w="3999" w:type="dxa"/>
          </w:tcPr>
          <w:p w14:paraId="63C65757" w14:textId="1A7892E4" w:rsidR="00EA7D50" w:rsidRPr="000253E5" w:rsidRDefault="007D27B1" w:rsidP="00BE3A69">
            <w:pPr>
              <w:rPr>
                <w:b/>
              </w:rPr>
            </w:pPr>
            <w:bookmarkStart w:id="2" w:name="sub_10017"/>
            <w:bookmarkEnd w:id="1"/>
            <w:r w:rsidRPr="000253E5">
              <w:t>Объемы бюджетных ассигнований Программы, в том числе по годам реализации</w:t>
            </w:r>
          </w:p>
        </w:tc>
        <w:bookmarkEnd w:id="2"/>
        <w:tc>
          <w:tcPr>
            <w:tcW w:w="5811" w:type="dxa"/>
          </w:tcPr>
          <w:p w14:paraId="4B1194B3" w14:textId="60448A92" w:rsidR="00EA7D50" w:rsidRPr="000253E5" w:rsidRDefault="00896071" w:rsidP="00BE3A69">
            <w:pPr>
              <w:pStyle w:val="af1"/>
              <w:spacing w:after="0"/>
              <w:ind w:left="0"/>
              <w:rPr>
                <w:lang w:eastAsia="ru-RU"/>
              </w:rPr>
            </w:pPr>
            <w:r>
              <w:rPr>
                <w:lang w:eastAsia="ru-RU"/>
              </w:rPr>
              <w:t>1144,8</w:t>
            </w:r>
            <w:r w:rsidR="00EA7D50" w:rsidRPr="000253E5">
              <w:rPr>
                <w:lang w:eastAsia="ru-RU"/>
              </w:rPr>
              <w:t xml:space="preserve"> тыс. руб., в том числе по годам реализации:                                                                </w:t>
            </w:r>
          </w:p>
          <w:p w14:paraId="05D501C5" w14:textId="58973865" w:rsidR="001776D4" w:rsidRDefault="001776D4" w:rsidP="001776D4">
            <w:pPr>
              <w:pStyle w:val="af1"/>
              <w:numPr>
                <w:ilvl w:val="0"/>
                <w:numId w:val="41"/>
              </w:numPr>
              <w:spacing w:after="0"/>
              <w:ind w:left="466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 w:rsidR="00EA7D50" w:rsidRPr="000253E5">
              <w:rPr>
                <w:lang w:eastAsia="ru-RU"/>
              </w:rPr>
              <w:t>год – 14</w:t>
            </w:r>
            <w:r w:rsidR="00896071">
              <w:rPr>
                <w:lang w:eastAsia="ru-RU"/>
              </w:rPr>
              <w:t>3</w:t>
            </w:r>
            <w:r w:rsidR="00EA7D50" w:rsidRPr="000253E5">
              <w:rPr>
                <w:lang w:eastAsia="ru-RU"/>
              </w:rPr>
              <w:t>,1 тыс. руб.;</w:t>
            </w:r>
          </w:p>
          <w:p w14:paraId="31A9D7E9" w14:textId="3C5B514F" w:rsidR="00EA7D50" w:rsidRPr="000253E5" w:rsidRDefault="001776D4" w:rsidP="001776D4">
            <w:pPr>
              <w:pStyle w:val="af1"/>
              <w:numPr>
                <w:ilvl w:val="0"/>
                <w:numId w:val="41"/>
              </w:numPr>
              <w:spacing w:after="0"/>
              <w:ind w:left="466"/>
              <w:rPr>
                <w:lang w:eastAsia="ru-RU"/>
              </w:rPr>
            </w:pPr>
            <w:r>
              <w:t xml:space="preserve"> </w:t>
            </w:r>
            <w:r w:rsidR="00EA7D50" w:rsidRPr="000253E5">
              <w:t>год – 14</w:t>
            </w:r>
            <w:r w:rsidR="00896071">
              <w:t>3</w:t>
            </w:r>
            <w:r w:rsidR="00EA7D50" w:rsidRPr="000253E5">
              <w:t>,1 тыс. руб.;</w:t>
            </w:r>
          </w:p>
          <w:p w14:paraId="712CF620" w14:textId="164B1CA4" w:rsidR="001776D4" w:rsidRDefault="001776D4" w:rsidP="001776D4">
            <w:pPr>
              <w:pStyle w:val="af1"/>
              <w:numPr>
                <w:ilvl w:val="0"/>
                <w:numId w:val="41"/>
              </w:numPr>
              <w:spacing w:after="0"/>
              <w:ind w:left="466"/>
              <w:rPr>
                <w:noProof/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 w:rsidR="00EA7D50" w:rsidRPr="000253E5">
              <w:rPr>
                <w:lang w:eastAsia="ru-RU"/>
              </w:rPr>
              <w:t>год – 14</w:t>
            </w:r>
            <w:r w:rsidR="00896071">
              <w:rPr>
                <w:lang w:eastAsia="ru-RU"/>
              </w:rPr>
              <w:t>3</w:t>
            </w:r>
            <w:r w:rsidR="00EA7D50" w:rsidRPr="000253E5">
              <w:rPr>
                <w:lang w:eastAsia="ru-RU"/>
              </w:rPr>
              <w:t>,1 тыс. руб.</w:t>
            </w:r>
            <w:r w:rsidR="00EA7D50" w:rsidRPr="000253E5">
              <w:rPr>
                <w:noProof/>
                <w:lang w:eastAsia="ru-RU"/>
              </w:rPr>
              <w:t>;</w:t>
            </w:r>
          </w:p>
          <w:p w14:paraId="5B5C041A" w14:textId="5A968A5B" w:rsidR="00EA7D50" w:rsidRPr="000253E5" w:rsidRDefault="001776D4" w:rsidP="001776D4">
            <w:pPr>
              <w:pStyle w:val="af1"/>
              <w:numPr>
                <w:ilvl w:val="0"/>
                <w:numId w:val="41"/>
              </w:numPr>
              <w:spacing w:after="0"/>
              <w:ind w:left="466"/>
              <w:rPr>
                <w:noProof/>
                <w:lang w:eastAsia="ru-RU"/>
              </w:rPr>
            </w:pPr>
            <w:r>
              <w:t xml:space="preserve"> </w:t>
            </w:r>
            <w:r w:rsidR="00EA7D50" w:rsidRPr="000253E5">
              <w:t>год – 14</w:t>
            </w:r>
            <w:r w:rsidR="00896071">
              <w:t>3</w:t>
            </w:r>
            <w:r w:rsidR="00EA7D50" w:rsidRPr="000253E5">
              <w:t>,1 тыс. руб.;</w:t>
            </w:r>
          </w:p>
          <w:p w14:paraId="33105C59" w14:textId="5C46A989" w:rsidR="001776D4" w:rsidRDefault="001776D4" w:rsidP="001776D4">
            <w:pPr>
              <w:pStyle w:val="af1"/>
              <w:numPr>
                <w:ilvl w:val="0"/>
                <w:numId w:val="41"/>
              </w:numPr>
              <w:spacing w:after="0"/>
              <w:ind w:left="466"/>
            </w:pPr>
            <w:r>
              <w:t xml:space="preserve"> </w:t>
            </w:r>
            <w:r w:rsidR="00EA7D50" w:rsidRPr="000253E5">
              <w:t>год – 14</w:t>
            </w:r>
            <w:r w:rsidR="00896071">
              <w:t>3</w:t>
            </w:r>
            <w:r w:rsidR="00EA7D50" w:rsidRPr="000253E5">
              <w:t>,1 тыс. руб.;</w:t>
            </w:r>
          </w:p>
          <w:p w14:paraId="38235741" w14:textId="1DE2DCDD" w:rsidR="00896071" w:rsidRPr="000253E5" w:rsidRDefault="001776D4" w:rsidP="001776D4">
            <w:pPr>
              <w:pStyle w:val="af1"/>
              <w:numPr>
                <w:ilvl w:val="0"/>
                <w:numId w:val="41"/>
              </w:numPr>
              <w:spacing w:after="0"/>
              <w:ind w:left="466"/>
            </w:pPr>
            <w:r>
              <w:t xml:space="preserve"> </w:t>
            </w:r>
            <w:r w:rsidR="00896071" w:rsidRPr="000253E5">
              <w:t>год – 14</w:t>
            </w:r>
            <w:r w:rsidR="00896071">
              <w:t>3</w:t>
            </w:r>
            <w:r w:rsidR="00896071" w:rsidRPr="000253E5">
              <w:t>,1 тыс. руб.;</w:t>
            </w:r>
          </w:p>
          <w:p w14:paraId="0A213CBA" w14:textId="233FD9F0" w:rsidR="00896071" w:rsidRPr="000253E5" w:rsidRDefault="001776D4" w:rsidP="001776D4">
            <w:pPr>
              <w:pStyle w:val="af1"/>
              <w:numPr>
                <w:ilvl w:val="0"/>
                <w:numId w:val="41"/>
              </w:numPr>
              <w:spacing w:after="0"/>
              <w:ind w:left="466"/>
            </w:pPr>
            <w:r>
              <w:t xml:space="preserve"> </w:t>
            </w:r>
            <w:r w:rsidR="00896071" w:rsidRPr="000253E5">
              <w:t>год – 14</w:t>
            </w:r>
            <w:r w:rsidR="00896071">
              <w:t>3</w:t>
            </w:r>
            <w:r w:rsidR="00896071" w:rsidRPr="000253E5">
              <w:t>,1 тыс. руб.;</w:t>
            </w:r>
          </w:p>
          <w:p w14:paraId="122A8FA9" w14:textId="639882E2" w:rsidR="00EA7D50" w:rsidRPr="000253E5" w:rsidRDefault="001776D4" w:rsidP="001776D4">
            <w:pPr>
              <w:pStyle w:val="af1"/>
              <w:numPr>
                <w:ilvl w:val="0"/>
                <w:numId w:val="41"/>
              </w:numPr>
              <w:spacing w:after="0"/>
              <w:ind w:left="466"/>
            </w:pPr>
            <w:r>
              <w:t xml:space="preserve"> год </w:t>
            </w:r>
            <w:r w:rsidR="00EA7D50" w:rsidRPr="000253E5">
              <w:t>– 14</w:t>
            </w:r>
            <w:r w:rsidR="00896071">
              <w:t>3</w:t>
            </w:r>
            <w:r w:rsidR="00EA7D50" w:rsidRPr="000253E5">
              <w:t>,1 тыс. руб.</w:t>
            </w:r>
          </w:p>
        </w:tc>
      </w:tr>
    </w:tbl>
    <w:p w14:paraId="172DC77C" w14:textId="77777777" w:rsidR="008D10F0" w:rsidRDefault="008D10F0" w:rsidP="008D10F0">
      <w:pPr>
        <w:tabs>
          <w:tab w:val="left" w:pos="142"/>
        </w:tabs>
        <w:ind w:firstLine="567"/>
        <w:jc w:val="both"/>
      </w:pPr>
    </w:p>
    <w:p w14:paraId="524AA727" w14:textId="77777777" w:rsidR="009314F4" w:rsidRDefault="009314F4" w:rsidP="008D10F0">
      <w:pPr>
        <w:tabs>
          <w:tab w:val="left" w:pos="142"/>
        </w:tabs>
        <w:ind w:firstLine="567"/>
        <w:jc w:val="both"/>
      </w:pPr>
    </w:p>
    <w:p w14:paraId="14FB6B79" w14:textId="400DC348" w:rsidR="009314F4" w:rsidRDefault="009314F4" w:rsidP="007A37F5">
      <w:pPr>
        <w:pStyle w:val="aa"/>
        <w:numPr>
          <w:ilvl w:val="0"/>
          <w:numId w:val="42"/>
        </w:numPr>
        <w:suppressAutoHyphens w:val="0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 w:rsidRPr="007A37F5">
        <w:rPr>
          <w:rFonts w:ascii="Times New Roman" w:hAnsi="Times New Roman"/>
          <w:color w:val="000000"/>
          <w:sz w:val="24"/>
          <w:szCs w:val="24"/>
        </w:rPr>
        <w:t xml:space="preserve">Стратегические приоритеты развития </w:t>
      </w:r>
      <w:r w:rsidRPr="007A37F5">
        <w:rPr>
          <w:rFonts w:ascii="Times New Roman" w:hAnsi="Times New Roman"/>
          <w:sz w:val="24"/>
          <w:szCs w:val="24"/>
        </w:rPr>
        <w:t>муниципальной</w:t>
      </w:r>
      <w:r w:rsidRPr="007A37F5">
        <w:rPr>
          <w:rFonts w:ascii="Times New Roman" w:hAnsi="Times New Roman"/>
          <w:color w:val="000000"/>
          <w:sz w:val="24"/>
          <w:szCs w:val="24"/>
        </w:rPr>
        <w:t xml:space="preserve"> программы</w:t>
      </w:r>
    </w:p>
    <w:p w14:paraId="6B097273" w14:textId="77777777" w:rsidR="007A37F5" w:rsidRPr="007A37F5" w:rsidRDefault="007A37F5" w:rsidP="007A37F5">
      <w:pPr>
        <w:pStyle w:val="aa"/>
        <w:numPr>
          <w:ilvl w:val="0"/>
          <w:numId w:val="42"/>
        </w:numPr>
        <w:suppressAutoHyphens w:val="0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DC50DA4" w14:textId="77777777" w:rsidR="00BF5802" w:rsidRPr="00BF5802" w:rsidRDefault="00BF5802" w:rsidP="0093511F">
      <w:pPr>
        <w:pStyle w:val="aa"/>
        <w:spacing w:after="0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BF5802">
        <w:rPr>
          <w:rFonts w:ascii="Times New Roman" w:hAnsi="Times New Roman"/>
          <w:sz w:val="24"/>
          <w:szCs w:val="24"/>
        </w:rPr>
        <w:t>Необходимость подготовки и реализации Программы обусловлена тем, что в городе Бузулуке, как и в целом по России, сохраняются негативные тенденции в сфере незаконного оборота и потребления в немедицинских целях наркотических средств, психотропных и сильнодействующих веществ (далее – наркотики), что представляет угрозу здоровью населения, экономике города, правопорядку и общественной безопасности. Поэтому решение проблемы злоупотребления наркотическими средствами на территории нашего города является одной из первоочередных задач.</w:t>
      </w:r>
    </w:p>
    <w:p w14:paraId="2BA91F73" w14:textId="5C318885" w:rsidR="00BF5802" w:rsidRPr="00BF5802" w:rsidRDefault="00BF5802" w:rsidP="0093511F">
      <w:pPr>
        <w:pStyle w:val="Style8"/>
        <w:spacing w:line="240" w:lineRule="auto"/>
        <w:ind w:firstLine="709"/>
        <w:rPr>
          <w:color w:val="000000"/>
        </w:rPr>
      </w:pPr>
      <w:r w:rsidRPr="00BF5802">
        <w:rPr>
          <w:color w:val="000000"/>
          <w:kern w:val="32"/>
        </w:rPr>
        <w:t>На территории муниципального образования город Бузулук Оренбургской области реализовывается муниципальная программа</w:t>
      </w:r>
      <w:r>
        <w:rPr>
          <w:color w:val="000000"/>
          <w:kern w:val="32"/>
        </w:rPr>
        <w:t xml:space="preserve"> </w:t>
      </w:r>
      <w:r w:rsidRPr="00BF5802">
        <w:t xml:space="preserve">«Комплексные меры противодействия злоупотреблению наркотиками и их незаконному обороту в городе Бузулуке», в рамках которой проводятся мероприятия, способствующие достижению </w:t>
      </w:r>
      <w:r w:rsidR="007A37F5">
        <w:t>поставленных задач и результатов, предусмотренных</w:t>
      </w:r>
      <w:r w:rsidRPr="00BF5802">
        <w:t xml:space="preserve"> программ</w:t>
      </w:r>
      <w:r w:rsidR="007A37F5">
        <w:t>ой</w:t>
      </w:r>
      <w:r w:rsidRPr="00BF5802">
        <w:t xml:space="preserve">. На начало 2022 года в городе Бузулук общая численность молодежи (14-35 лет) составляла 25735 человек (30% от общей численности </w:t>
      </w:r>
      <w:r w:rsidRPr="00BF5802">
        <w:lastRenderedPageBreak/>
        <w:t>населения муниципального образования город Бузулук Оренбургской области).  В 2022 году доля</w:t>
      </w:r>
      <w:r w:rsidRPr="00BF5802">
        <w:rPr>
          <w:b/>
        </w:rPr>
        <w:t xml:space="preserve"> </w:t>
      </w:r>
      <w:r w:rsidRPr="00BF5802">
        <w:t xml:space="preserve"> подростков  и  молодежи в возрасте от 10 до 24  лет,</w:t>
      </w:r>
      <w:r>
        <w:t xml:space="preserve"> </w:t>
      </w:r>
      <w:r w:rsidRPr="00BF5802">
        <w:t>вовлеченных в</w:t>
      </w:r>
      <w:r>
        <w:t xml:space="preserve"> </w:t>
      </w:r>
      <w:r w:rsidRPr="00BF5802">
        <w:t>мероприятия по профилактике незаконного</w:t>
      </w:r>
      <w:r>
        <w:t xml:space="preserve"> </w:t>
      </w:r>
      <w:r w:rsidRPr="00BF5802">
        <w:t>потребления наркотиков,</w:t>
      </w:r>
      <w:r>
        <w:t xml:space="preserve"> </w:t>
      </w:r>
      <w:r w:rsidRPr="00BF5802">
        <w:t xml:space="preserve">пропаганде здорового образа жизни по отношению к общей численности указанной  категории составила 26, 5 % (более 3607 чел.), </w:t>
      </w:r>
      <w:r w:rsidRPr="00BF5802">
        <w:rPr>
          <w:color w:val="000000"/>
        </w:rPr>
        <w:t xml:space="preserve">доля подростков и молодежи, вовлеченных в добровольческую деятельность по профилактическим программам по отношению к общей численности молодежи – 2,5 % (473 чел.). Ежегодно распространяются 1000 экземпляров </w:t>
      </w:r>
      <w:r w:rsidRPr="00BF5802">
        <w:rPr>
          <w:color w:val="000000"/>
          <w:kern w:val="28"/>
        </w:rPr>
        <w:t>печатной продукции, материалов и наглядной агитации по вопросам профилактики наркомании, пропаганды здорового образа жизни.</w:t>
      </w:r>
      <w:r w:rsidRPr="00BF5802">
        <w:t xml:space="preserve"> </w:t>
      </w:r>
    </w:p>
    <w:p w14:paraId="12285493" w14:textId="77777777" w:rsidR="00BF5802" w:rsidRPr="00BF5802" w:rsidRDefault="00BF5802" w:rsidP="0093511F">
      <w:pPr>
        <w:pStyle w:val="aa"/>
        <w:tabs>
          <w:tab w:val="left" w:pos="9360"/>
        </w:tabs>
        <w:spacing w:after="0"/>
        <w:ind w:left="0" w:firstLine="709"/>
        <w:jc w:val="both"/>
        <w:rPr>
          <w:rFonts w:ascii="Times New Roman" w:hAnsi="Times New Roman"/>
          <w:color w:val="000000"/>
          <w:kern w:val="32"/>
          <w:sz w:val="24"/>
          <w:szCs w:val="24"/>
        </w:rPr>
      </w:pPr>
      <w:r w:rsidRPr="00BF5802">
        <w:rPr>
          <w:rFonts w:ascii="Times New Roman" w:hAnsi="Times New Roman"/>
          <w:color w:val="000000"/>
          <w:kern w:val="32"/>
          <w:sz w:val="24"/>
          <w:szCs w:val="24"/>
        </w:rPr>
        <w:t>С</w:t>
      </w:r>
      <w:r w:rsidRPr="00BF5802">
        <w:rPr>
          <w:rFonts w:ascii="Times New Roman" w:hAnsi="Times New Roman"/>
          <w:kern w:val="32"/>
          <w:sz w:val="24"/>
          <w:szCs w:val="24"/>
        </w:rPr>
        <w:t xml:space="preserve">овместные усилия, предпринимаемые органами власти и правоохранительными структурами, способствуют снижению </w:t>
      </w:r>
      <w:r w:rsidRPr="00BF5802">
        <w:rPr>
          <w:rFonts w:ascii="Times New Roman" w:hAnsi="Times New Roman"/>
          <w:color w:val="000000"/>
          <w:kern w:val="32"/>
          <w:sz w:val="24"/>
          <w:szCs w:val="24"/>
        </w:rPr>
        <w:t xml:space="preserve">распространенности наркомании в городе Бузулуке. Однако, </w:t>
      </w:r>
      <w:r w:rsidRPr="00BF5802">
        <w:rPr>
          <w:rFonts w:ascii="Times New Roman" w:hAnsi="Times New Roman"/>
          <w:color w:val="000000"/>
          <w:sz w:val="24"/>
          <w:szCs w:val="24"/>
        </w:rPr>
        <w:t>ситуация, складывающаяся в сфере незаконного потребления наркотиков в городе, характеризуется, с одной стороны, снижением общего</w:t>
      </w:r>
      <w:r w:rsidRPr="00BF5802">
        <w:rPr>
          <w:rFonts w:ascii="Times New Roman" w:hAnsi="Times New Roman"/>
          <w:sz w:val="24"/>
          <w:szCs w:val="24"/>
        </w:rPr>
        <w:t xml:space="preserve"> числа лиц, состоящих на диспансерном и профилактическом учете в наркологическом учреждении города, с другой стороны – стабильным выявлением первичной заболеваемости населения города наркоманией. </w:t>
      </w:r>
    </w:p>
    <w:p w14:paraId="30413E0E" w14:textId="77777777" w:rsidR="00BF5802" w:rsidRPr="00BF5802" w:rsidRDefault="00BF5802" w:rsidP="0093511F">
      <w:pPr>
        <w:pStyle w:val="Style8"/>
        <w:spacing w:line="240" w:lineRule="auto"/>
        <w:ind w:firstLine="709"/>
        <w:rPr>
          <w:color w:val="000000"/>
          <w:kern w:val="32"/>
        </w:rPr>
      </w:pPr>
      <w:r w:rsidRPr="00BF5802">
        <w:rPr>
          <w:color w:val="000000"/>
          <w:kern w:val="32"/>
        </w:rPr>
        <w:t xml:space="preserve">Особую тревогу вызывает уровень заболеваемости наркологическими расстройствами среди подростков и молодежи, которые наиболее подвержены риску употребления различных видов наркотиков, в том числе наиболее опасных для здоровья синтетических наркотиков. За 3 года (с 2020 по 2022 годы) несовершеннолетние, страдающие наркологическими расстройствами на территории города Бузулука, не выявлены. </w:t>
      </w:r>
    </w:p>
    <w:p w14:paraId="51F670D5" w14:textId="77777777" w:rsidR="00BF5802" w:rsidRPr="00BF5802" w:rsidRDefault="00BF5802" w:rsidP="0093511F">
      <w:pPr>
        <w:pStyle w:val="Style8"/>
        <w:spacing w:line="240" w:lineRule="auto"/>
        <w:ind w:firstLine="709"/>
        <w:rPr>
          <w:color w:val="000000"/>
          <w:kern w:val="32"/>
        </w:rPr>
      </w:pPr>
      <w:r w:rsidRPr="00BF5802">
        <w:rPr>
          <w:color w:val="000000"/>
        </w:rPr>
        <w:t>С целью проведения профилактической работы проводится обучение педагогических работников современным технологиям, проведение семинаров-совещаний, лекториев по вопросам организации социальной работы с подрастающим поколением, профилактики негативных явлений, обобщению и внедрению эффективного опыта по предотвращению асоциального поведения подростков и молодежи, созданию психологической защиты, препятствующей употреблению наркотических средств и психоактивных веществ.</w:t>
      </w:r>
    </w:p>
    <w:p w14:paraId="76537BBC" w14:textId="77777777" w:rsidR="00BF5802" w:rsidRPr="00BF5802" w:rsidRDefault="00BF5802" w:rsidP="0093511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5802">
        <w:rPr>
          <w:rFonts w:ascii="Times New Roman" w:hAnsi="Times New Roman" w:cs="Times New Roman"/>
          <w:sz w:val="24"/>
          <w:szCs w:val="24"/>
        </w:rPr>
        <w:t xml:space="preserve">В целях снижения уровня заболеваемости наркоманией, повышения эффективности борьбы с преступлениями и правонарушениями, связанными с незаконным оборотом наркотиков, и внедрения новых методов профилактической антинаркотической работы необходим системный подход. Мероприятия программы предусматривают  </w:t>
      </w:r>
      <w:r w:rsidRPr="00BF5802">
        <w:rPr>
          <w:rFonts w:ascii="Times New Roman" w:hAnsi="Times New Roman" w:cs="Times New Roman"/>
          <w:color w:val="000000"/>
          <w:sz w:val="24"/>
          <w:szCs w:val="24"/>
        </w:rPr>
        <w:t>проведение массовых акций, направленных на формирование здорового образа жизни и негативного отношения к употреблению наркотиков у детей, подростков и молодежи, а также обеспечение их занятости в каникулярный период, реализацию правоохранительными органами комплекса оперативных мероприятий, направленных  на выявление лиц, занимающихся перевозкой и сбытом наркотиков, пресечение деятельности организованных преступных группировок, каналов контрабандного поступления наркотиков на территорию города, ликвидацию экономических основ наркобизнеса.</w:t>
      </w:r>
    </w:p>
    <w:bookmarkEnd w:id="0"/>
    <w:p w14:paraId="37A08869" w14:textId="720DF977" w:rsidR="00BF5802" w:rsidRDefault="00BF5802" w:rsidP="0093511F">
      <w:pPr>
        <w:pStyle w:val="aa"/>
        <w:suppressAutoHyphens w:val="0"/>
        <w:spacing w:after="0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2CB3E1F8" w14:textId="77777777" w:rsidR="001776D4" w:rsidRPr="001776D4" w:rsidRDefault="001776D4" w:rsidP="0093511F">
      <w:pPr>
        <w:pStyle w:val="ConsPlusTitle"/>
        <w:jc w:val="center"/>
        <w:outlineLvl w:val="1"/>
        <w:rPr>
          <w:b w:val="0"/>
        </w:rPr>
      </w:pPr>
      <w:r w:rsidRPr="001776D4">
        <w:rPr>
          <w:b w:val="0"/>
        </w:rPr>
        <w:t xml:space="preserve">3. </w:t>
      </w:r>
      <w:r w:rsidRPr="001776D4">
        <w:rPr>
          <w:b w:val="0"/>
          <w:spacing w:val="1"/>
        </w:rPr>
        <w:t>Перечень показателей Программы</w:t>
      </w:r>
    </w:p>
    <w:p w14:paraId="0BF0C2F6" w14:textId="77777777" w:rsidR="001776D4" w:rsidRPr="001776D4" w:rsidRDefault="001776D4" w:rsidP="0093511F">
      <w:pPr>
        <w:ind w:firstLine="567"/>
        <w:jc w:val="both"/>
        <w:rPr>
          <w:b/>
        </w:rPr>
      </w:pPr>
    </w:p>
    <w:p w14:paraId="2E73FF01" w14:textId="2F0D80ED" w:rsidR="001776D4" w:rsidRPr="001776D4" w:rsidRDefault="001776D4" w:rsidP="0093511F">
      <w:pPr>
        <w:ind w:firstLine="567"/>
        <w:jc w:val="both"/>
      </w:pPr>
      <w:r w:rsidRPr="001776D4">
        <w:t xml:space="preserve">Перечень показателей муниципальной программы представлен в приложении № 1 к Программе. </w:t>
      </w:r>
    </w:p>
    <w:p w14:paraId="330AA693" w14:textId="77777777" w:rsidR="001776D4" w:rsidRPr="001776D4" w:rsidRDefault="001776D4" w:rsidP="0093511F">
      <w:pPr>
        <w:tabs>
          <w:tab w:val="left" w:pos="2853"/>
        </w:tabs>
        <w:jc w:val="center"/>
        <w:rPr>
          <w:spacing w:val="1"/>
        </w:rPr>
      </w:pPr>
      <w:r w:rsidRPr="001776D4">
        <w:t xml:space="preserve">4. Структура муниципальной Программы  </w:t>
      </w:r>
    </w:p>
    <w:p w14:paraId="3AA52DBE" w14:textId="77777777" w:rsidR="001776D4" w:rsidRPr="001776D4" w:rsidRDefault="001776D4" w:rsidP="0093511F">
      <w:pPr>
        <w:tabs>
          <w:tab w:val="left" w:pos="2853"/>
        </w:tabs>
        <w:jc w:val="center"/>
      </w:pPr>
    </w:p>
    <w:p w14:paraId="6DD8B1C8" w14:textId="004D0D7B" w:rsidR="001776D4" w:rsidRPr="001776D4" w:rsidRDefault="001776D4" w:rsidP="0093511F">
      <w:pPr>
        <w:ind w:firstLine="709"/>
        <w:jc w:val="both"/>
      </w:pPr>
      <w:r w:rsidRPr="001776D4">
        <w:t>Структура муниципальной программы</w:t>
      </w:r>
      <w:r>
        <w:t xml:space="preserve"> </w:t>
      </w:r>
      <w:r w:rsidRPr="001776D4">
        <w:t xml:space="preserve">представлена в приложении № 2 к Программе. </w:t>
      </w:r>
    </w:p>
    <w:p w14:paraId="2D2924BE" w14:textId="77777777" w:rsidR="001776D4" w:rsidRPr="001776D4" w:rsidRDefault="001776D4" w:rsidP="0093511F">
      <w:pPr>
        <w:ind w:firstLine="709"/>
        <w:jc w:val="center"/>
      </w:pPr>
      <w:r w:rsidRPr="001776D4">
        <w:t>5. Финансовое обеспечение реализации Программы</w:t>
      </w:r>
    </w:p>
    <w:p w14:paraId="1E7353D5" w14:textId="77777777" w:rsidR="001776D4" w:rsidRPr="001776D4" w:rsidRDefault="001776D4" w:rsidP="0093511F">
      <w:pPr>
        <w:ind w:firstLine="709"/>
        <w:jc w:val="center"/>
      </w:pPr>
    </w:p>
    <w:p w14:paraId="4963DECE" w14:textId="5C19F93C" w:rsidR="001776D4" w:rsidRPr="001776D4" w:rsidRDefault="001776D4" w:rsidP="0093511F">
      <w:pPr>
        <w:ind w:firstLine="709"/>
        <w:jc w:val="both"/>
      </w:pPr>
      <w:r w:rsidRPr="001776D4">
        <w:lastRenderedPageBreak/>
        <w:t xml:space="preserve">Финансовое обеспечение реализации муниципальной программы приведено в приложении № 3 к Программе. Финансовое обеспечение реализации муниципальной программы с разбивкой по источникам финансирования представлено в приложении № 4 </w:t>
      </w:r>
      <w:r w:rsidR="0093511F">
        <w:t xml:space="preserve">  </w:t>
      </w:r>
      <w:r w:rsidRPr="001776D4">
        <w:t>к Программе.</w:t>
      </w:r>
    </w:p>
    <w:p w14:paraId="1D28438B" w14:textId="77777777" w:rsidR="001776D4" w:rsidRPr="001776D4" w:rsidRDefault="001776D4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74C67F36" w14:textId="7E0B424F" w:rsidR="004134C3" w:rsidRPr="001776D4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10FBCF1B" w14:textId="274502C5" w:rsidR="004134C3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1D880FBE" w14:textId="07D0AD24" w:rsidR="004134C3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6B8EEBA2" w14:textId="64F29079" w:rsidR="004134C3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489D5E14" w14:textId="582F0339" w:rsidR="004134C3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1E9B995F" w14:textId="5257880F" w:rsidR="004134C3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030B8A49" w14:textId="6CC4B608" w:rsidR="004134C3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518854DB" w14:textId="762C4161" w:rsidR="004134C3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1AD50EB1" w14:textId="7AA157DE" w:rsidR="004134C3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1AB4C900" w14:textId="248FC777" w:rsidR="004134C3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3AE3D821" w14:textId="51E730CB" w:rsidR="004134C3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2D47CE8A" w14:textId="36CB4219" w:rsidR="004134C3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2EB39B3D" w14:textId="3B574B0D" w:rsidR="004134C3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1EE70E09" w14:textId="211240B8" w:rsidR="004134C3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347F321A" w14:textId="0EB1EAA3" w:rsidR="004134C3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</w:p>
    <w:p w14:paraId="7DEEEA6E" w14:textId="77777777" w:rsidR="004134C3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  <w:sectPr w:rsidR="004134C3" w:rsidSect="00F010FB">
          <w:headerReference w:type="default" r:id="rId9"/>
          <w:head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0CC3A4CC" w14:textId="6B7B5147" w:rsidR="001776D4" w:rsidRDefault="004134C3" w:rsidP="001776D4">
      <w:pPr>
        <w:pStyle w:val="ConsPlusNormal"/>
        <w:ind w:left="10608" w:firstLine="12"/>
        <w:rPr>
          <w:rFonts w:ascii="Times New Roman" w:hAnsi="Times New Roman" w:cs="Times New Roman"/>
          <w:sz w:val="24"/>
          <w:szCs w:val="24"/>
        </w:rPr>
      </w:pPr>
      <w:r w:rsidRPr="001D70A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659E7">
        <w:rPr>
          <w:rFonts w:ascii="Times New Roman" w:hAnsi="Times New Roman" w:cs="Times New Roman"/>
          <w:sz w:val="24"/>
          <w:szCs w:val="24"/>
        </w:rPr>
        <w:t>№</w:t>
      </w:r>
      <w:r w:rsidR="009351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D70A8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D70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055261" w14:textId="1A18BA08" w:rsidR="004134C3" w:rsidRPr="001D70A8" w:rsidRDefault="001776D4" w:rsidP="001659E7">
      <w:pPr>
        <w:pStyle w:val="ConsPlusNormal"/>
        <w:tabs>
          <w:tab w:val="left" w:pos="6411"/>
          <w:tab w:val="right" w:pos="9638"/>
        </w:tabs>
        <w:ind w:left="10632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134C3">
        <w:rPr>
          <w:rFonts w:ascii="Times New Roman" w:hAnsi="Times New Roman" w:cs="Times New Roman"/>
          <w:sz w:val="24"/>
          <w:szCs w:val="24"/>
        </w:rPr>
        <w:t>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7D50">
        <w:rPr>
          <w:rFonts w:ascii="Times New Roman" w:hAnsi="Times New Roman" w:cs="Times New Roman"/>
          <w:bCs/>
          <w:sz w:val="24"/>
          <w:szCs w:val="24"/>
        </w:rPr>
        <w:t>«</w:t>
      </w:r>
      <w:r w:rsidRPr="00EA7D50">
        <w:rPr>
          <w:rFonts w:ascii="Times New Roman" w:hAnsi="Times New Roman" w:cs="Times New Roman"/>
          <w:sz w:val="24"/>
          <w:szCs w:val="24"/>
        </w:rPr>
        <w:t>Комплексные меры противодействия злоупотреблению наркотиками и их незаконному обороту в городе Бузулуке</w:t>
      </w:r>
      <w:r w:rsidRPr="00EA7D50">
        <w:rPr>
          <w:rFonts w:ascii="Times New Roman" w:hAnsi="Times New Roman" w:cs="Times New Roman"/>
          <w:bCs/>
          <w:sz w:val="24"/>
          <w:szCs w:val="24"/>
        </w:rPr>
        <w:t>»</w:t>
      </w:r>
    </w:p>
    <w:p w14:paraId="2A361A0C" w14:textId="7A9616F6" w:rsidR="004134C3" w:rsidRPr="001D70A8" w:rsidRDefault="004134C3" w:rsidP="004134C3">
      <w:pPr>
        <w:pStyle w:val="ConsPlusNormal"/>
        <w:ind w:left="8789"/>
        <w:jc w:val="both"/>
        <w:rPr>
          <w:rFonts w:ascii="Times New Roman" w:hAnsi="Times New Roman" w:cs="Times New Roman"/>
          <w:sz w:val="24"/>
          <w:szCs w:val="24"/>
        </w:rPr>
      </w:pPr>
      <w:r w:rsidRPr="001D70A8">
        <w:rPr>
          <w:rFonts w:ascii="Times New Roman" w:hAnsi="Times New Roman" w:cs="Times New Roman"/>
          <w:sz w:val="24"/>
          <w:szCs w:val="24"/>
        </w:rPr>
        <w:t xml:space="preserve">                   от _______________ № ______</w:t>
      </w:r>
    </w:p>
    <w:p w14:paraId="78920AC8" w14:textId="77777777" w:rsidR="004134C3" w:rsidRDefault="004134C3" w:rsidP="004134C3">
      <w:pPr>
        <w:pStyle w:val="ConsPlusNormal"/>
        <w:ind w:firstLine="539"/>
        <w:jc w:val="both"/>
      </w:pPr>
    </w:p>
    <w:p w14:paraId="683D29DC" w14:textId="77777777" w:rsidR="005D0D14" w:rsidRPr="0000699A" w:rsidRDefault="005D0D14" w:rsidP="005D0D14">
      <w:pPr>
        <w:autoSpaceDE w:val="0"/>
        <w:jc w:val="center"/>
      </w:pPr>
      <w:r>
        <w:t>Перечень</w:t>
      </w:r>
    </w:p>
    <w:p w14:paraId="0D7BD6C2" w14:textId="77777777" w:rsidR="005D0D14" w:rsidRPr="00991E0E" w:rsidRDefault="005D0D14" w:rsidP="005D0D14">
      <w:pPr>
        <w:autoSpaceDE w:val="0"/>
        <w:jc w:val="center"/>
      </w:pPr>
      <w:r>
        <w:t>п</w:t>
      </w:r>
      <w:r w:rsidRPr="0000699A">
        <w:t>оказател</w:t>
      </w:r>
      <w:r>
        <w:t xml:space="preserve">ей </w:t>
      </w:r>
      <w:r w:rsidRPr="0000699A">
        <w:t>муниципальной программы</w:t>
      </w:r>
    </w:p>
    <w:tbl>
      <w:tblPr>
        <w:tblW w:w="1575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"/>
        <w:gridCol w:w="3416"/>
        <w:gridCol w:w="1213"/>
        <w:gridCol w:w="1320"/>
        <w:gridCol w:w="96"/>
        <w:gridCol w:w="1081"/>
        <w:gridCol w:w="1170"/>
        <w:gridCol w:w="1176"/>
        <w:gridCol w:w="1169"/>
        <w:gridCol w:w="1173"/>
        <w:gridCol w:w="1169"/>
        <w:gridCol w:w="1173"/>
        <w:gridCol w:w="1219"/>
      </w:tblGrid>
      <w:tr w:rsidR="005D0D14" w:rsidRPr="00181D21" w14:paraId="3136F495" w14:textId="77777777" w:rsidTr="00D91C40">
        <w:tc>
          <w:tcPr>
            <w:tcW w:w="37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EA914A" w14:textId="77777777" w:rsidR="005D0D14" w:rsidRPr="00181D21" w:rsidRDefault="005D0D14" w:rsidP="005110F8">
            <w:pPr>
              <w:autoSpaceDE w:val="0"/>
              <w:jc w:val="center"/>
            </w:pPr>
            <w:r w:rsidRPr="00181D21">
              <w:t>№ п/п</w:t>
            </w:r>
          </w:p>
        </w:tc>
        <w:tc>
          <w:tcPr>
            <w:tcW w:w="341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D4A24B" w14:textId="77777777" w:rsidR="005D0D14" w:rsidRPr="00181D21" w:rsidRDefault="005D0D14" w:rsidP="005110F8">
            <w:pPr>
              <w:autoSpaceDE w:val="0"/>
              <w:jc w:val="center"/>
            </w:pPr>
            <w:r w:rsidRPr="00181D21">
              <w:t xml:space="preserve">Наименование показателя </w:t>
            </w:r>
          </w:p>
        </w:tc>
        <w:tc>
          <w:tcPr>
            <w:tcW w:w="121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14:paraId="0762EBFE" w14:textId="77777777" w:rsidR="005D0D14" w:rsidRPr="00181D21" w:rsidRDefault="005D0D14" w:rsidP="005110F8">
            <w:pPr>
              <w:autoSpaceDE w:val="0"/>
              <w:jc w:val="center"/>
            </w:pPr>
            <w:r w:rsidRPr="00181D21">
              <w:t>Единица измерения</w:t>
            </w:r>
          </w:p>
        </w:tc>
        <w:tc>
          <w:tcPr>
            <w:tcW w:w="10746" w:type="dxa"/>
            <w:gridSpan w:val="10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9043374" w14:textId="77777777" w:rsidR="005D0D14" w:rsidRPr="00181D21" w:rsidRDefault="005D0D14" w:rsidP="005110F8">
            <w:pPr>
              <w:autoSpaceDE w:val="0"/>
              <w:jc w:val="center"/>
            </w:pPr>
            <w:r w:rsidRPr="00181D21">
              <w:t>Значение показателя</w:t>
            </w:r>
          </w:p>
        </w:tc>
      </w:tr>
      <w:tr w:rsidR="005D0D14" w:rsidRPr="00181D21" w14:paraId="68BCFF3F" w14:textId="77777777" w:rsidTr="0012649F">
        <w:trPr>
          <w:trHeight w:val="1078"/>
        </w:trPr>
        <w:tc>
          <w:tcPr>
            <w:tcW w:w="37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51D352" w14:textId="77777777" w:rsidR="005D0D14" w:rsidRPr="00181D21" w:rsidRDefault="005D0D14" w:rsidP="005110F8">
            <w:pPr>
              <w:snapToGrid w:val="0"/>
            </w:pPr>
          </w:p>
        </w:tc>
        <w:tc>
          <w:tcPr>
            <w:tcW w:w="341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24A66F" w14:textId="77777777" w:rsidR="005D0D14" w:rsidRPr="00181D21" w:rsidRDefault="005D0D14" w:rsidP="005110F8">
            <w:pPr>
              <w:snapToGrid w:val="0"/>
            </w:pPr>
          </w:p>
        </w:tc>
        <w:tc>
          <w:tcPr>
            <w:tcW w:w="121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11F2A1" w14:textId="77777777" w:rsidR="005D0D14" w:rsidRPr="00181D21" w:rsidRDefault="005D0D14" w:rsidP="005110F8">
            <w:pPr>
              <w:snapToGrid w:val="0"/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95B92B" w14:textId="2EDB55B8" w:rsidR="005D0D14" w:rsidRPr="00181D21" w:rsidRDefault="005D0D14" w:rsidP="005110F8">
            <w:pPr>
              <w:snapToGrid w:val="0"/>
              <w:jc w:val="center"/>
            </w:pPr>
            <w:r w:rsidRPr="00181D21">
              <w:t>Исходные показатели базового года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ED86AF" w14:textId="77777777" w:rsidR="005D0D14" w:rsidRPr="00181D21" w:rsidRDefault="005D0D14" w:rsidP="005110F8">
            <w:pPr>
              <w:snapToGrid w:val="0"/>
              <w:jc w:val="center"/>
            </w:pPr>
            <w:r w:rsidRPr="00181D21">
              <w:t>2023 год</w:t>
            </w:r>
          </w:p>
        </w:tc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54ACCF" w14:textId="77777777" w:rsidR="005D0D14" w:rsidRPr="00181D21" w:rsidRDefault="005D0D14" w:rsidP="005110F8">
            <w:pPr>
              <w:autoSpaceDE w:val="0"/>
              <w:jc w:val="center"/>
            </w:pPr>
            <w:r w:rsidRPr="00181D21">
              <w:t>2024 год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7654BF" w14:textId="77777777" w:rsidR="005D0D14" w:rsidRPr="00181D21" w:rsidRDefault="005D0D14" w:rsidP="005110F8">
            <w:pPr>
              <w:autoSpaceDE w:val="0"/>
              <w:jc w:val="center"/>
            </w:pPr>
            <w:r w:rsidRPr="00181D21">
              <w:t>2025 год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9DEB2B" w14:textId="77777777" w:rsidR="005D0D14" w:rsidRPr="00181D21" w:rsidRDefault="005D0D14" w:rsidP="005110F8">
            <w:pPr>
              <w:autoSpaceDE w:val="0"/>
              <w:jc w:val="center"/>
            </w:pPr>
            <w:r w:rsidRPr="00181D21">
              <w:t>2026 год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53AAE9" w14:textId="77777777" w:rsidR="005D0D14" w:rsidRPr="00181D21" w:rsidRDefault="005D0D14" w:rsidP="005110F8">
            <w:pPr>
              <w:autoSpaceDE w:val="0"/>
              <w:jc w:val="center"/>
            </w:pPr>
            <w:r w:rsidRPr="00181D21">
              <w:t>2027 год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D081C4" w14:textId="77777777" w:rsidR="005D0D14" w:rsidRPr="00181D21" w:rsidRDefault="005D0D14" w:rsidP="005110F8">
            <w:pPr>
              <w:autoSpaceDE w:val="0"/>
              <w:jc w:val="center"/>
            </w:pPr>
            <w:r w:rsidRPr="00181D21">
              <w:t>2028 год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F0EFCDE" w14:textId="77777777" w:rsidR="005D0D14" w:rsidRPr="00181D21" w:rsidRDefault="005D0D14" w:rsidP="005110F8">
            <w:pPr>
              <w:autoSpaceDE w:val="0"/>
              <w:jc w:val="center"/>
            </w:pPr>
            <w:r w:rsidRPr="00181D21">
              <w:t>2029 год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07A11F" w14:textId="77777777" w:rsidR="005D0D14" w:rsidRPr="00181D21" w:rsidRDefault="005D0D14" w:rsidP="005110F8">
            <w:pPr>
              <w:autoSpaceDE w:val="0"/>
              <w:jc w:val="center"/>
            </w:pPr>
            <w:r w:rsidRPr="00181D21">
              <w:t>2030 год</w:t>
            </w:r>
          </w:p>
        </w:tc>
      </w:tr>
      <w:tr w:rsidR="007A37F5" w:rsidRPr="00181D21" w14:paraId="27EE6DC1" w14:textId="77777777" w:rsidTr="007A37F5">
        <w:trPr>
          <w:trHeight w:val="337"/>
        </w:trPr>
        <w:tc>
          <w:tcPr>
            <w:tcW w:w="15754" w:type="dxa"/>
            <w:gridSpan w:val="1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6D58223" w14:textId="2FD32956" w:rsidR="007A37F5" w:rsidRPr="00181D21" w:rsidRDefault="007A37F5" w:rsidP="005110F8">
            <w:pPr>
              <w:autoSpaceDE w:val="0"/>
              <w:jc w:val="center"/>
            </w:pPr>
            <w:r>
              <w:t>Муниципальная программа</w:t>
            </w:r>
          </w:p>
        </w:tc>
      </w:tr>
      <w:tr w:rsidR="007A37F5" w:rsidRPr="00181D21" w14:paraId="2821EA81" w14:textId="77777777" w:rsidTr="001D1292">
        <w:trPr>
          <w:trHeight w:val="1078"/>
        </w:trPr>
        <w:tc>
          <w:tcPr>
            <w:tcW w:w="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BB9115" w14:textId="1C2FAA53" w:rsidR="007A37F5" w:rsidRPr="00181D21" w:rsidRDefault="007A37F5" w:rsidP="007A37F5">
            <w:pPr>
              <w:snapToGrid w:val="0"/>
            </w:pPr>
            <w:r w:rsidRPr="00181D21">
              <w:t>1</w:t>
            </w:r>
          </w:p>
        </w:tc>
        <w:tc>
          <w:tcPr>
            <w:tcW w:w="3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B9C0FF" w14:textId="6BA5FC2E" w:rsidR="007A37F5" w:rsidRPr="00181D21" w:rsidRDefault="007A37F5" w:rsidP="007A37F5">
            <w:pPr>
              <w:snapToGrid w:val="0"/>
            </w:pPr>
            <w:r w:rsidRPr="00181D21">
              <w:rPr>
                <w:rFonts w:eastAsia="SimSun"/>
                <w:lang w:eastAsia="zh-CN"/>
              </w:rPr>
              <w:t>Доля подростков и молодежи в возрасте от 10 до 24 лет, вовлеченных в мероприятия по профилактике незаконного потребления наркотиков, пропаганде здорового образа жизни по отношению к общей численности указанной категории</w:t>
            </w:r>
          </w:p>
        </w:tc>
        <w:tc>
          <w:tcPr>
            <w:tcW w:w="1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2DE5E8" w14:textId="59C85C3B" w:rsidR="007A37F5" w:rsidRPr="00181D21" w:rsidRDefault="007A37F5" w:rsidP="007A37F5">
            <w:pPr>
              <w:snapToGrid w:val="0"/>
              <w:jc w:val="center"/>
            </w:pPr>
            <w:r w:rsidRPr="00181D21">
              <w:t>%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D9C501" w14:textId="76873672" w:rsidR="007A37F5" w:rsidRPr="00181D21" w:rsidRDefault="007A37F5" w:rsidP="007A37F5">
            <w:pPr>
              <w:snapToGrid w:val="0"/>
              <w:jc w:val="center"/>
            </w:pPr>
            <w:r w:rsidRPr="00181D21">
              <w:t>26,</w:t>
            </w:r>
            <w: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679B65" w14:textId="3C40ACA6" w:rsidR="007A37F5" w:rsidRPr="00181D21" w:rsidRDefault="007A37F5" w:rsidP="007A37F5">
            <w:pPr>
              <w:snapToGrid w:val="0"/>
              <w:jc w:val="center"/>
            </w:pPr>
            <w:r w:rsidRPr="00181D21">
              <w:t>26,6</w:t>
            </w:r>
          </w:p>
        </w:tc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C137FA" w14:textId="182C3240" w:rsidR="007A37F5" w:rsidRPr="00181D21" w:rsidRDefault="007A37F5" w:rsidP="007A37F5">
            <w:pPr>
              <w:autoSpaceDE w:val="0"/>
              <w:jc w:val="center"/>
            </w:pPr>
            <w:r w:rsidRPr="00181D21">
              <w:t>26,7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8D33D6" w14:textId="729081D6" w:rsidR="007A37F5" w:rsidRPr="00181D21" w:rsidRDefault="007A37F5" w:rsidP="007A37F5">
            <w:pPr>
              <w:autoSpaceDE w:val="0"/>
              <w:jc w:val="center"/>
            </w:pPr>
            <w:r w:rsidRPr="00181D21">
              <w:t>26,8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0A4D31" w14:textId="2CD1DE9D" w:rsidR="007A37F5" w:rsidRPr="00181D21" w:rsidRDefault="007A37F5" w:rsidP="007A37F5">
            <w:pPr>
              <w:autoSpaceDE w:val="0"/>
              <w:jc w:val="center"/>
            </w:pPr>
            <w:r w:rsidRPr="00181D21">
              <w:t>26,9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403056" w14:textId="0A55E7DC" w:rsidR="007A37F5" w:rsidRPr="00181D21" w:rsidRDefault="007A37F5" w:rsidP="007A37F5">
            <w:pPr>
              <w:autoSpaceDE w:val="0"/>
              <w:jc w:val="center"/>
            </w:pPr>
            <w:r w:rsidRPr="00181D21">
              <w:t>27,0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8B1D6B" w14:textId="1CAC8697" w:rsidR="007A37F5" w:rsidRPr="00181D21" w:rsidRDefault="007A37F5" w:rsidP="007A37F5">
            <w:pPr>
              <w:autoSpaceDE w:val="0"/>
              <w:jc w:val="center"/>
            </w:pPr>
            <w:r w:rsidRPr="00181D21">
              <w:t>27,1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CF48B55" w14:textId="21B41404" w:rsidR="007A37F5" w:rsidRPr="00181D21" w:rsidRDefault="007A37F5" w:rsidP="007A37F5">
            <w:pPr>
              <w:autoSpaceDE w:val="0"/>
              <w:jc w:val="center"/>
            </w:pPr>
            <w:r w:rsidRPr="00181D21">
              <w:t>27,2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70AA08" w14:textId="77777777" w:rsidR="007A37F5" w:rsidRPr="00181D21" w:rsidRDefault="007A37F5" w:rsidP="007A37F5">
            <w:pPr>
              <w:autoSpaceDE w:val="0"/>
              <w:jc w:val="center"/>
            </w:pPr>
          </w:p>
          <w:p w14:paraId="4137C0CF" w14:textId="77777777" w:rsidR="007A37F5" w:rsidRPr="00181D21" w:rsidRDefault="007A37F5" w:rsidP="007A37F5">
            <w:pPr>
              <w:autoSpaceDE w:val="0"/>
              <w:jc w:val="center"/>
            </w:pPr>
          </w:p>
          <w:p w14:paraId="12EC9F1E" w14:textId="77777777" w:rsidR="007A37F5" w:rsidRPr="00181D21" w:rsidRDefault="007A37F5" w:rsidP="007A37F5">
            <w:pPr>
              <w:autoSpaceDE w:val="0"/>
            </w:pPr>
          </w:p>
          <w:p w14:paraId="1AA0F42E" w14:textId="77777777" w:rsidR="007A37F5" w:rsidRPr="00181D21" w:rsidRDefault="007A37F5" w:rsidP="007A37F5">
            <w:pPr>
              <w:autoSpaceDE w:val="0"/>
              <w:jc w:val="center"/>
            </w:pPr>
          </w:p>
          <w:p w14:paraId="1C92004A" w14:textId="2BC4379E" w:rsidR="007A37F5" w:rsidRPr="00181D21" w:rsidRDefault="007A37F5" w:rsidP="007A37F5">
            <w:pPr>
              <w:autoSpaceDE w:val="0"/>
              <w:jc w:val="center"/>
            </w:pPr>
            <w:r w:rsidRPr="00181D21">
              <w:t>27,3</w:t>
            </w:r>
          </w:p>
        </w:tc>
      </w:tr>
      <w:tr w:rsidR="007A37F5" w:rsidRPr="00181D21" w14:paraId="0CED80C3" w14:textId="77777777" w:rsidTr="00BF0786">
        <w:trPr>
          <w:trHeight w:val="1078"/>
        </w:trPr>
        <w:tc>
          <w:tcPr>
            <w:tcW w:w="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DBFFB4" w14:textId="3633F15B" w:rsidR="007A37F5" w:rsidRPr="00181D21" w:rsidRDefault="007A37F5" w:rsidP="007A37F5">
            <w:pPr>
              <w:snapToGrid w:val="0"/>
            </w:pPr>
            <w:r>
              <w:t>2</w:t>
            </w:r>
          </w:p>
        </w:tc>
        <w:tc>
          <w:tcPr>
            <w:tcW w:w="3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ED4826" w14:textId="3FD8D097" w:rsidR="007A37F5" w:rsidRPr="00181D21" w:rsidRDefault="007A37F5" w:rsidP="007A37F5">
            <w:pPr>
              <w:snapToGrid w:val="0"/>
            </w:pPr>
            <w:r w:rsidRPr="00181D21">
              <w:rPr>
                <w:rFonts w:eastAsia="SimSun"/>
                <w:lang w:eastAsia="zh-CN"/>
              </w:rPr>
              <w:t>Доля подростков и молодежи, вовлеченной в добровольческую деятельность по профилактическим программам по отношению к общей численности подростков и молодежи</w:t>
            </w:r>
          </w:p>
        </w:tc>
        <w:tc>
          <w:tcPr>
            <w:tcW w:w="1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F5B6A5" w14:textId="7BC700F3" w:rsidR="007A37F5" w:rsidRPr="00181D21" w:rsidRDefault="007A37F5" w:rsidP="007A37F5">
            <w:pPr>
              <w:snapToGrid w:val="0"/>
              <w:jc w:val="center"/>
            </w:pPr>
            <w:r w:rsidRPr="00181D21">
              <w:rPr>
                <w:rFonts w:eastAsia="SimSun"/>
                <w:lang w:eastAsia="zh-CN"/>
              </w:rPr>
              <w:t>%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6C8D71" w14:textId="1C7C7127" w:rsidR="007A37F5" w:rsidRPr="00181D21" w:rsidRDefault="007A37F5" w:rsidP="007A37F5">
            <w:pPr>
              <w:snapToGrid w:val="0"/>
              <w:jc w:val="center"/>
            </w:pPr>
            <w:r w:rsidRPr="00181D21">
              <w:rPr>
                <w:rFonts w:eastAsia="SimSun"/>
                <w:lang w:eastAsia="zh-CN"/>
              </w:rPr>
              <w:t>2,</w:t>
            </w:r>
            <w:r>
              <w:rPr>
                <w:rFonts w:eastAsia="SimSun"/>
                <w:lang w:eastAsia="zh-CN"/>
              </w:rP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7AF60D" w14:textId="6D0D96D8" w:rsidR="007A37F5" w:rsidRPr="00181D21" w:rsidRDefault="007A37F5" w:rsidP="007A37F5">
            <w:pPr>
              <w:snapToGrid w:val="0"/>
              <w:jc w:val="center"/>
            </w:pPr>
            <w:r w:rsidRPr="00181D21">
              <w:rPr>
                <w:rFonts w:eastAsia="SimSun"/>
                <w:lang w:eastAsia="zh-CN"/>
              </w:rPr>
              <w:t>2,6</w:t>
            </w:r>
          </w:p>
        </w:tc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3E2DEF" w14:textId="3D60C6B8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2,7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75022B" w14:textId="44B44A33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2,8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E0E505" w14:textId="538F59B2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2,9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BEA98A" w14:textId="3D70F355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3,0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7AD9DD" w14:textId="3133CC69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3,1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304DF1B" w14:textId="2B35AB64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3,2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EFF743" w14:textId="44FCED99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3,3</w:t>
            </w:r>
          </w:p>
        </w:tc>
      </w:tr>
      <w:tr w:rsidR="007A37F5" w:rsidRPr="00181D21" w14:paraId="6F7A5626" w14:textId="77777777" w:rsidTr="00AD2B45">
        <w:trPr>
          <w:trHeight w:val="1078"/>
        </w:trPr>
        <w:tc>
          <w:tcPr>
            <w:tcW w:w="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6097DF" w14:textId="0884FC11" w:rsidR="007A37F5" w:rsidRDefault="007A37F5" w:rsidP="007A37F5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3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AF28FE" w14:textId="7ED70280" w:rsidR="007A37F5" w:rsidRPr="00181D21" w:rsidRDefault="007A37F5" w:rsidP="007A37F5">
            <w:pPr>
              <w:snapToGrid w:val="0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Количество проведенных публичных мероприятий, направленных на профилактику наркомании среди подростков и молодежи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C47017" w14:textId="1987D7EC" w:rsidR="007A37F5" w:rsidRPr="00181D21" w:rsidRDefault="007A37F5" w:rsidP="007A37F5">
            <w:pPr>
              <w:snapToGrid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ед.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0CF7B2" w14:textId="0B73301C" w:rsidR="007A37F5" w:rsidRPr="00181D21" w:rsidRDefault="007A37F5" w:rsidP="007A37F5">
            <w:pPr>
              <w:snapToGrid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876399" w14:textId="5D095E90" w:rsidR="007A37F5" w:rsidRPr="00181D21" w:rsidRDefault="007A37F5" w:rsidP="007A37F5">
            <w:pPr>
              <w:snapToGrid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8</w:t>
            </w:r>
          </w:p>
        </w:tc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04A8D7" w14:textId="4B7DA396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8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CE2C28" w14:textId="2DF99333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8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80AB28" w14:textId="5A90DFF8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9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331951" w14:textId="02ED2223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9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5EEE99" w14:textId="5E43418D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9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1F449EF" w14:textId="553697D7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9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C53475" w14:textId="2A6BE6E0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9</w:t>
            </w:r>
          </w:p>
        </w:tc>
      </w:tr>
      <w:tr w:rsidR="007A37F5" w:rsidRPr="00181D21" w14:paraId="49490EB2" w14:textId="77777777" w:rsidTr="00D91C40">
        <w:tc>
          <w:tcPr>
            <w:tcW w:w="15754" w:type="dxa"/>
            <w:gridSpan w:val="1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598FDB0" w14:textId="22CFDF12" w:rsidR="007A37F5" w:rsidRPr="00181D21" w:rsidRDefault="007A37F5" w:rsidP="007A37F5">
            <w:pPr>
              <w:autoSpaceDE w:val="0"/>
              <w:jc w:val="center"/>
            </w:pPr>
            <w:r w:rsidRPr="00181D21">
              <w:t>Комплексы процессных мероприятий «Организационно-правовое обеспечение антинаркотической деятельности»</w:t>
            </w:r>
          </w:p>
        </w:tc>
      </w:tr>
      <w:tr w:rsidR="007A37F5" w:rsidRPr="00181D21" w14:paraId="4D3EE7D1" w14:textId="77777777" w:rsidTr="006418AF">
        <w:tc>
          <w:tcPr>
            <w:tcW w:w="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E0D4E2" w14:textId="2460033C" w:rsidR="007A37F5" w:rsidRPr="00181D21" w:rsidRDefault="007A37F5" w:rsidP="007A37F5">
            <w:pPr>
              <w:autoSpaceDE w:val="0"/>
              <w:jc w:val="center"/>
            </w:pPr>
            <w:r>
              <w:t>1</w:t>
            </w:r>
          </w:p>
        </w:tc>
        <w:tc>
          <w:tcPr>
            <w:tcW w:w="3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53A3F7" w14:textId="561DBE79" w:rsidR="007A37F5" w:rsidRPr="00181D21" w:rsidRDefault="007A37F5" w:rsidP="007A37F5">
            <w:pPr>
              <w:autoSpaceDE w:val="0"/>
            </w:pPr>
            <w:r w:rsidRPr="00181D21">
              <w:rPr>
                <w:rFonts w:eastAsia="SimSun"/>
                <w:lang w:eastAsia="zh-CN"/>
              </w:rPr>
              <w:t>Удельный вес лиц, осужденных без изоляции от общества, признанных больными наркоманией, прошедших социальную реабилитацию и ресоциализацию</w:t>
            </w:r>
          </w:p>
        </w:tc>
        <w:tc>
          <w:tcPr>
            <w:tcW w:w="1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8C6079D" w14:textId="66FD965C" w:rsidR="007A37F5" w:rsidRPr="00181D21" w:rsidRDefault="007A37F5" w:rsidP="007A37F5">
            <w:pPr>
              <w:autoSpaceDE w:val="0"/>
              <w:jc w:val="center"/>
            </w:pPr>
            <w:r w:rsidRPr="00181D21">
              <w:t>%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1EC417" w14:textId="089983BB" w:rsidR="007A37F5" w:rsidRPr="00181D21" w:rsidRDefault="007A37F5" w:rsidP="007A37F5">
            <w:pPr>
              <w:autoSpaceDE w:val="0"/>
              <w:jc w:val="center"/>
            </w:pPr>
            <w:r w:rsidRPr="00181D21">
              <w:t>100</w:t>
            </w:r>
          </w:p>
        </w:tc>
        <w:tc>
          <w:tcPr>
            <w:tcW w:w="117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5566B9" w14:textId="6FA7AD10" w:rsidR="007A37F5" w:rsidRPr="00181D21" w:rsidRDefault="007A37F5" w:rsidP="007A37F5">
            <w:pPr>
              <w:autoSpaceDE w:val="0"/>
              <w:jc w:val="center"/>
            </w:pPr>
            <w:r w:rsidRPr="00181D21">
              <w:t>100</w:t>
            </w:r>
          </w:p>
        </w:tc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527BCF" w14:textId="4B079818" w:rsidR="007A37F5" w:rsidRPr="00181D21" w:rsidRDefault="007A37F5" w:rsidP="007A37F5">
            <w:pPr>
              <w:autoSpaceDE w:val="0"/>
              <w:jc w:val="center"/>
            </w:pPr>
            <w:r w:rsidRPr="00181D21">
              <w:t>100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647B4F" w14:textId="5329FE7F" w:rsidR="007A37F5" w:rsidRPr="00181D21" w:rsidRDefault="007A37F5" w:rsidP="007A37F5">
            <w:pPr>
              <w:autoSpaceDE w:val="0"/>
              <w:jc w:val="center"/>
            </w:pPr>
            <w:r w:rsidRPr="00181D21">
              <w:t>100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DB47A4" w14:textId="4A73ABC2" w:rsidR="007A37F5" w:rsidRPr="00181D21" w:rsidRDefault="007A37F5" w:rsidP="007A37F5">
            <w:pPr>
              <w:autoSpaceDE w:val="0"/>
              <w:jc w:val="center"/>
            </w:pPr>
            <w:r w:rsidRPr="00181D21">
              <w:t>100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580C10" w14:textId="1C77812C" w:rsidR="007A37F5" w:rsidRPr="00181D21" w:rsidRDefault="007A37F5" w:rsidP="007A37F5">
            <w:pPr>
              <w:autoSpaceDE w:val="0"/>
              <w:jc w:val="center"/>
            </w:pPr>
            <w:r w:rsidRPr="00181D21">
              <w:t>100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D38A9B" w14:textId="37B239FE" w:rsidR="007A37F5" w:rsidRPr="00181D21" w:rsidRDefault="007A37F5" w:rsidP="007A37F5">
            <w:pPr>
              <w:autoSpaceDE w:val="0"/>
              <w:jc w:val="center"/>
            </w:pPr>
            <w:r w:rsidRPr="00181D21">
              <w:t>100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77934C2" w14:textId="34EABAF0" w:rsidR="007A37F5" w:rsidRPr="00181D21" w:rsidRDefault="007A37F5" w:rsidP="007A37F5">
            <w:pPr>
              <w:autoSpaceDE w:val="0"/>
              <w:jc w:val="center"/>
            </w:pPr>
            <w:r w:rsidRPr="00181D21"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EAE992" w14:textId="77777777" w:rsidR="007A37F5" w:rsidRPr="00181D21" w:rsidRDefault="007A37F5" w:rsidP="007A37F5">
            <w:pPr>
              <w:autoSpaceDE w:val="0"/>
              <w:jc w:val="center"/>
            </w:pPr>
          </w:p>
          <w:p w14:paraId="47B1E971" w14:textId="77777777" w:rsidR="007A37F5" w:rsidRPr="00181D21" w:rsidRDefault="007A37F5" w:rsidP="007A37F5">
            <w:pPr>
              <w:autoSpaceDE w:val="0"/>
              <w:jc w:val="center"/>
            </w:pPr>
          </w:p>
          <w:p w14:paraId="4AD5C352" w14:textId="36FFEC3A" w:rsidR="007A37F5" w:rsidRPr="00181D21" w:rsidRDefault="007A37F5" w:rsidP="007A37F5">
            <w:pPr>
              <w:autoSpaceDE w:val="0"/>
              <w:jc w:val="center"/>
            </w:pPr>
            <w:r w:rsidRPr="00181D21">
              <w:t>100</w:t>
            </w:r>
          </w:p>
          <w:p w14:paraId="3F34596D" w14:textId="77777777" w:rsidR="007A37F5" w:rsidRPr="00181D21" w:rsidRDefault="007A37F5" w:rsidP="007A37F5">
            <w:pPr>
              <w:autoSpaceDE w:val="0"/>
              <w:jc w:val="center"/>
            </w:pPr>
          </w:p>
          <w:p w14:paraId="7FE9F3E7" w14:textId="05B300DA" w:rsidR="007A37F5" w:rsidRPr="00181D21" w:rsidRDefault="007A37F5" w:rsidP="007A37F5">
            <w:pPr>
              <w:autoSpaceDE w:val="0"/>
              <w:jc w:val="center"/>
            </w:pPr>
          </w:p>
        </w:tc>
      </w:tr>
      <w:tr w:rsidR="007A37F5" w:rsidRPr="00181D21" w14:paraId="73331C33" w14:textId="77777777" w:rsidTr="00DA716F">
        <w:tc>
          <w:tcPr>
            <w:tcW w:w="15754" w:type="dxa"/>
            <w:gridSpan w:val="1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AC1ADBD" w14:textId="56D0A81F" w:rsidR="007A37F5" w:rsidRPr="00181D21" w:rsidRDefault="007A37F5" w:rsidP="007A37F5">
            <w:pPr>
              <w:autoSpaceDE w:val="0"/>
              <w:jc w:val="center"/>
            </w:pPr>
            <w:r w:rsidRPr="00181D21">
              <w:t>Комплексы процессных мероприятий «Меры по сокращению предложения на наркотики»</w:t>
            </w:r>
          </w:p>
        </w:tc>
      </w:tr>
      <w:tr w:rsidR="007A37F5" w:rsidRPr="00181D21" w14:paraId="5B502D04" w14:textId="77777777" w:rsidTr="00F65488">
        <w:tc>
          <w:tcPr>
            <w:tcW w:w="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50235B" w14:textId="1ABF587A" w:rsidR="007A37F5" w:rsidRPr="00181D21" w:rsidRDefault="007A37F5" w:rsidP="007A37F5">
            <w:pPr>
              <w:autoSpaceDE w:val="0"/>
              <w:jc w:val="center"/>
            </w:pPr>
            <w:r w:rsidRPr="00181D21">
              <w:t>1</w:t>
            </w:r>
          </w:p>
        </w:tc>
        <w:tc>
          <w:tcPr>
            <w:tcW w:w="3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691925" w14:textId="3E6E1B4A" w:rsidR="007A37F5" w:rsidRPr="00181D21" w:rsidRDefault="007A37F5" w:rsidP="007A37F5">
            <w:pPr>
              <w:autoSpaceDE w:val="0"/>
              <w:jc w:val="both"/>
            </w:pPr>
            <w:r w:rsidRPr="00181D21">
              <w:rPr>
                <w:rFonts w:eastAsia="SimSun"/>
                <w:lang w:eastAsia="zh-CN"/>
              </w:rPr>
              <w:t xml:space="preserve">Участие в межведомственных рейдах </w:t>
            </w:r>
            <w:r w:rsidRPr="00181D21">
              <w:rPr>
                <w:rFonts w:eastAsia="SimSun"/>
                <w:kern w:val="28"/>
                <w:lang w:eastAsia="zh-CN"/>
              </w:rPr>
              <w:t>по местам проведения досуга молодежи с целью выявления фактов незаконного употребления, хранения и сбыта наркотических средств, лиц, склоняющих несовершеннолетних к их употреблению, незаконной торговле спиртными напитками</w:t>
            </w:r>
          </w:p>
        </w:tc>
        <w:tc>
          <w:tcPr>
            <w:tcW w:w="1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FFF61A" w14:textId="77777777" w:rsidR="007A37F5" w:rsidRPr="00181D21" w:rsidRDefault="007A37F5" w:rsidP="007A37F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Да=1</w:t>
            </w:r>
          </w:p>
          <w:p w14:paraId="2CF69E66" w14:textId="429124ED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Нет=0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277B1C" w14:textId="55427E00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1</w:t>
            </w:r>
          </w:p>
        </w:tc>
        <w:tc>
          <w:tcPr>
            <w:tcW w:w="117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AAA2A8" w14:textId="72E8A109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1</w:t>
            </w:r>
          </w:p>
        </w:tc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2EFDCA" w14:textId="6176CAB5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1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CB2AC4" w14:textId="254B6616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1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3468C3" w14:textId="589815C9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1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A3C639" w14:textId="5D8897E9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1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F85A31" w14:textId="4E4D50BD" w:rsidR="007A37F5" w:rsidRPr="00181D21" w:rsidRDefault="007A37F5" w:rsidP="007A37F5">
            <w:pPr>
              <w:autoSpaceDE w:val="0"/>
              <w:jc w:val="center"/>
            </w:pPr>
            <w:r w:rsidRPr="00181D21">
              <w:t>1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8A8C957" w14:textId="071F2FEA" w:rsidR="007A37F5" w:rsidRPr="00181D21" w:rsidRDefault="007A37F5" w:rsidP="007A37F5">
            <w:pPr>
              <w:autoSpaceDE w:val="0"/>
              <w:jc w:val="center"/>
            </w:pPr>
            <w:r w:rsidRPr="00181D21">
              <w:t>1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571012" w14:textId="77777777" w:rsidR="007A37F5" w:rsidRPr="00181D21" w:rsidRDefault="007A37F5" w:rsidP="007A37F5">
            <w:pPr>
              <w:autoSpaceDE w:val="0"/>
              <w:jc w:val="center"/>
            </w:pPr>
          </w:p>
          <w:p w14:paraId="216803F4" w14:textId="77777777" w:rsidR="007A37F5" w:rsidRPr="00181D21" w:rsidRDefault="007A37F5" w:rsidP="007A37F5">
            <w:pPr>
              <w:autoSpaceDE w:val="0"/>
              <w:jc w:val="center"/>
            </w:pPr>
          </w:p>
          <w:p w14:paraId="11EFB189" w14:textId="77777777" w:rsidR="007A37F5" w:rsidRPr="00181D21" w:rsidRDefault="007A37F5" w:rsidP="007A37F5">
            <w:pPr>
              <w:autoSpaceDE w:val="0"/>
              <w:jc w:val="center"/>
            </w:pPr>
          </w:p>
          <w:p w14:paraId="0233D2F2" w14:textId="58FE8691" w:rsidR="007A37F5" w:rsidRDefault="007A37F5" w:rsidP="007A37F5">
            <w:pPr>
              <w:autoSpaceDE w:val="0"/>
            </w:pPr>
          </w:p>
          <w:p w14:paraId="377D3DA5" w14:textId="77777777" w:rsidR="007A37F5" w:rsidRPr="00181D21" w:rsidRDefault="007A37F5" w:rsidP="007A37F5">
            <w:pPr>
              <w:autoSpaceDE w:val="0"/>
            </w:pPr>
          </w:p>
          <w:p w14:paraId="3E40E9A5" w14:textId="40FB4286" w:rsidR="007A37F5" w:rsidRPr="00181D21" w:rsidRDefault="007A37F5" w:rsidP="007A37F5">
            <w:pPr>
              <w:autoSpaceDE w:val="0"/>
              <w:jc w:val="center"/>
            </w:pPr>
            <w:r w:rsidRPr="00181D21">
              <w:t>1</w:t>
            </w:r>
          </w:p>
        </w:tc>
      </w:tr>
      <w:tr w:rsidR="007A37F5" w:rsidRPr="00181D21" w14:paraId="56CC3942" w14:textId="77777777" w:rsidTr="0012649F">
        <w:tc>
          <w:tcPr>
            <w:tcW w:w="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CB7BA8" w14:textId="7469C78A" w:rsidR="007A37F5" w:rsidRPr="00181D21" w:rsidRDefault="007A37F5" w:rsidP="007A37F5">
            <w:pPr>
              <w:autoSpaceDE w:val="0"/>
              <w:jc w:val="center"/>
            </w:pPr>
            <w:r w:rsidRPr="00181D21">
              <w:t>2</w:t>
            </w:r>
          </w:p>
        </w:tc>
        <w:tc>
          <w:tcPr>
            <w:tcW w:w="3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53C8D5" w14:textId="2119C365" w:rsidR="007A37F5" w:rsidRPr="00181D21" w:rsidRDefault="007A37F5" w:rsidP="007A37F5">
            <w:pPr>
              <w:autoSpaceDE w:val="0"/>
              <w:jc w:val="both"/>
            </w:pPr>
            <w:r w:rsidRPr="00181D21">
              <w:rPr>
                <w:rFonts w:eastAsia="SimSun"/>
                <w:lang w:eastAsia="zh-CN"/>
              </w:rPr>
              <w:t>Размещение в средствах массовой информации сведений о «телефонах доверия» правоохранительных органов города</w:t>
            </w:r>
          </w:p>
        </w:tc>
        <w:tc>
          <w:tcPr>
            <w:tcW w:w="1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38A1F4" w14:textId="77777777" w:rsidR="007A37F5" w:rsidRPr="00181D21" w:rsidRDefault="007A37F5" w:rsidP="007A37F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Да=1</w:t>
            </w:r>
          </w:p>
          <w:p w14:paraId="794C3CF6" w14:textId="03AA0574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Нет=0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CBA24C" w14:textId="2C9FF7A0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1</w:t>
            </w:r>
          </w:p>
        </w:tc>
        <w:tc>
          <w:tcPr>
            <w:tcW w:w="117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1E4468" w14:textId="0FEB8FB7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1</w:t>
            </w:r>
          </w:p>
        </w:tc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331AEE" w14:textId="5AF52A1C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1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9CEB70" w14:textId="0A5D4AB8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1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00EC66" w14:textId="38082074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1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79CE2F" w14:textId="2AD1D10B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1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E7C5B4" w14:textId="15A42617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1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8986221" w14:textId="5555F601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1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8F980BA" w14:textId="5DCB604C" w:rsidR="007A37F5" w:rsidRPr="00181D21" w:rsidRDefault="007A37F5" w:rsidP="007A37F5">
            <w:pPr>
              <w:autoSpaceDE w:val="0"/>
              <w:jc w:val="center"/>
            </w:pPr>
            <w:r w:rsidRPr="00181D21">
              <w:rPr>
                <w:rFonts w:eastAsia="SimSun"/>
                <w:lang w:eastAsia="zh-CN"/>
              </w:rPr>
              <w:t>1</w:t>
            </w:r>
          </w:p>
        </w:tc>
      </w:tr>
      <w:tr w:rsidR="007A37F5" w:rsidRPr="00181D21" w14:paraId="13664756" w14:textId="77777777" w:rsidTr="00811DC6">
        <w:tc>
          <w:tcPr>
            <w:tcW w:w="15754" w:type="dxa"/>
            <w:gridSpan w:val="1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50A337F" w14:textId="2A95ECDC" w:rsidR="007A37F5" w:rsidRPr="00181D21" w:rsidRDefault="007A37F5" w:rsidP="007A37F5">
            <w:pPr>
              <w:autoSpaceDE w:val="0"/>
              <w:spacing w:line="480" w:lineRule="auto"/>
              <w:jc w:val="center"/>
              <w:rPr>
                <w:rFonts w:eastAsia="SimSun"/>
                <w:lang w:eastAsia="zh-CN"/>
              </w:rPr>
            </w:pPr>
            <w:r w:rsidRPr="00181D21">
              <w:lastRenderedPageBreak/>
              <w:t>Комплексы процессных мероприятий «</w:t>
            </w:r>
            <w:r w:rsidRPr="00181D21">
              <w:rPr>
                <w:rFonts w:eastAsia="SimSun"/>
                <w:lang w:eastAsia="zh-CN"/>
              </w:rPr>
              <w:t>Меры по сокращению спроса на наркотики»</w:t>
            </w:r>
          </w:p>
        </w:tc>
      </w:tr>
      <w:tr w:rsidR="007A37F5" w:rsidRPr="00181D21" w14:paraId="0A3703EC" w14:textId="77777777" w:rsidTr="000036B0">
        <w:tc>
          <w:tcPr>
            <w:tcW w:w="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DF594C" w14:textId="0B3977E9" w:rsidR="007A37F5" w:rsidRPr="00181D21" w:rsidRDefault="007A37F5" w:rsidP="007A37F5">
            <w:pPr>
              <w:autoSpaceDE w:val="0"/>
              <w:jc w:val="center"/>
            </w:pPr>
            <w:r w:rsidRPr="00181D21">
              <w:t>1</w:t>
            </w:r>
          </w:p>
        </w:tc>
        <w:tc>
          <w:tcPr>
            <w:tcW w:w="3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71A316" w14:textId="498E23C9" w:rsidR="007A37F5" w:rsidRPr="00181D21" w:rsidRDefault="007A37F5" w:rsidP="007A37F5">
            <w:pPr>
              <w:autoSpaceDE w:val="0"/>
              <w:jc w:val="both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Количество печатной продукции, материалов и наглядной агитации по вопросам профилактики наркомании, пропаганды здорового образа жизни</w:t>
            </w:r>
          </w:p>
        </w:tc>
        <w:tc>
          <w:tcPr>
            <w:tcW w:w="1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8A3ABE" w14:textId="17CA8CA0" w:rsidR="007A37F5" w:rsidRPr="00181D21" w:rsidRDefault="007A37F5" w:rsidP="007A37F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экз.</w:t>
            </w:r>
            <w:r w:rsidR="00AD2B45">
              <w:rPr>
                <w:rFonts w:eastAsia="SimSun"/>
                <w:lang w:eastAsia="zh-CN"/>
              </w:rPr>
              <w:t xml:space="preserve"> в год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FC43E6" w14:textId="0A43301D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1000</w:t>
            </w:r>
          </w:p>
        </w:tc>
        <w:tc>
          <w:tcPr>
            <w:tcW w:w="117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C5885E" w14:textId="4E99728F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1000</w:t>
            </w:r>
          </w:p>
        </w:tc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0D23A6" w14:textId="6FCCC512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lang w:eastAsia="ru-RU"/>
              </w:rPr>
              <w:t>1000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1D80EA" w14:textId="1DB136C8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lang w:eastAsia="ru-RU"/>
              </w:rPr>
              <w:t>1000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E77EDB" w14:textId="328F5838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lang w:eastAsia="ru-RU"/>
              </w:rPr>
              <w:t>1000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FA55FA" w14:textId="403833B6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lang w:eastAsia="ru-RU"/>
              </w:rPr>
              <w:t>1000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C11710" w14:textId="47249F04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lang w:eastAsia="ru-RU"/>
              </w:rPr>
              <w:t>1000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49E7FFA" w14:textId="62F52462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1000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A07861" w14:textId="7181ABD3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1000</w:t>
            </w:r>
          </w:p>
        </w:tc>
      </w:tr>
      <w:tr w:rsidR="007A37F5" w:rsidRPr="00181D21" w14:paraId="445626E9" w14:textId="77777777" w:rsidTr="000036B0">
        <w:tc>
          <w:tcPr>
            <w:tcW w:w="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E2243F" w14:textId="70C6BFBC" w:rsidR="007A37F5" w:rsidRPr="00181D21" w:rsidRDefault="007A37F5" w:rsidP="007A37F5">
            <w:pPr>
              <w:autoSpaceDE w:val="0"/>
              <w:jc w:val="center"/>
            </w:pPr>
            <w:r>
              <w:t>2</w:t>
            </w:r>
          </w:p>
        </w:tc>
        <w:tc>
          <w:tcPr>
            <w:tcW w:w="3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9533DE" w14:textId="55E91CE4" w:rsidR="007A37F5" w:rsidRPr="00181D21" w:rsidRDefault="007A37F5" w:rsidP="007A37F5">
            <w:pPr>
              <w:autoSpaceDE w:val="0"/>
              <w:jc w:val="both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Заболеваемость наркоманией (число заболевших на 10 тыс. населения)</w:t>
            </w:r>
          </w:p>
        </w:tc>
        <w:tc>
          <w:tcPr>
            <w:tcW w:w="1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F3A138" w14:textId="5A73C131" w:rsidR="007A37F5" w:rsidRPr="00181D21" w:rsidRDefault="007A37F5" w:rsidP="007A37F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%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7CA575" w14:textId="68B152C5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0,24</w:t>
            </w:r>
          </w:p>
        </w:tc>
        <w:tc>
          <w:tcPr>
            <w:tcW w:w="117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E43140" w14:textId="008B58C1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0,24</w:t>
            </w:r>
          </w:p>
        </w:tc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42437D" w14:textId="487CF952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0,24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23C0B7" w14:textId="5DB0A91B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0,23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A51010" w14:textId="64549994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0,23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660FA7" w14:textId="0B00897A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0,23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734B56" w14:textId="0BA351C6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0,22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01E21FF" w14:textId="659892C1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0,22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0B01EF" w14:textId="7CAA6F79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0,22</w:t>
            </w:r>
          </w:p>
        </w:tc>
      </w:tr>
      <w:tr w:rsidR="007A37F5" w:rsidRPr="00181D21" w14:paraId="36733613" w14:textId="77777777" w:rsidTr="000036B0">
        <w:tc>
          <w:tcPr>
            <w:tcW w:w="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083B53" w14:textId="13B68BE8" w:rsidR="007A37F5" w:rsidRPr="00181D21" w:rsidRDefault="007A37F5" w:rsidP="007A37F5">
            <w:pPr>
              <w:autoSpaceDE w:val="0"/>
              <w:jc w:val="center"/>
            </w:pPr>
            <w:r>
              <w:t>3</w:t>
            </w:r>
          </w:p>
        </w:tc>
        <w:tc>
          <w:tcPr>
            <w:tcW w:w="3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D8A6C8" w14:textId="6B0631CA" w:rsidR="007A37F5" w:rsidRPr="00181D21" w:rsidRDefault="007A37F5" w:rsidP="007A37F5">
            <w:pPr>
              <w:autoSpaceDE w:val="0"/>
              <w:jc w:val="both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Количество педагогов и обучающихся образовательных организаций города, прошедших обучение основам профилактики наркомании</w:t>
            </w:r>
          </w:p>
        </w:tc>
        <w:tc>
          <w:tcPr>
            <w:tcW w:w="1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83395E" w14:textId="0438621B" w:rsidR="007A37F5" w:rsidRPr="00181D21" w:rsidRDefault="007A37F5" w:rsidP="007A37F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чел.</w:t>
            </w:r>
            <w:r w:rsidR="00AD2B45">
              <w:rPr>
                <w:rFonts w:eastAsia="SimSun"/>
                <w:lang w:eastAsia="zh-CN"/>
              </w:rPr>
              <w:t xml:space="preserve"> в год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3CCEDF" w14:textId="248F7A89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6</w:t>
            </w:r>
          </w:p>
        </w:tc>
        <w:tc>
          <w:tcPr>
            <w:tcW w:w="117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D9276F" w14:textId="230B6E8F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7</w:t>
            </w:r>
          </w:p>
        </w:tc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CAD924" w14:textId="089D3001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8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F911D2" w14:textId="114757DB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9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2D73A9" w14:textId="79021697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9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BB1A72" w14:textId="60299B3C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9</w:t>
            </w:r>
          </w:p>
        </w:tc>
        <w:tc>
          <w:tcPr>
            <w:tcW w:w="11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F27196" w14:textId="37353AB8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9</w:t>
            </w:r>
          </w:p>
        </w:tc>
        <w:tc>
          <w:tcPr>
            <w:tcW w:w="11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FC7018" w14:textId="101A6A3B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9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E651212" w14:textId="606A148D" w:rsidR="007A37F5" w:rsidRPr="00181D21" w:rsidRDefault="007A37F5" w:rsidP="007A37F5">
            <w:pPr>
              <w:autoSpaceDE w:val="0"/>
              <w:jc w:val="center"/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9</w:t>
            </w:r>
          </w:p>
        </w:tc>
      </w:tr>
    </w:tbl>
    <w:p w14:paraId="27865A26" w14:textId="77777777" w:rsidR="005D0D14" w:rsidRPr="00E81D1B" w:rsidRDefault="005D0D14" w:rsidP="004134C3">
      <w:pPr>
        <w:jc w:val="center"/>
        <w:rPr>
          <w:sz w:val="28"/>
          <w:szCs w:val="28"/>
        </w:rPr>
      </w:pPr>
    </w:p>
    <w:p w14:paraId="02573B24" w14:textId="77777777" w:rsidR="004134C3" w:rsidRPr="00E81D1B" w:rsidRDefault="004134C3" w:rsidP="004134C3">
      <w:pPr>
        <w:rPr>
          <w:sz w:val="28"/>
          <w:szCs w:val="28"/>
        </w:rPr>
      </w:pPr>
    </w:p>
    <w:p w14:paraId="151DB78F" w14:textId="77777777" w:rsidR="004134C3" w:rsidRDefault="004134C3" w:rsidP="004134C3">
      <w:pPr>
        <w:pStyle w:val="BlockQuotation"/>
        <w:tabs>
          <w:tab w:val="left" w:pos="-426"/>
        </w:tabs>
        <w:ind w:left="0" w:right="-58" w:firstLine="0"/>
        <w:rPr>
          <w:sz w:val="20"/>
          <w:szCs w:val="20"/>
          <w:vertAlign w:val="superscript"/>
        </w:rPr>
      </w:pPr>
    </w:p>
    <w:p w14:paraId="136EA391" w14:textId="77777777" w:rsidR="004134C3" w:rsidRPr="00E81D1B" w:rsidRDefault="004134C3" w:rsidP="004134C3">
      <w:pPr>
        <w:ind w:left="10080"/>
        <w:rPr>
          <w:sz w:val="28"/>
          <w:szCs w:val="28"/>
        </w:rPr>
      </w:pPr>
    </w:p>
    <w:p w14:paraId="1685B93C" w14:textId="77777777" w:rsidR="004134C3" w:rsidRDefault="004134C3" w:rsidP="004134C3">
      <w:pPr>
        <w:ind w:left="10080"/>
        <w:rPr>
          <w:sz w:val="28"/>
          <w:szCs w:val="28"/>
        </w:rPr>
      </w:pPr>
    </w:p>
    <w:p w14:paraId="231FF82F" w14:textId="77777777" w:rsidR="004134C3" w:rsidRDefault="004134C3" w:rsidP="004134C3">
      <w:pPr>
        <w:ind w:left="10080"/>
        <w:rPr>
          <w:sz w:val="28"/>
          <w:szCs w:val="28"/>
        </w:rPr>
      </w:pPr>
    </w:p>
    <w:p w14:paraId="1C80DE32" w14:textId="77777777" w:rsidR="004134C3" w:rsidRDefault="004134C3" w:rsidP="004134C3">
      <w:pPr>
        <w:ind w:left="10080"/>
        <w:rPr>
          <w:sz w:val="28"/>
          <w:szCs w:val="28"/>
        </w:rPr>
      </w:pPr>
    </w:p>
    <w:p w14:paraId="16D8E3B5" w14:textId="77777777" w:rsidR="004134C3" w:rsidRDefault="004134C3" w:rsidP="004134C3">
      <w:pPr>
        <w:ind w:left="10080"/>
        <w:rPr>
          <w:sz w:val="28"/>
          <w:szCs w:val="28"/>
        </w:rPr>
      </w:pPr>
    </w:p>
    <w:p w14:paraId="3A6E586F" w14:textId="20DEDD36" w:rsidR="004134C3" w:rsidRDefault="004134C3" w:rsidP="00CC5EC8">
      <w:pPr>
        <w:rPr>
          <w:sz w:val="28"/>
          <w:szCs w:val="28"/>
        </w:rPr>
      </w:pPr>
    </w:p>
    <w:p w14:paraId="20D92182" w14:textId="44E7373E" w:rsidR="00CC5EC8" w:rsidRDefault="00CC5EC8" w:rsidP="00CC5EC8">
      <w:pPr>
        <w:rPr>
          <w:sz w:val="28"/>
          <w:szCs w:val="28"/>
        </w:rPr>
      </w:pPr>
    </w:p>
    <w:p w14:paraId="753F1625" w14:textId="1041745E" w:rsidR="00CC5EC8" w:rsidRDefault="00CC5EC8" w:rsidP="00CC5EC8">
      <w:pPr>
        <w:rPr>
          <w:sz w:val="28"/>
          <w:szCs w:val="28"/>
        </w:rPr>
      </w:pPr>
    </w:p>
    <w:p w14:paraId="3A19F56B" w14:textId="10E8D75A" w:rsidR="00CC5EC8" w:rsidRDefault="00CC5EC8" w:rsidP="00CC5EC8">
      <w:pPr>
        <w:rPr>
          <w:sz w:val="28"/>
          <w:szCs w:val="28"/>
        </w:rPr>
      </w:pPr>
    </w:p>
    <w:p w14:paraId="4F9A4421" w14:textId="6C3474CF" w:rsidR="00CC5EC8" w:rsidRDefault="00CC5EC8" w:rsidP="00CC5EC8">
      <w:pPr>
        <w:rPr>
          <w:sz w:val="28"/>
          <w:szCs w:val="28"/>
        </w:rPr>
      </w:pPr>
    </w:p>
    <w:p w14:paraId="05E0421F" w14:textId="77777777" w:rsidR="00CC5EC8" w:rsidRDefault="00CC5EC8" w:rsidP="00CC5EC8">
      <w:pPr>
        <w:rPr>
          <w:sz w:val="28"/>
          <w:szCs w:val="28"/>
        </w:rPr>
      </w:pPr>
    </w:p>
    <w:p w14:paraId="49AB968C" w14:textId="49A2D65E" w:rsidR="001659E7" w:rsidRDefault="004134C3" w:rsidP="001659E7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1D70A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659E7">
        <w:rPr>
          <w:rFonts w:ascii="Times New Roman" w:hAnsi="Times New Roman" w:cs="Times New Roman"/>
          <w:sz w:val="24"/>
          <w:szCs w:val="24"/>
        </w:rPr>
        <w:t>№</w:t>
      </w:r>
      <w:r w:rsidR="00AD2B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1659E7">
        <w:rPr>
          <w:rFonts w:ascii="Times New Roman" w:hAnsi="Times New Roman" w:cs="Times New Roman"/>
          <w:sz w:val="24"/>
          <w:szCs w:val="24"/>
        </w:rPr>
        <w:t xml:space="preserve"> </w:t>
      </w:r>
      <w:r w:rsidR="001659E7" w:rsidRPr="001D70A8">
        <w:rPr>
          <w:rFonts w:ascii="Times New Roman" w:hAnsi="Times New Roman" w:cs="Times New Roman"/>
          <w:sz w:val="24"/>
          <w:szCs w:val="24"/>
        </w:rPr>
        <w:t xml:space="preserve">к </w:t>
      </w:r>
      <w:r w:rsidR="001659E7">
        <w:rPr>
          <w:rFonts w:ascii="Times New Roman" w:hAnsi="Times New Roman" w:cs="Times New Roman"/>
          <w:sz w:val="24"/>
          <w:szCs w:val="24"/>
        </w:rPr>
        <w:t>муниципальной</w:t>
      </w:r>
      <w:r w:rsidR="001659E7" w:rsidRPr="001D70A8">
        <w:rPr>
          <w:rFonts w:ascii="Times New Roman" w:hAnsi="Times New Roman" w:cs="Times New Roman"/>
          <w:sz w:val="24"/>
          <w:szCs w:val="24"/>
        </w:rPr>
        <w:t xml:space="preserve"> </w:t>
      </w:r>
      <w:r w:rsidR="001659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BB4489" w14:textId="77777777" w:rsidR="001659E7" w:rsidRPr="001D70A8" w:rsidRDefault="001659E7" w:rsidP="001659E7">
      <w:pPr>
        <w:pStyle w:val="ConsPlusNormal"/>
        <w:tabs>
          <w:tab w:val="left" w:pos="6411"/>
          <w:tab w:val="right" w:pos="9638"/>
        </w:tabs>
        <w:ind w:left="10632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программе </w:t>
      </w:r>
      <w:r w:rsidRPr="00EA7D50">
        <w:rPr>
          <w:rFonts w:ascii="Times New Roman" w:hAnsi="Times New Roman" w:cs="Times New Roman"/>
          <w:bCs/>
          <w:sz w:val="24"/>
          <w:szCs w:val="24"/>
        </w:rPr>
        <w:t>«</w:t>
      </w:r>
      <w:r w:rsidRPr="00EA7D50">
        <w:rPr>
          <w:rFonts w:ascii="Times New Roman" w:hAnsi="Times New Roman" w:cs="Times New Roman"/>
          <w:sz w:val="24"/>
          <w:szCs w:val="24"/>
        </w:rPr>
        <w:t>Комплексные меры противодействия злоупотреблению наркотиками и их незаконному обороту в городе Бузулуке</w:t>
      </w:r>
      <w:r w:rsidRPr="00EA7D50">
        <w:rPr>
          <w:rFonts w:ascii="Times New Roman" w:hAnsi="Times New Roman" w:cs="Times New Roman"/>
          <w:bCs/>
          <w:sz w:val="24"/>
          <w:szCs w:val="24"/>
        </w:rPr>
        <w:t>»</w:t>
      </w:r>
    </w:p>
    <w:p w14:paraId="69412724" w14:textId="77777777" w:rsidR="001659E7" w:rsidRPr="001D70A8" w:rsidRDefault="001659E7" w:rsidP="001659E7">
      <w:pPr>
        <w:pStyle w:val="ConsPlusNormal"/>
        <w:ind w:left="8789"/>
        <w:jc w:val="both"/>
        <w:rPr>
          <w:rFonts w:ascii="Times New Roman" w:hAnsi="Times New Roman" w:cs="Times New Roman"/>
          <w:sz w:val="24"/>
          <w:szCs w:val="24"/>
        </w:rPr>
      </w:pPr>
      <w:r w:rsidRPr="001D70A8">
        <w:rPr>
          <w:rFonts w:ascii="Times New Roman" w:hAnsi="Times New Roman" w:cs="Times New Roman"/>
          <w:sz w:val="24"/>
          <w:szCs w:val="24"/>
        </w:rPr>
        <w:t xml:space="preserve">                   от _______________ № ______</w:t>
      </w:r>
    </w:p>
    <w:p w14:paraId="394D372B" w14:textId="77777777" w:rsidR="001659E7" w:rsidRDefault="001659E7" w:rsidP="001659E7">
      <w:pPr>
        <w:pStyle w:val="ConsPlusNormal"/>
        <w:ind w:left="8789"/>
        <w:jc w:val="center"/>
        <w:rPr>
          <w:rFonts w:ascii="Times New Roman" w:hAnsi="Times New Roman" w:cs="Times New Roman"/>
          <w:sz w:val="24"/>
          <w:szCs w:val="24"/>
        </w:rPr>
      </w:pPr>
    </w:p>
    <w:p w14:paraId="5484054D" w14:textId="77777777" w:rsidR="001659E7" w:rsidRDefault="001659E7" w:rsidP="001659E7">
      <w:pPr>
        <w:pStyle w:val="ConsPlusNormal"/>
        <w:ind w:left="8789"/>
        <w:jc w:val="center"/>
        <w:rPr>
          <w:rFonts w:ascii="Times New Roman" w:hAnsi="Times New Roman" w:cs="Times New Roman"/>
          <w:sz w:val="24"/>
          <w:szCs w:val="24"/>
        </w:rPr>
      </w:pPr>
    </w:p>
    <w:p w14:paraId="6F213A7A" w14:textId="624A3945" w:rsidR="004134C3" w:rsidRPr="001659E7" w:rsidRDefault="004134C3" w:rsidP="001659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659E7">
        <w:rPr>
          <w:rFonts w:ascii="Times New Roman" w:hAnsi="Times New Roman" w:cs="Times New Roman"/>
          <w:sz w:val="24"/>
          <w:szCs w:val="24"/>
        </w:rPr>
        <w:t>Структура муниципальной программы</w:t>
      </w:r>
    </w:p>
    <w:p w14:paraId="68CD5666" w14:textId="77777777" w:rsidR="004134C3" w:rsidRPr="009B732B" w:rsidRDefault="004134C3" w:rsidP="004134C3">
      <w:pPr>
        <w:spacing w:after="3" w:line="271" w:lineRule="auto"/>
        <w:ind w:left="720" w:right="42"/>
        <w:jc w:val="center"/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3"/>
        <w:gridCol w:w="4535"/>
        <w:gridCol w:w="5668"/>
        <w:gridCol w:w="4377"/>
      </w:tblGrid>
      <w:tr w:rsidR="004134C3" w:rsidRPr="009B732B" w14:paraId="310ECB35" w14:textId="77777777" w:rsidTr="001659E7">
        <w:tc>
          <w:tcPr>
            <w:tcW w:w="1013" w:type="dxa"/>
            <w:shd w:val="clear" w:color="auto" w:fill="FFFFFF"/>
            <w:hideMark/>
          </w:tcPr>
          <w:p w14:paraId="28787F77" w14:textId="77777777" w:rsidR="004134C3" w:rsidRPr="009B732B" w:rsidRDefault="004134C3" w:rsidP="005110F8">
            <w:pPr>
              <w:jc w:val="center"/>
              <w:rPr>
                <w:b/>
                <w:color w:val="22272F"/>
              </w:rPr>
            </w:pPr>
            <w:r w:rsidRPr="009B732B">
              <w:rPr>
                <w:color w:val="22272F"/>
              </w:rPr>
              <w:t>№ п/п</w:t>
            </w:r>
          </w:p>
        </w:tc>
        <w:tc>
          <w:tcPr>
            <w:tcW w:w="4535" w:type="dxa"/>
            <w:shd w:val="clear" w:color="auto" w:fill="FFFFFF"/>
            <w:hideMark/>
          </w:tcPr>
          <w:p w14:paraId="31BECE19" w14:textId="77777777" w:rsidR="004134C3" w:rsidRPr="009B732B" w:rsidRDefault="004134C3" w:rsidP="005110F8">
            <w:pPr>
              <w:jc w:val="center"/>
              <w:rPr>
                <w:b/>
                <w:color w:val="22272F"/>
              </w:rPr>
            </w:pPr>
            <w:r w:rsidRPr="009B732B">
              <w:rPr>
                <w:color w:val="22272F"/>
              </w:rPr>
              <w:t>Задачи структурного элемента</w:t>
            </w:r>
          </w:p>
        </w:tc>
        <w:tc>
          <w:tcPr>
            <w:tcW w:w="5668" w:type="dxa"/>
            <w:shd w:val="clear" w:color="auto" w:fill="FFFFFF"/>
            <w:hideMark/>
          </w:tcPr>
          <w:p w14:paraId="7FF57510" w14:textId="77777777" w:rsidR="004134C3" w:rsidRPr="009B732B" w:rsidRDefault="004134C3" w:rsidP="005110F8">
            <w:pPr>
              <w:jc w:val="center"/>
              <w:rPr>
                <w:b/>
                <w:color w:val="22272F"/>
              </w:rPr>
            </w:pPr>
            <w:r w:rsidRPr="009B732B">
              <w:rPr>
                <w:color w:val="22272F"/>
              </w:rPr>
              <w:t>Краткое описание ожидаемых эффектов от реализации задачи структурного элемент</w:t>
            </w:r>
            <w:r w:rsidRPr="009B732B">
              <w:rPr>
                <w:color w:val="000000"/>
              </w:rPr>
              <w:t>а</w:t>
            </w:r>
          </w:p>
        </w:tc>
        <w:tc>
          <w:tcPr>
            <w:tcW w:w="4377" w:type="dxa"/>
            <w:shd w:val="clear" w:color="auto" w:fill="FFFFFF"/>
            <w:hideMark/>
          </w:tcPr>
          <w:p w14:paraId="0698DACE" w14:textId="5AB2BC08" w:rsidR="004134C3" w:rsidRPr="009B732B" w:rsidRDefault="004134C3" w:rsidP="005110F8">
            <w:pPr>
              <w:jc w:val="center"/>
              <w:rPr>
                <w:b/>
                <w:color w:val="22272F"/>
              </w:rPr>
            </w:pPr>
            <w:r w:rsidRPr="009B732B">
              <w:rPr>
                <w:color w:val="22272F"/>
              </w:rPr>
              <w:t>Связь с показателями</w:t>
            </w:r>
          </w:p>
        </w:tc>
      </w:tr>
      <w:tr w:rsidR="004134C3" w:rsidRPr="009B732B" w14:paraId="63527E75" w14:textId="77777777" w:rsidTr="001659E7">
        <w:trPr>
          <w:tblHeader/>
        </w:trPr>
        <w:tc>
          <w:tcPr>
            <w:tcW w:w="1013" w:type="dxa"/>
            <w:shd w:val="clear" w:color="auto" w:fill="FFFFFF"/>
            <w:hideMark/>
          </w:tcPr>
          <w:p w14:paraId="1F9676D7" w14:textId="77777777" w:rsidR="004134C3" w:rsidRPr="009B732B" w:rsidRDefault="004134C3" w:rsidP="005110F8">
            <w:pPr>
              <w:jc w:val="center"/>
              <w:rPr>
                <w:b/>
                <w:color w:val="22272F"/>
              </w:rPr>
            </w:pPr>
            <w:r w:rsidRPr="009B732B">
              <w:rPr>
                <w:color w:val="22272F"/>
              </w:rPr>
              <w:t>1</w:t>
            </w:r>
          </w:p>
        </w:tc>
        <w:tc>
          <w:tcPr>
            <w:tcW w:w="4535" w:type="dxa"/>
            <w:shd w:val="clear" w:color="auto" w:fill="FFFFFF"/>
            <w:hideMark/>
          </w:tcPr>
          <w:p w14:paraId="6A59CDA0" w14:textId="77777777" w:rsidR="004134C3" w:rsidRPr="009B732B" w:rsidRDefault="004134C3" w:rsidP="005110F8">
            <w:pPr>
              <w:jc w:val="center"/>
              <w:rPr>
                <w:b/>
                <w:color w:val="22272F"/>
              </w:rPr>
            </w:pPr>
            <w:r w:rsidRPr="009B732B">
              <w:rPr>
                <w:color w:val="22272F"/>
              </w:rPr>
              <w:t>2</w:t>
            </w:r>
          </w:p>
        </w:tc>
        <w:tc>
          <w:tcPr>
            <w:tcW w:w="5668" w:type="dxa"/>
            <w:shd w:val="clear" w:color="auto" w:fill="FFFFFF"/>
            <w:hideMark/>
          </w:tcPr>
          <w:p w14:paraId="123263D2" w14:textId="77777777" w:rsidR="004134C3" w:rsidRPr="009B732B" w:rsidRDefault="004134C3" w:rsidP="005110F8">
            <w:pPr>
              <w:jc w:val="center"/>
              <w:rPr>
                <w:b/>
                <w:color w:val="22272F"/>
              </w:rPr>
            </w:pPr>
            <w:r w:rsidRPr="009B732B">
              <w:rPr>
                <w:color w:val="22272F"/>
              </w:rPr>
              <w:t>3</w:t>
            </w:r>
          </w:p>
        </w:tc>
        <w:tc>
          <w:tcPr>
            <w:tcW w:w="4377" w:type="dxa"/>
            <w:shd w:val="clear" w:color="auto" w:fill="FFFFFF"/>
            <w:hideMark/>
          </w:tcPr>
          <w:p w14:paraId="322C29F6" w14:textId="77777777" w:rsidR="004134C3" w:rsidRPr="009B732B" w:rsidRDefault="004134C3" w:rsidP="005110F8">
            <w:pPr>
              <w:jc w:val="center"/>
              <w:rPr>
                <w:b/>
                <w:color w:val="22272F"/>
              </w:rPr>
            </w:pPr>
            <w:r w:rsidRPr="009B732B">
              <w:rPr>
                <w:color w:val="22272F"/>
              </w:rPr>
              <w:t>4</w:t>
            </w:r>
          </w:p>
        </w:tc>
      </w:tr>
      <w:tr w:rsidR="004134C3" w:rsidRPr="009B732B" w14:paraId="6F2A5022" w14:textId="77777777" w:rsidTr="001659E7">
        <w:tc>
          <w:tcPr>
            <w:tcW w:w="1013" w:type="dxa"/>
            <w:vMerge w:val="restart"/>
            <w:shd w:val="clear" w:color="auto" w:fill="FFFFFF"/>
          </w:tcPr>
          <w:p w14:paraId="6ECA4244" w14:textId="77777777" w:rsidR="004134C3" w:rsidRPr="00AD2B45" w:rsidRDefault="004134C3" w:rsidP="005110F8">
            <w:pPr>
              <w:jc w:val="center"/>
              <w:rPr>
                <w:bCs/>
                <w:color w:val="22272F"/>
              </w:rPr>
            </w:pPr>
            <w:r w:rsidRPr="00AD2B45">
              <w:rPr>
                <w:bCs/>
                <w:color w:val="22272F"/>
              </w:rPr>
              <w:t>1</w:t>
            </w:r>
          </w:p>
        </w:tc>
        <w:tc>
          <w:tcPr>
            <w:tcW w:w="14580" w:type="dxa"/>
            <w:gridSpan w:val="3"/>
            <w:shd w:val="clear" w:color="auto" w:fill="FFFFFF"/>
            <w:hideMark/>
          </w:tcPr>
          <w:p w14:paraId="605D1CE4" w14:textId="28BC51B2" w:rsidR="004134C3" w:rsidRPr="009B732B" w:rsidRDefault="00D7772D" w:rsidP="005110F8">
            <w:pPr>
              <w:rPr>
                <w:bCs/>
                <w:color w:val="22272F"/>
              </w:rPr>
            </w:pPr>
            <w:r w:rsidRPr="009B732B">
              <w:rPr>
                <w:bCs/>
              </w:rPr>
              <w:t xml:space="preserve">Комплекс процессных мероприятий </w:t>
            </w:r>
            <w:r w:rsidR="00B71D7F" w:rsidRPr="009B732B">
              <w:rPr>
                <w:bCs/>
              </w:rPr>
              <w:t>«Организационно-правовое обеспечение антинаркотической деятельности»</w:t>
            </w:r>
          </w:p>
        </w:tc>
      </w:tr>
      <w:tr w:rsidR="004134C3" w:rsidRPr="009B732B" w14:paraId="02301BD9" w14:textId="77777777" w:rsidTr="001659E7">
        <w:tc>
          <w:tcPr>
            <w:tcW w:w="1013" w:type="dxa"/>
            <w:vMerge/>
            <w:shd w:val="clear" w:color="auto" w:fill="FFFFFF"/>
          </w:tcPr>
          <w:p w14:paraId="45512B7A" w14:textId="77777777" w:rsidR="004134C3" w:rsidRPr="00AD2B45" w:rsidRDefault="004134C3" w:rsidP="005110F8">
            <w:pPr>
              <w:jc w:val="center"/>
              <w:rPr>
                <w:bCs/>
                <w:color w:val="22272F"/>
              </w:rPr>
            </w:pPr>
          </w:p>
        </w:tc>
        <w:tc>
          <w:tcPr>
            <w:tcW w:w="14580" w:type="dxa"/>
            <w:gridSpan w:val="3"/>
            <w:shd w:val="clear" w:color="auto" w:fill="FFFFFF"/>
            <w:hideMark/>
          </w:tcPr>
          <w:p w14:paraId="55FDBC5D" w14:textId="2E3F6D7C" w:rsidR="004134C3" w:rsidRPr="009B732B" w:rsidRDefault="00AD2B45" w:rsidP="005110F8">
            <w:pPr>
              <w:rPr>
                <w:b/>
                <w:color w:val="22272F"/>
              </w:rPr>
            </w:pPr>
            <w:r>
              <w:rPr>
                <w:color w:val="22272F"/>
              </w:rPr>
              <w:t>УКС и МП</w:t>
            </w:r>
          </w:p>
        </w:tc>
      </w:tr>
      <w:tr w:rsidR="004134C3" w:rsidRPr="009B732B" w14:paraId="3051B682" w14:textId="77777777" w:rsidTr="001659E7">
        <w:tc>
          <w:tcPr>
            <w:tcW w:w="1013" w:type="dxa"/>
            <w:vMerge/>
            <w:shd w:val="clear" w:color="auto" w:fill="FFFFFF"/>
          </w:tcPr>
          <w:p w14:paraId="0AA90211" w14:textId="77777777" w:rsidR="004134C3" w:rsidRPr="00AD2B45" w:rsidRDefault="004134C3" w:rsidP="005110F8">
            <w:pPr>
              <w:jc w:val="center"/>
              <w:rPr>
                <w:bCs/>
                <w:color w:val="22272F"/>
              </w:rPr>
            </w:pPr>
          </w:p>
        </w:tc>
        <w:tc>
          <w:tcPr>
            <w:tcW w:w="4535" w:type="dxa"/>
            <w:shd w:val="clear" w:color="auto" w:fill="FFFFFF"/>
            <w:hideMark/>
          </w:tcPr>
          <w:p w14:paraId="10C0FC6E" w14:textId="7CA0BEE7" w:rsidR="004134C3" w:rsidRPr="009B732B" w:rsidRDefault="009B732B" w:rsidP="005110F8">
            <w:pPr>
              <w:rPr>
                <w:b/>
                <w:color w:val="22272F"/>
              </w:rPr>
            </w:pPr>
            <w:r w:rsidRPr="009B732B">
              <w:rPr>
                <w:rFonts w:eastAsia="SimSun"/>
                <w:lang w:eastAsia="zh-CN"/>
              </w:rPr>
              <w:t>Организация взаимодействия территориальных органов федеральных органов исполнительной власти, органов исполнительной власти Оренбургской области и органов местного самоуправления города Бузулука по противодействию незаконному обороту наркотических средств, психотропных веществ</w:t>
            </w:r>
          </w:p>
        </w:tc>
        <w:tc>
          <w:tcPr>
            <w:tcW w:w="5668" w:type="dxa"/>
            <w:shd w:val="clear" w:color="auto" w:fill="FFFFFF"/>
            <w:hideMark/>
          </w:tcPr>
          <w:p w14:paraId="5BF652DE" w14:textId="77777777" w:rsidR="009B732B" w:rsidRPr="009B732B" w:rsidRDefault="004134C3" w:rsidP="00181D21">
            <w:pPr>
              <w:rPr>
                <w:kern w:val="28"/>
              </w:rPr>
            </w:pPr>
            <w:r w:rsidRPr="009B732B">
              <w:rPr>
                <w:color w:val="22272F"/>
              </w:rPr>
              <w:t> </w:t>
            </w:r>
            <w:r w:rsidR="009B732B" w:rsidRPr="009B732B">
              <w:rPr>
                <w:kern w:val="28"/>
              </w:rPr>
              <w:t>Усиление работы по профилактике наркомании и пропаганде здорового образа жизни среди учащихся.</w:t>
            </w:r>
          </w:p>
          <w:p w14:paraId="13D5EEA2" w14:textId="77777777" w:rsidR="009B732B" w:rsidRPr="009B732B" w:rsidRDefault="009B732B" w:rsidP="00181D21">
            <w:pPr>
              <w:rPr>
                <w:kern w:val="28"/>
              </w:rPr>
            </w:pPr>
            <w:r w:rsidRPr="009B732B">
              <w:rPr>
                <w:kern w:val="28"/>
              </w:rPr>
              <w:t>Усиление работы по профилактике наркомании среди детей, подростков и молодежи.</w:t>
            </w:r>
          </w:p>
          <w:p w14:paraId="11308A7B" w14:textId="77777777" w:rsidR="009B732B" w:rsidRPr="009B732B" w:rsidRDefault="009B732B" w:rsidP="00181D21">
            <w:r w:rsidRPr="009B732B">
              <w:t>Повышение эффективности профилактики немедицинского потребления наркотических средств и психотропных веществ, среди подростков и молодежи.</w:t>
            </w:r>
          </w:p>
          <w:p w14:paraId="56A0BF8C" w14:textId="0E3D4B0E" w:rsidR="004134C3" w:rsidRPr="009B732B" w:rsidRDefault="009B732B" w:rsidP="00181D21">
            <w:pPr>
              <w:rPr>
                <w:b/>
                <w:color w:val="22272F"/>
              </w:rPr>
            </w:pPr>
            <w:r w:rsidRPr="009B732B">
              <w:t>Увеличение частоты обращений граждан, употребляющих наркотические средства без назначения врача, в специализированные учреждения, недопущение случаев рецидива.</w:t>
            </w:r>
          </w:p>
        </w:tc>
        <w:tc>
          <w:tcPr>
            <w:tcW w:w="4377" w:type="dxa"/>
            <w:shd w:val="clear" w:color="auto" w:fill="FFFFFF"/>
            <w:hideMark/>
          </w:tcPr>
          <w:p w14:paraId="6FE14645" w14:textId="0407092C" w:rsidR="004134C3" w:rsidRPr="009B732B" w:rsidRDefault="004134C3" w:rsidP="00EE0BF6">
            <w:pPr>
              <w:rPr>
                <w:b/>
                <w:color w:val="22272F"/>
              </w:rPr>
            </w:pPr>
            <w:r w:rsidRPr="009B732B">
              <w:rPr>
                <w:color w:val="22272F"/>
              </w:rPr>
              <w:t> </w:t>
            </w:r>
            <w:r w:rsidR="009B732B" w:rsidRPr="009B732B">
              <w:rPr>
                <w:rFonts w:eastAsia="SimSun"/>
                <w:lang w:eastAsia="zh-CN"/>
              </w:rPr>
              <w:t>- удельный вес лиц, осужденных без изоляции от общества, признанных больными наркоманией, прошедших социальную реабилитацию и ресоциализацию.</w:t>
            </w:r>
          </w:p>
        </w:tc>
      </w:tr>
      <w:tr w:rsidR="004134C3" w:rsidRPr="00181D21" w14:paraId="1689907F" w14:textId="77777777" w:rsidTr="001659E7">
        <w:tc>
          <w:tcPr>
            <w:tcW w:w="1013" w:type="dxa"/>
            <w:vMerge w:val="restart"/>
            <w:shd w:val="clear" w:color="auto" w:fill="FFFFFF"/>
          </w:tcPr>
          <w:p w14:paraId="26C5035F" w14:textId="77777777" w:rsidR="004134C3" w:rsidRPr="00AD2B45" w:rsidRDefault="004134C3" w:rsidP="005110F8">
            <w:pPr>
              <w:jc w:val="center"/>
              <w:rPr>
                <w:bCs/>
                <w:color w:val="22272F"/>
              </w:rPr>
            </w:pPr>
            <w:r w:rsidRPr="00AD2B45">
              <w:rPr>
                <w:bCs/>
                <w:color w:val="22272F"/>
              </w:rPr>
              <w:t>2</w:t>
            </w:r>
          </w:p>
        </w:tc>
        <w:tc>
          <w:tcPr>
            <w:tcW w:w="14580" w:type="dxa"/>
            <w:gridSpan w:val="3"/>
            <w:shd w:val="clear" w:color="auto" w:fill="FFFFFF"/>
          </w:tcPr>
          <w:p w14:paraId="6F1F1585" w14:textId="060E24E7" w:rsidR="004134C3" w:rsidRPr="00181D21" w:rsidRDefault="004134C3" w:rsidP="005110F8">
            <w:pPr>
              <w:rPr>
                <w:b/>
                <w:color w:val="22272F"/>
              </w:rPr>
            </w:pPr>
            <w:r w:rsidRPr="00181D21">
              <w:rPr>
                <w:color w:val="22272F"/>
              </w:rPr>
              <w:t>Комплекс процессных мероприятий «</w:t>
            </w:r>
            <w:r w:rsidR="0025338C" w:rsidRPr="00181D21">
              <w:t>Меры по сокращению предложения на наркотики</w:t>
            </w:r>
            <w:r w:rsidRPr="00181D21">
              <w:rPr>
                <w:color w:val="22272F"/>
              </w:rPr>
              <w:t>»</w:t>
            </w:r>
          </w:p>
        </w:tc>
      </w:tr>
      <w:tr w:rsidR="0025338C" w:rsidRPr="00181D21" w14:paraId="707C03D5" w14:textId="77777777" w:rsidTr="001659E7">
        <w:tc>
          <w:tcPr>
            <w:tcW w:w="1013" w:type="dxa"/>
            <w:vMerge/>
            <w:shd w:val="clear" w:color="auto" w:fill="FFFFFF"/>
          </w:tcPr>
          <w:p w14:paraId="3679114F" w14:textId="77777777" w:rsidR="0025338C" w:rsidRPr="00AD2B45" w:rsidRDefault="0025338C" w:rsidP="0025338C">
            <w:pPr>
              <w:rPr>
                <w:bCs/>
                <w:color w:val="22272F"/>
              </w:rPr>
            </w:pPr>
          </w:p>
        </w:tc>
        <w:tc>
          <w:tcPr>
            <w:tcW w:w="14580" w:type="dxa"/>
            <w:gridSpan w:val="3"/>
            <w:shd w:val="clear" w:color="auto" w:fill="FFFFFF"/>
          </w:tcPr>
          <w:p w14:paraId="5D99CDE0" w14:textId="76DD9D6C" w:rsidR="0025338C" w:rsidRPr="00181D21" w:rsidRDefault="00AD2B45" w:rsidP="0025338C">
            <w:pPr>
              <w:rPr>
                <w:b/>
                <w:color w:val="22272F"/>
              </w:rPr>
            </w:pPr>
            <w:r>
              <w:rPr>
                <w:color w:val="22272F"/>
              </w:rPr>
              <w:t>УКС и МП</w:t>
            </w:r>
          </w:p>
        </w:tc>
      </w:tr>
      <w:tr w:rsidR="0025338C" w:rsidRPr="00181D21" w14:paraId="689AEA83" w14:textId="77777777" w:rsidTr="001659E7">
        <w:tc>
          <w:tcPr>
            <w:tcW w:w="1013" w:type="dxa"/>
            <w:vMerge/>
            <w:shd w:val="clear" w:color="auto" w:fill="FFFFFF"/>
          </w:tcPr>
          <w:p w14:paraId="60ABED13" w14:textId="77777777" w:rsidR="0025338C" w:rsidRPr="00AD2B45" w:rsidRDefault="0025338C" w:rsidP="0025338C">
            <w:pPr>
              <w:rPr>
                <w:bCs/>
                <w:color w:val="22272F"/>
              </w:rPr>
            </w:pPr>
          </w:p>
        </w:tc>
        <w:tc>
          <w:tcPr>
            <w:tcW w:w="4535" w:type="dxa"/>
            <w:shd w:val="clear" w:color="auto" w:fill="FFFFFF"/>
            <w:hideMark/>
          </w:tcPr>
          <w:p w14:paraId="712B66FF" w14:textId="77777777" w:rsidR="0025338C" w:rsidRPr="00181D21" w:rsidRDefault="0025338C" w:rsidP="00181D21">
            <w:pPr>
              <w:ind w:firstLine="20"/>
              <w:rPr>
                <w:rStyle w:val="af3"/>
                <w:b w:val="0"/>
                <w:noProof/>
              </w:rPr>
            </w:pPr>
            <w:r w:rsidRPr="00181D21">
              <w:rPr>
                <w:rFonts w:eastAsia="SimSun"/>
                <w:lang w:eastAsia="zh-CN"/>
              </w:rPr>
              <w:t xml:space="preserve">Своевременное выявление причин и условий, способствующих распространению наркомании, организация </w:t>
            </w:r>
            <w:r w:rsidRPr="00181D21">
              <w:rPr>
                <w:rFonts w:eastAsia="SimSun"/>
                <w:lang w:eastAsia="zh-CN"/>
              </w:rPr>
              <w:lastRenderedPageBreak/>
              <w:t>комплексных мероприятий по их эффективному устранению;</w:t>
            </w:r>
          </w:p>
          <w:p w14:paraId="3EB2E4EB" w14:textId="1459ABEE" w:rsidR="0025338C" w:rsidRPr="00181D21" w:rsidRDefault="0025338C" w:rsidP="00181D21">
            <w:pPr>
              <w:rPr>
                <w:b/>
                <w:color w:val="22272F"/>
              </w:rPr>
            </w:pPr>
          </w:p>
        </w:tc>
        <w:tc>
          <w:tcPr>
            <w:tcW w:w="5668" w:type="dxa"/>
            <w:shd w:val="clear" w:color="auto" w:fill="FFFFFF"/>
            <w:hideMark/>
          </w:tcPr>
          <w:p w14:paraId="3D3FE1A4" w14:textId="77777777" w:rsidR="0025338C" w:rsidRPr="00181D21" w:rsidRDefault="0025338C" w:rsidP="00181D21">
            <w:pPr>
              <w:rPr>
                <w:noProof/>
              </w:rPr>
            </w:pPr>
            <w:r w:rsidRPr="00181D21">
              <w:rPr>
                <w:noProof/>
              </w:rPr>
              <w:lastRenderedPageBreak/>
              <w:t>Укрепление межведомственного взаимодействия в сфере пресечения незаконного оборота наркотических средств и психотропных веществ.</w:t>
            </w:r>
          </w:p>
          <w:p w14:paraId="56C0197B" w14:textId="77777777" w:rsidR="0025338C" w:rsidRPr="00181D21" w:rsidRDefault="0025338C" w:rsidP="00181D21">
            <w:pPr>
              <w:rPr>
                <w:kern w:val="28"/>
              </w:rPr>
            </w:pPr>
            <w:r w:rsidRPr="00181D21">
              <w:rPr>
                <w:kern w:val="28"/>
              </w:rPr>
              <w:lastRenderedPageBreak/>
              <w:t>Перекрытие каналов нелегального поступления в город Бузулук наркотических средств и психотропных веществ.</w:t>
            </w:r>
          </w:p>
          <w:p w14:paraId="229E79C6" w14:textId="77777777" w:rsidR="0025338C" w:rsidRPr="00181D21" w:rsidRDefault="0025338C" w:rsidP="00181D21">
            <w:r w:rsidRPr="00181D21">
              <w:t>Привлечение населения к противодействию незаконному обороту наркотиков, оказание психологической помощи членам семей, в которых проживают наркозависимые.</w:t>
            </w:r>
          </w:p>
          <w:p w14:paraId="34B25E99" w14:textId="77777777" w:rsidR="0025338C" w:rsidRPr="00181D21" w:rsidRDefault="0025338C" w:rsidP="00181D21">
            <w:pPr>
              <w:pStyle w:val="afff2"/>
              <w:widowControl/>
              <w:jc w:val="left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181D21">
              <w:rPr>
                <w:rFonts w:ascii="Times New Roman" w:hAnsi="Times New Roman" w:cs="Times New Roman"/>
                <w:kern w:val="28"/>
                <w:sz w:val="24"/>
                <w:szCs w:val="24"/>
              </w:rPr>
              <w:t>Снижение уровня распространения наркомании преимущественно среди подростков и молодежи.</w:t>
            </w:r>
          </w:p>
          <w:p w14:paraId="7004DE3D" w14:textId="39E3D9DE" w:rsidR="0025338C" w:rsidRPr="00181D21" w:rsidRDefault="0025338C" w:rsidP="00181D21">
            <w:pPr>
              <w:rPr>
                <w:b/>
                <w:color w:val="22272F"/>
              </w:rPr>
            </w:pPr>
            <w:r w:rsidRPr="00181D21">
              <w:t>Профилактика незаконного оборота и немедицинского потребления наркотических средств и психотропных веществ на техногенно-опасных предприятиях.</w:t>
            </w:r>
          </w:p>
        </w:tc>
        <w:tc>
          <w:tcPr>
            <w:tcW w:w="4377" w:type="dxa"/>
            <w:shd w:val="clear" w:color="auto" w:fill="FFFFFF"/>
            <w:hideMark/>
          </w:tcPr>
          <w:p w14:paraId="672EA6F5" w14:textId="77777777" w:rsidR="0025338C" w:rsidRPr="00181D21" w:rsidRDefault="0025338C" w:rsidP="00181D21">
            <w:pPr>
              <w:rPr>
                <w:rFonts w:eastAsia="SimSun"/>
                <w:kern w:val="28"/>
                <w:lang w:eastAsia="zh-CN"/>
              </w:rPr>
            </w:pPr>
            <w:r w:rsidRPr="00181D21">
              <w:rPr>
                <w:color w:val="22272F"/>
              </w:rPr>
              <w:lastRenderedPageBreak/>
              <w:t> </w:t>
            </w:r>
            <w:r w:rsidRPr="00181D21">
              <w:rPr>
                <w:rFonts w:eastAsia="SimSun"/>
                <w:lang w:eastAsia="zh-CN"/>
              </w:rPr>
              <w:t xml:space="preserve">- участие в межведомственных рейдах </w:t>
            </w:r>
            <w:r w:rsidRPr="00181D21">
              <w:rPr>
                <w:rFonts w:eastAsia="SimSun"/>
                <w:kern w:val="28"/>
                <w:lang w:eastAsia="zh-CN"/>
              </w:rPr>
              <w:t xml:space="preserve">по местам проведения досуга молодежи с целью выявления фактов незаконного </w:t>
            </w:r>
            <w:r w:rsidRPr="00181D21">
              <w:rPr>
                <w:rFonts w:eastAsia="SimSun"/>
                <w:kern w:val="28"/>
                <w:lang w:eastAsia="zh-CN"/>
              </w:rPr>
              <w:lastRenderedPageBreak/>
              <w:t>употребления, хранения и сбыта наркотических средств, лиц, склоняющих несовершеннолетних к их употреблению, незаконной торговле спиртными напитками;</w:t>
            </w:r>
          </w:p>
          <w:p w14:paraId="05CEC652" w14:textId="03C7F6E6" w:rsidR="0025338C" w:rsidRPr="00181D21" w:rsidRDefault="0025338C" w:rsidP="00181D21">
            <w:pPr>
              <w:rPr>
                <w:b/>
                <w:color w:val="22272F"/>
              </w:rPr>
            </w:pPr>
            <w:r w:rsidRPr="00181D21">
              <w:rPr>
                <w:rFonts w:eastAsia="SimSun"/>
                <w:kern w:val="28"/>
                <w:lang w:eastAsia="zh-CN"/>
              </w:rPr>
              <w:t xml:space="preserve">- </w:t>
            </w:r>
            <w:r w:rsidRPr="00181D21">
              <w:rPr>
                <w:rFonts w:eastAsia="SimSun"/>
                <w:lang w:eastAsia="zh-CN"/>
              </w:rPr>
              <w:t>размещение в средствах массовой информации сведений о «телефонах доверия» правоохранительных органов города.</w:t>
            </w:r>
          </w:p>
        </w:tc>
      </w:tr>
      <w:tr w:rsidR="00181D21" w:rsidRPr="00181D21" w14:paraId="4DE74869" w14:textId="77777777" w:rsidTr="001659E7">
        <w:tc>
          <w:tcPr>
            <w:tcW w:w="1013" w:type="dxa"/>
            <w:vMerge w:val="restart"/>
            <w:shd w:val="clear" w:color="auto" w:fill="FFFFFF"/>
          </w:tcPr>
          <w:p w14:paraId="6610F944" w14:textId="7DC460A9" w:rsidR="00181D21" w:rsidRPr="00AD2B45" w:rsidRDefault="00181D21" w:rsidP="001659E7">
            <w:pPr>
              <w:jc w:val="center"/>
              <w:rPr>
                <w:bCs/>
                <w:color w:val="22272F"/>
              </w:rPr>
            </w:pPr>
            <w:r w:rsidRPr="00AD2B45">
              <w:rPr>
                <w:bCs/>
                <w:color w:val="22272F"/>
              </w:rPr>
              <w:lastRenderedPageBreak/>
              <w:t>3</w:t>
            </w:r>
          </w:p>
        </w:tc>
        <w:tc>
          <w:tcPr>
            <w:tcW w:w="14580" w:type="dxa"/>
            <w:gridSpan w:val="3"/>
            <w:shd w:val="clear" w:color="auto" w:fill="FFFFFF"/>
          </w:tcPr>
          <w:p w14:paraId="41E6CA2F" w14:textId="1214E6BA" w:rsidR="00181D21" w:rsidRPr="00181D21" w:rsidRDefault="00181D21" w:rsidP="0025338C">
            <w:pPr>
              <w:rPr>
                <w:color w:val="22272F"/>
              </w:rPr>
            </w:pPr>
            <w:r w:rsidRPr="00181D21">
              <w:rPr>
                <w:bCs/>
              </w:rPr>
              <w:t>Комплекс процессных мероприятий «</w:t>
            </w:r>
            <w:r w:rsidRPr="00181D21">
              <w:rPr>
                <w:rFonts w:eastAsia="SimSun"/>
                <w:lang w:eastAsia="zh-CN"/>
              </w:rPr>
              <w:t>Меры по сокращению спроса на наркотики</w:t>
            </w:r>
            <w:r w:rsidRPr="00181D21">
              <w:rPr>
                <w:bCs/>
              </w:rPr>
              <w:t>»</w:t>
            </w:r>
          </w:p>
        </w:tc>
      </w:tr>
      <w:tr w:rsidR="00181D21" w:rsidRPr="00181D21" w14:paraId="0922B0EC" w14:textId="63BDCBF1" w:rsidTr="001659E7">
        <w:tc>
          <w:tcPr>
            <w:tcW w:w="1013" w:type="dxa"/>
            <w:vMerge/>
            <w:shd w:val="clear" w:color="auto" w:fill="FFFFFF"/>
          </w:tcPr>
          <w:p w14:paraId="345DAF81" w14:textId="370C6427" w:rsidR="00181D21" w:rsidRPr="00181D21" w:rsidRDefault="00181D21" w:rsidP="0025338C">
            <w:pPr>
              <w:rPr>
                <w:color w:val="22272F"/>
              </w:rPr>
            </w:pPr>
          </w:p>
        </w:tc>
        <w:tc>
          <w:tcPr>
            <w:tcW w:w="14580" w:type="dxa"/>
            <w:gridSpan w:val="3"/>
            <w:shd w:val="clear" w:color="auto" w:fill="FFFFFF"/>
          </w:tcPr>
          <w:p w14:paraId="0B99C81E" w14:textId="77777777" w:rsidR="00181D21" w:rsidRDefault="00AD2B45" w:rsidP="0025338C">
            <w:pPr>
              <w:rPr>
                <w:color w:val="22272F"/>
              </w:rPr>
            </w:pPr>
            <w:r>
              <w:rPr>
                <w:color w:val="22272F"/>
              </w:rPr>
              <w:t>УКС и МП</w:t>
            </w:r>
          </w:p>
          <w:p w14:paraId="0345CFCB" w14:textId="5A07083A" w:rsidR="00AD2B45" w:rsidRPr="00181D21" w:rsidRDefault="00AD2B45" w:rsidP="0025338C">
            <w:pPr>
              <w:rPr>
                <w:color w:val="22272F"/>
              </w:rPr>
            </w:pPr>
            <w:r>
              <w:rPr>
                <w:color w:val="22272F"/>
              </w:rPr>
              <w:t>УО</w:t>
            </w:r>
          </w:p>
        </w:tc>
      </w:tr>
      <w:tr w:rsidR="00181D21" w:rsidRPr="00181D21" w14:paraId="7BB4B849" w14:textId="77777777" w:rsidTr="001659E7">
        <w:tc>
          <w:tcPr>
            <w:tcW w:w="1013" w:type="dxa"/>
            <w:vMerge/>
            <w:shd w:val="clear" w:color="auto" w:fill="FFFFFF"/>
          </w:tcPr>
          <w:p w14:paraId="2DF6103A" w14:textId="77777777" w:rsidR="00181D21" w:rsidRPr="00181D21" w:rsidRDefault="00181D21" w:rsidP="0025338C">
            <w:pPr>
              <w:rPr>
                <w:b/>
                <w:color w:val="22272F"/>
              </w:rPr>
            </w:pPr>
          </w:p>
        </w:tc>
        <w:tc>
          <w:tcPr>
            <w:tcW w:w="4535" w:type="dxa"/>
            <w:shd w:val="clear" w:color="auto" w:fill="FFFFFF"/>
          </w:tcPr>
          <w:p w14:paraId="53D94E65" w14:textId="734B66C2" w:rsidR="00181D21" w:rsidRPr="00181D21" w:rsidRDefault="00181D21" w:rsidP="00181D21">
            <w:pPr>
              <w:rPr>
                <w:color w:val="22272F"/>
              </w:rPr>
            </w:pPr>
            <w:r w:rsidRPr="00181D21">
              <w:rPr>
                <w:rFonts w:eastAsia="SimSun"/>
                <w:lang w:eastAsia="zh-CN"/>
              </w:rPr>
              <w:t>Совершенствование пропаганды здорового образа жизни, формирование осознанной потребности в отказе от принятия наркотиков и других психоактивных веществ в подростковой и молодежной среде.</w:t>
            </w:r>
          </w:p>
        </w:tc>
        <w:tc>
          <w:tcPr>
            <w:tcW w:w="5668" w:type="dxa"/>
            <w:shd w:val="clear" w:color="auto" w:fill="FFFFFF"/>
          </w:tcPr>
          <w:p w14:paraId="6AA1B590" w14:textId="77777777" w:rsidR="00181D21" w:rsidRPr="00181D21" w:rsidRDefault="00181D21" w:rsidP="00181D21">
            <w:pPr>
              <w:tabs>
                <w:tab w:val="left" w:pos="-33"/>
                <w:tab w:val="left" w:pos="1134"/>
                <w:tab w:val="left" w:pos="1276"/>
              </w:tabs>
              <w:rPr>
                <w:kern w:val="28"/>
              </w:rPr>
            </w:pPr>
            <w:r w:rsidRPr="00181D21">
              <w:rPr>
                <w:kern w:val="28"/>
              </w:rPr>
              <w:t>Повышение уровня пропаганды здорового образа жизни и повышение уровня информированности молодежной среды о причинах возникновения и последствиях наркомании.</w:t>
            </w:r>
          </w:p>
          <w:p w14:paraId="58BF548A" w14:textId="77777777" w:rsidR="00181D21" w:rsidRPr="00181D21" w:rsidRDefault="00181D21" w:rsidP="00181D21">
            <w:pPr>
              <w:tabs>
                <w:tab w:val="left" w:pos="-33"/>
                <w:tab w:val="left" w:pos="1134"/>
                <w:tab w:val="left" w:pos="1276"/>
              </w:tabs>
              <w:rPr>
                <w:kern w:val="28"/>
              </w:rPr>
            </w:pPr>
            <w:r w:rsidRPr="00181D21">
              <w:rPr>
                <w:kern w:val="28"/>
              </w:rPr>
              <w:t>Повышение и совершенствование эффективности профилактической работы.</w:t>
            </w:r>
          </w:p>
          <w:p w14:paraId="3F1B1C4E" w14:textId="77777777" w:rsidR="00181D21" w:rsidRPr="00181D21" w:rsidRDefault="00181D21" w:rsidP="00181D21">
            <w:pPr>
              <w:tabs>
                <w:tab w:val="left" w:pos="-33"/>
                <w:tab w:val="left" w:pos="1134"/>
                <w:tab w:val="left" w:pos="1276"/>
              </w:tabs>
              <w:rPr>
                <w:kern w:val="28"/>
              </w:rPr>
            </w:pPr>
            <w:r w:rsidRPr="00181D21">
              <w:rPr>
                <w:kern w:val="28"/>
              </w:rPr>
              <w:t>Развитие инфраструктуры, форм и методов первичной профилактики незаконного потребления наркотиков, в том числе совершенствование педагогических программ  и методик профилактики противоправного поведения несовершеннолетних и включение таких программ и методик в электронные образовательные ресурсы, расширение практики использования универсальных педагогических методик.</w:t>
            </w:r>
          </w:p>
          <w:p w14:paraId="0E19C4F0" w14:textId="77777777" w:rsidR="00181D21" w:rsidRPr="00181D21" w:rsidRDefault="00181D21" w:rsidP="00181D21">
            <w:pPr>
              <w:tabs>
                <w:tab w:val="left" w:pos="-33"/>
                <w:tab w:val="left" w:pos="1134"/>
                <w:tab w:val="left" w:pos="1276"/>
              </w:tabs>
              <w:rPr>
                <w:kern w:val="28"/>
              </w:rPr>
            </w:pPr>
            <w:r w:rsidRPr="00181D21">
              <w:rPr>
                <w:kern w:val="28"/>
              </w:rPr>
              <w:t>Оказание адресной психологической и врачебной помощи учащимся (студентам) по результатам психологического тестирования/ профилактического медицинского осмотра.</w:t>
            </w:r>
          </w:p>
          <w:p w14:paraId="52A163EA" w14:textId="0DA4F48C" w:rsidR="00181D21" w:rsidRPr="00181D21" w:rsidRDefault="00181D21" w:rsidP="00181D21">
            <w:pPr>
              <w:rPr>
                <w:color w:val="22272F"/>
              </w:rPr>
            </w:pPr>
            <w:r w:rsidRPr="00181D21">
              <w:rPr>
                <w:kern w:val="28"/>
              </w:rPr>
              <w:lastRenderedPageBreak/>
              <w:t xml:space="preserve">Обучение </w:t>
            </w:r>
            <w:r w:rsidRPr="00181D21">
              <w:rPr>
                <w:rFonts w:eastAsia="SimSun"/>
                <w:lang w:eastAsia="zh-CN"/>
              </w:rPr>
              <w:t>журналистов о специфике публикаций о немедицинском потреблении и незаконном обороте наркотических средств и психотропных веществ.</w:t>
            </w:r>
          </w:p>
        </w:tc>
        <w:tc>
          <w:tcPr>
            <w:tcW w:w="4377" w:type="dxa"/>
            <w:shd w:val="clear" w:color="auto" w:fill="FFFFFF"/>
          </w:tcPr>
          <w:p w14:paraId="7FD1AA6C" w14:textId="77777777" w:rsidR="00181D21" w:rsidRPr="00181D21" w:rsidRDefault="00181D21" w:rsidP="00181D21">
            <w:pPr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lastRenderedPageBreak/>
              <w:t>- количество печатной продукции, материалов и наглядной агитации по вопросам профилактики наркомании, пропаганды здорового образа жизни;</w:t>
            </w:r>
          </w:p>
          <w:p w14:paraId="28B34112" w14:textId="77777777" w:rsidR="00181D21" w:rsidRPr="00181D21" w:rsidRDefault="00181D21" w:rsidP="00181D21">
            <w:pPr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- заболеваемость наркоманией (число заболевших на 10 тыс. населения);</w:t>
            </w:r>
          </w:p>
          <w:p w14:paraId="7FD413F2" w14:textId="77777777" w:rsidR="00181D21" w:rsidRPr="00181D21" w:rsidRDefault="00181D21" w:rsidP="00181D21">
            <w:pPr>
              <w:rPr>
                <w:rFonts w:eastAsia="SimSun"/>
                <w:lang w:eastAsia="zh-CN"/>
              </w:rPr>
            </w:pPr>
            <w:r w:rsidRPr="00181D21">
              <w:rPr>
                <w:rFonts w:eastAsia="SimSun"/>
                <w:lang w:eastAsia="zh-CN"/>
              </w:rPr>
              <w:t>- количество педагогов и обучающихся образовательных организаций города, прошедших обучение основам профилактики наркомании.</w:t>
            </w:r>
          </w:p>
          <w:p w14:paraId="1482DF14" w14:textId="0C464BAC" w:rsidR="00181D21" w:rsidRPr="00181D21" w:rsidRDefault="00181D21" w:rsidP="00181D21">
            <w:pPr>
              <w:rPr>
                <w:color w:val="22272F"/>
              </w:rPr>
            </w:pPr>
          </w:p>
        </w:tc>
      </w:tr>
    </w:tbl>
    <w:p w14:paraId="00FD2037" w14:textId="77777777" w:rsidR="004134C3" w:rsidRPr="00181D21" w:rsidRDefault="004134C3" w:rsidP="004134C3">
      <w:pPr>
        <w:pStyle w:val="BlockQuotation"/>
        <w:tabs>
          <w:tab w:val="left" w:pos="-426"/>
        </w:tabs>
        <w:ind w:left="0" w:right="-58" w:firstLine="0"/>
        <w:rPr>
          <w:sz w:val="24"/>
          <w:szCs w:val="24"/>
        </w:rPr>
        <w:sectPr w:rsidR="004134C3" w:rsidRPr="00181D21" w:rsidSect="005D0D14">
          <w:pgSz w:w="16840" w:h="11906" w:orient="landscape"/>
          <w:pgMar w:top="1134" w:right="567" w:bottom="1134" w:left="851" w:header="360" w:footer="0" w:gutter="0"/>
          <w:cols w:space="720"/>
          <w:noEndnote/>
          <w:docGrid w:linePitch="326"/>
        </w:sectPr>
      </w:pPr>
      <w:bookmarkStart w:id="3" w:name="Par158"/>
      <w:bookmarkEnd w:id="3"/>
    </w:p>
    <w:p w14:paraId="34FE26EC" w14:textId="77777777" w:rsidR="003729EA" w:rsidRDefault="003729EA" w:rsidP="00CB007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DFFC594" w14:textId="1527F042" w:rsidR="003729EA" w:rsidRDefault="003729EA" w:rsidP="003729EA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1D70A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3 </w:t>
      </w:r>
      <w:r w:rsidRPr="001D70A8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</w:p>
    <w:p w14:paraId="584BC975" w14:textId="77777777" w:rsidR="003729EA" w:rsidRPr="001D70A8" w:rsidRDefault="003729EA" w:rsidP="003729EA">
      <w:pPr>
        <w:pStyle w:val="ConsPlusNormal"/>
        <w:tabs>
          <w:tab w:val="left" w:pos="6411"/>
          <w:tab w:val="right" w:pos="9638"/>
        </w:tabs>
        <w:ind w:left="10632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программе </w:t>
      </w:r>
      <w:r w:rsidRPr="00EA7D50">
        <w:rPr>
          <w:rFonts w:ascii="Times New Roman" w:hAnsi="Times New Roman" w:cs="Times New Roman"/>
          <w:bCs/>
          <w:sz w:val="24"/>
          <w:szCs w:val="24"/>
        </w:rPr>
        <w:t>«</w:t>
      </w:r>
      <w:r w:rsidRPr="00EA7D50">
        <w:rPr>
          <w:rFonts w:ascii="Times New Roman" w:hAnsi="Times New Roman" w:cs="Times New Roman"/>
          <w:sz w:val="24"/>
          <w:szCs w:val="24"/>
        </w:rPr>
        <w:t>Комплексные меры противодействия злоупотреблению наркотиками и их незаконному обороту в городе Бузулуке</w:t>
      </w:r>
      <w:r w:rsidRPr="00EA7D50">
        <w:rPr>
          <w:rFonts w:ascii="Times New Roman" w:hAnsi="Times New Roman" w:cs="Times New Roman"/>
          <w:bCs/>
          <w:sz w:val="24"/>
          <w:szCs w:val="24"/>
        </w:rPr>
        <w:t>»</w:t>
      </w:r>
    </w:p>
    <w:p w14:paraId="6E7C6FBB" w14:textId="77777777" w:rsidR="003729EA" w:rsidRPr="001D70A8" w:rsidRDefault="003729EA" w:rsidP="003729EA">
      <w:pPr>
        <w:pStyle w:val="ConsPlusNormal"/>
        <w:ind w:left="8789"/>
        <w:jc w:val="both"/>
        <w:rPr>
          <w:rFonts w:ascii="Times New Roman" w:hAnsi="Times New Roman" w:cs="Times New Roman"/>
          <w:sz w:val="24"/>
          <w:szCs w:val="24"/>
        </w:rPr>
      </w:pPr>
      <w:r w:rsidRPr="001D70A8">
        <w:rPr>
          <w:rFonts w:ascii="Times New Roman" w:hAnsi="Times New Roman" w:cs="Times New Roman"/>
          <w:sz w:val="24"/>
          <w:szCs w:val="24"/>
        </w:rPr>
        <w:t xml:space="preserve">                   от _______________ № ______</w:t>
      </w:r>
    </w:p>
    <w:p w14:paraId="36D75E28" w14:textId="77777777" w:rsidR="003729EA" w:rsidRDefault="003729EA" w:rsidP="003729EA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</w:p>
    <w:p w14:paraId="7F43FCDE" w14:textId="77777777" w:rsidR="003729EA" w:rsidRDefault="003729EA" w:rsidP="003729EA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</w:p>
    <w:p w14:paraId="6E48D6C5" w14:textId="77777777" w:rsidR="003729EA" w:rsidRDefault="003729EA" w:rsidP="003729EA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</w:p>
    <w:p w14:paraId="7B6422CC" w14:textId="77F33FB9" w:rsidR="003729EA" w:rsidRPr="0082143B" w:rsidRDefault="003729EA" w:rsidP="003729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</w:t>
      </w:r>
      <w:r w:rsidRPr="0082143B">
        <w:rPr>
          <w:rFonts w:ascii="Times New Roman" w:hAnsi="Times New Roman" w:cs="Times New Roman"/>
          <w:sz w:val="28"/>
          <w:szCs w:val="28"/>
        </w:rPr>
        <w:t xml:space="preserve"> обеспечение </w:t>
      </w:r>
    </w:p>
    <w:p w14:paraId="4B97E737" w14:textId="77777777" w:rsidR="003729EA" w:rsidRPr="0082143B" w:rsidRDefault="003729EA" w:rsidP="003729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2143B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14:paraId="1D8E139B" w14:textId="77777777" w:rsidR="003729EA" w:rsidRPr="00F332FB" w:rsidRDefault="003729EA" w:rsidP="003729E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8214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Pr="00F332FB">
        <w:rPr>
          <w:rFonts w:ascii="Times New Roman" w:hAnsi="Times New Roman" w:cs="Times New Roman"/>
          <w:sz w:val="24"/>
          <w:szCs w:val="24"/>
        </w:rPr>
        <w:t>(тыс.руб.)</w:t>
      </w:r>
    </w:p>
    <w:tbl>
      <w:tblPr>
        <w:tblW w:w="15876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1999"/>
        <w:gridCol w:w="1134"/>
        <w:gridCol w:w="850"/>
        <w:gridCol w:w="851"/>
        <w:gridCol w:w="1417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729EA" w:rsidRPr="0082143B" w14:paraId="758A618D" w14:textId="77777777" w:rsidTr="00CB007C">
        <w:trPr>
          <w:trHeight w:val="463"/>
        </w:trPr>
        <w:tc>
          <w:tcPr>
            <w:tcW w:w="553" w:type="dxa"/>
            <w:vMerge w:val="restart"/>
          </w:tcPr>
          <w:p w14:paraId="6E92E6FD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2F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99" w:type="dxa"/>
            <w:vMerge w:val="restart"/>
          </w:tcPr>
          <w:p w14:paraId="14B47545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2FB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1134" w:type="dxa"/>
            <w:vMerge w:val="restart"/>
          </w:tcPr>
          <w:p w14:paraId="6A038732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2FB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3118" w:type="dxa"/>
            <w:gridSpan w:val="3"/>
          </w:tcPr>
          <w:p w14:paraId="24666CAC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2FB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072" w:type="dxa"/>
            <w:gridSpan w:val="8"/>
          </w:tcPr>
          <w:p w14:paraId="0863BE5B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2FB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3729EA" w:rsidRPr="0082143B" w14:paraId="2C89AAE5" w14:textId="77777777" w:rsidTr="00CB007C">
        <w:trPr>
          <w:trHeight w:val="1777"/>
        </w:trPr>
        <w:tc>
          <w:tcPr>
            <w:tcW w:w="553" w:type="dxa"/>
            <w:vMerge/>
          </w:tcPr>
          <w:p w14:paraId="58CD5CC6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14:paraId="596D1030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812EFBB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983C129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2FB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</w:tcPr>
          <w:p w14:paraId="6E960EC5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2FB">
              <w:rPr>
                <w:rFonts w:ascii="Times New Roman" w:hAnsi="Times New Roman" w:cs="Times New Roman"/>
                <w:sz w:val="24"/>
                <w:szCs w:val="24"/>
              </w:rPr>
              <w:t>Рз Пр</w:t>
            </w:r>
          </w:p>
        </w:tc>
        <w:tc>
          <w:tcPr>
            <w:tcW w:w="1417" w:type="dxa"/>
          </w:tcPr>
          <w:p w14:paraId="0DC18358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2FB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1134" w:type="dxa"/>
          </w:tcPr>
          <w:p w14:paraId="53D89079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</w:tcPr>
          <w:p w14:paraId="362B5311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</w:tcPr>
          <w:p w14:paraId="371E763D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2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332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14:paraId="26AACB71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2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32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14:paraId="014B7A42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2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332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14:paraId="479DDF0A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2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332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14:paraId="0E824ACB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1134" w:type="dxa"/>
          </w:tcPr>
          <w:p w14:paraId="377C099D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3729EA" w:rsidRPr="0082143B" w14:paraId="04112E63" w14:textId="77777777" w:rsidTr="00CB007C">
        <w:trPr>
          <w:trHeight w:val="147"/>
        </w:trPr>
        <w:tc>
          <w:tcPr>
            <w:tcW w:w="553" w:type="dxa"/>
          </w:tcPr>
          <w:p w14:paraId="386DEB62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2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9" w:type="dxa"/>
          </w:tcPr>
          <w:p w14:paraId="6BEBE06C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2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530D768F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2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68A385F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2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14:paraId="3FA167FB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2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14:paraId="2E1EEF5C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2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73D17AD4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2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4662121F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2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14:paraId="3B5E19E3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2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2413DF26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2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14:paraId="29648BCC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2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1153E688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2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14:paraId="5ABFA594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14:paraId="0540051F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729EA" w:rsidRPr="00F332FB" w14:paraId="7E702887" w14:textId="77777777" w:rsidTr="00CB007C">
        <w:trPr>
          <w:trHeight w:val="294"/>
        </w:trPr>
        <w:tc>
          <w:tcPr>
            <w:tcW w:w="553" w:type="dxa"/>
            <w:vMerge w:val="restart"/>
          </w:tcPr>
          <w:p w14:paraId="222D4151" w14:textId="77777777" w:rsidR="003729EA" w:rsidRPr="00ED254E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D254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99" w:type="dxa"/>
            <w:vMerge w:val="restart"/>
          </w:tcPr>
          <w:p w14:paraId="3D2F807D" w14:textId="77777777" w:rsidR="003729EA" w:rsidRPr="00F332FB" w:rsidRDefault="003729EA" w:rsidP="00444E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F332FB">
              <w:rPr>
                <w:rFonts w:ascii="Times New Roman" w:hAnsi="Times New Roman" w:cs="Times New Roman"/>
              </w:rPr>
              <w:t xml:space="preserve">«Комплексные меры противодействия                                                                                                                                                                           злоупотреблению </w:t>
            </w:r>
            <w:r w:rsidRPr="00F332FB">
              <w:rPr>
                <w:rFonts w:ascii="Times New Roman" w:hAnsi="Times New Roman" w:cs="Times New Roman"/>
              </w:rPr>
              <w:lastRenderedPageBreak/>
              <w:t>наркотиками и их                                                                                                                                                                           незаконному обороту в городе Бузулуке»</w:t>
            </w:r>
          </w:p>
        </w:tc>
        <w:tc>
          <w:tcPr>
            <w:tcW w:w="1134" w:type="dxa"/>
            <w:vAlign w:val="center"/>
          </w:tcPr>
          <w:p w14:paraId="626120DC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850" w:type="dxa"/>
            <w:vAlign w:val="center"/>
          </w:tcPr>
          <w:p w14:paraId="433695E0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vAlign w:val="center"/>
          </w:tcPr>
          <w:p w14:paraId="2020992E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</w:tcPr>
          <w:p w14:paraId="55DA3C89" w14:textId="77777777" w:rsidR="003729EA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14:paraId="1DA13548" w14:textId="3A61D2A1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14:paraId="4C85CE24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3</w:t>
            </w:r>
            <w:r w:rsidRPr="00F332FB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14:paraId="444223C1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vAlign w:val="center"/>
          </w:tcPr>
          <w:p w14:paraId="38627370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vAlign w:val="center"/>
          </w:tcPr>
          <w:p w14:paraId="33F35EBD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vAlign w:val="center"/>
          </w:tcPr>
          <w:p w14:paraId="1A864457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vAlign w:val="center"/>
          </w:tcPr>
          <w:p w14:paraId="2BF8829E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vAlign w:val="center"/>
          </w:tcPr>
          <w:p w14:paraId="77B7A609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vAlign w:val="center"/>
          </w:tcPr>
          <w:p w14:paraId="5B69A1C7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143,1</w:t>
            </w:r>
          </w:p>
        </w:tc>
      </w:tr>
      <w:tr w:rsidR="003729EA" w:rsidRPr="00F332FB" w14:paraId="54F12280" w14:textId="77777777" w:rsidTr="00CB007C">
        <w:trPr>
          <w:trHeight w:val="881"/>
        </w:trPr>
        <w:tc>
          <w:tcPr>
            <w:tcW w:w="553" w:type="dxa"/>
            <w:vMerge/>
          </w:tcPr>
          <w:p w14:paraId="2FCFD00F" w14:textId="77777777" w:rsidR="003729EA" w:rsidRPr="0082143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vMerge/>
          </w:tcPr>
          <w:p w14:paraId="526DA398" w14:textId="77777777" w:rsidR="003729EA" w:rsidRPr="00F332FB" w:rsidRDefault="003729EA" w:rsidP="00444E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5329D762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850" w:type="dxa"/>
            <w:vAlign w:val="center"/>
          </w:tcPr>
          <w:p w14:paraId="0738AA4A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851" w:type="dxa"/>
            <w:vAlign w:val="center"/>
          </w:tcPr>
          <w:p w14:paraId="23E98AA3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Merge w:val="restart"/>
            <w:vAlign w:val="center"/>
          </w:tcPr>
          <w:p w14:paraId="51785A11" w14:textId="77777777" w:rsidR="003729EA" w:rsidRPr="00F332FB" w:rsidRDefault="003729EA" w:rsidP="00444E2E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06 0 00 00000</w:t>
            </w:r>
          </w:p>
          <w:p w14:paraId="112429A0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35DA4BC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Pr="00F332FB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14:paraId="2A859052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  <w:vAlign w:val="center"/>
          </w:tcPr>
          <w:p w14:paraId="60FE7354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  <w:vAlign w:val="center"/>
          </w:tcPr>
          <w:p w14:paraId="1C9B39AE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  <w:vAlign w:val="center"/>
          </w:tcPr>
          <w:p w14:paraId="0A008BBA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  <w:vAlign w:val="center"/>
          </w:tcPr>
          <w:p w14:paraId="51FD04EF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</w:tcPr>
          <w:p w14:paraId="24F6D8E5" w14:textId="77777777" w:rsidR="003729EA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14:paraId="72B31EA9" w14:textId="4CD510EB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</w:tcPr>
          <w:p w14:paraId="64B25468" w14:textId="77777777" w:rsidR="003729EA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14:paraId="5CAC316E" w14:textId="2CEB94A5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133,1</w:t>
            </w:r>
          </w:p>
        </w:tc>
      </w:tr>
      <w:tr w:rsidR="003729EA" w:rsidRPr="00F332FB" w14:paraId="6BB0A247" w14:textId="77777777" w:rsidTr="00CB007C">
        <w:trPr>
          <w:trHeight w:val="930"/>
        </w:trPr>
        <w:tc>
          <w:tcPr>
            <w:tcW w:w="553" w:type="dxa"/>
            <w:vMerge/>
          </w:tcPr>
          <w:p w14:paraId="41C564A9" w14:textId="77777777" w:rsidR="003729EA" w:rsidRPr="0082143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vMerge/>
            <w:tcBorders>
              <w:bottom w:val="single" w:sz="4" w:space="0" w:color="auto"/>
            </w:tcBorders>
          </w:tcPr>
          <w:p w14:paraId="4CB39145" w14:textId="77777777" w:rsidR="003729EA" w:rsidRPr="00F332FB" w:rsidRDefault="003729EA" w:rsidP="00444E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FD8D0CC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BCED595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851" w:type="dxa"/>
            <w:vAlign w:val="center"/>
          </w:tcPr>
          <w:p w14:paraId="28E4AD2A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67D3FDA5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B69788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9E00828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2A5D8E0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F7DC3E5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D0FCB7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7BBEC4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8522738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B743CC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3729EA" w:rsidRPr="00F332FB" w14:paraId="226C0BE3" w14:textId="77777777" w:rsidTr="00CB007C">
        <w:trPr>
          <w:trHeight w:val="838"/>
        </w:trPr>
        <w:tc>
          <w:tcPr>
            <w:tcW w:w="553" w:type="dxa"/>
            <w:vMerge w:val="restart"/>
          </w:tcPr>
          <w:p w14:paraId="21011FD6" w14:textId="77777777" w:rsidR="003729EA" w:rsidRPr="00ED254E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D254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</w:tcBorders>
          </w:tcPr>
          <w:p w14:paraId="432F09A4" w14:textId="736AE68D" w:rsidR="003729EA" w:rsidRPr="00F332FB" w:rsidRDefault="003729EA" w:rsidP="00444E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F332FB">
              <w:rPr>
                <w:rFonts w:ascii="Times New Roman" w:hAnsi="Times New Roman" w:cs="Times New Roman"/>
              </w:rPr>
              <w:t xml:space="preserve">«Меры по сокращению спроса на </w:t>
            </w:r>
            <w:r w:rsidR="00CB007C" w:rsidRPr="00F332FB">
              <w:rPr>
                <w:rFonts w:ascii="Times New Roman" w:hAnsi="Times New Roman" w:cs="Times New Roman"/>
              </w:rPr>
              <w:t>наркотики»</w:t>
            </w:r>
          </w:p>
        </w:tc>
        <w:tc>
          <w:tcPr>
            <w:tcW w:w="1134" w:type="dxa"/>
            <w:vAlign w:val="center"/>
          </w:tcPr>
          <w:p w14:paraId="7E91BB8E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534C4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956188D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14:paraId="46F8886D" w14:textId="77777777" w:rsidR="003729EA" w:rsidRPr="00F332FB" w:rsidRDefault="003729EA" w:rsidP="00444E2E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 xml:space="preserve">06 </w:t>
            </w:r>
            <w:r>
              <w:rPr>
                <w:rFonts w:ascii="Times New Roman" w:hAnsi="Times New Roman" w:cs="Times New Roman"/>
              </w:rPr>
              <w:t>4</w:t>
            </w:r>
            <w:r w:rsidRPr="00F332FB">
              <w:rPr>
                <w:rFonts w:ascii="Times New Roman" w:hAnsi="Times New Roman" w:cs="Times New Roman"/>
              </w:rPr>
              <w:t xml:space="preserve"> 03 00000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6A812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 w:rsidRPr="00F332FB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9BA98A5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EF78B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B3DE0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1A4ED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0D6D0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DC4AD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EF5E3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133,1</w:t>
            </w:r>
          </w:p>
        </w:tc>
      </w:tr>
      <w:tr w:rsidR="003729EA" w:rsidRPr="00F332FB" w14:paraId="213A0860" w14:textId="77777777" w:rsidTr="00CB007C">
        <w:trPr>
          <w:trHeight w:val="702"/>
        </w:trPr>
        <w:tc>
          <w:tcPr>
            <w:tcW w:w="553" w:type="dxa"/>
            <w:vMerge/>
          </w:tcPr>
          <w:p w14:paraId="2610D836" w14:textId="77777777" w:rsidR="003729EA" w:rsidRPr="0082143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vMerge/>
            <w:tcBorders>
              <w:bottom w:val="single" w:sz="4" w:space="0" w:color="auto"/>
            </w:tcBorders>
          </w:tcPr>
          <w:p w14:paraId="6F4353CD" w14:textId="148183D4" w:rsidR="003729EA" w:rsidRPr="00F332FB" w:rsidRDefault="003729EA" w:rsidP="00444E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04F2C48E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B3068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D0828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Merge/>
            <w:vAlign w:val="center"/>
          </w:tcPr>
          <w:p w14:paraId="699EC277" w14:textId="77777777" w:rsidR="003729EA" w:rsidRPr="00F332FB" w:rsidRDefault="003729EA" w:rsidP="00444E2E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74A91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44F66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6FB22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D2397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B2257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105DA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A300C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20A82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</w:tr>
      <w:tr w:rsidR="003729EA" w:rsidRPr="00F332FB" w14:paraId="4C0E5A75" w14:textId="77777777" w:rsidTr="00CB007C">
        <w:trPr>
          <w:trHeight w:val="418"/>
        </w:trPr>
        <w:tc>
          <w:tcPr>
            <w:tcW w:w="553" w:type="dxa"/>
            <w:vMerge/>
          </w:tcPr>
          <w:p w14:paraId="4A601AF9" w14:textId="77777777" w:rsidR="003729EA" w:rsidRPr="0082143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vMerge w:val="restart"/>
            <w:tcBorders>
              <w:top w:val="single" w:sz="4" w:space="0" w:color="auto"/>
            </w:tcBorders>
          </w:tcPr>
          <w:p w14:paraId="63F7A2F6" w14:textId="671BB258" w:rsidR="003729EA" w:rsidRPr="00F332FB" w:rsidRDefault="00CB007C" w:rsidP="00444E2E">
            <w:pPr>
              <w:pStyle w:val="a5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Проведение мероприятий антинаркотической направленности</w:t>
            </w:r>
          </w:p>
        </w:tc>
        <w:tc>
          <w:tcPr>
            <w:tcW w:w="1134" w:type="dxa"/>
            <w:vAlign w:val="center"/>
          </w:tcPr>
          <w:p w14:paraId="2E33B5C6" w14:textId="7E1932CC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УКС и МП</w:t>
            </w:r>
          </w:p>
          <w:p w14:paraId="10D130D1" w14:textId="2BEBCA81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444A8B21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7AC85C95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17" w:type="dxa"/>
            <w:vMerge w:val="restart"/>
            <w:vAlign w:val="center"/>
          </w:tcPr>
          <w:p w14:paraId="7394BA09" w14:textId="77777777" w:rsidR="003729EA" w:rsidRPr="00F332FB" w:rsidRDefault="003729EA" w:rsidP="00444E2E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06 4</w:t>
            </w:r>
            <w:r w:rsidRPr="00F332FB">
              <w:rPr>
                <w:rFonts w:ascii="Times New Roman" w:hAnsi="Times New Roman" w:cs="Times New Roman"/>
              </w:rPr>
              <w:t xml:space="preserve"> 03 20250</w:t>
            </w:r>
          </w:p>
          <w:p w14:paraId="2BB1D97E" w14:textId="77777777" w:rsidR="003729EA" w:rsidRPr="00F332FB" w:rsidRDefault="003729EA" w:rsidP="00444E2E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0F171BE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9A55DFE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8139631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275A321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5FFEDD8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65474E7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11577F2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FA730F6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</w:tc>
      </w:tr>
      <w:tr w:rsidR="003729EA" w:rsidRPr="00F332FB" w14:paraId="604210AC" w14:textId="77777777" w:rsidTr="00CB007C">
        <w:trPr>
          <w:trHeight w:val="796"/>
        </w:trPr>
        <w:tc>
          <w:tcPr>
            <w:tcW w:w="553" w:type="dxa"/>
            <w:vMerge/>
          </w:tcPr>
          <w:p w14:paraId="5DB1158A" w14:textId="77777777" w:rsidR="003729EA" w:rsidRPr="0082143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vMerge/>
            <w:tcBorders>
              <w:bottom w:val="single" w:sz="4" w:space="0" w:color="auto"/>
            </w:tcBorders>
          </w:tcPr>
          <w:p w14:paraId="6D944392" w14:textId="77777777" w:rsidR="003729EA" w:rsidRPr="00F332FB" w:rsidRDefault="003729EA" w:rsidP="00444E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6BF11C37" w14:textId="0FC47069" w:rsidR="003729EA" w:rsidRPr="00F332FB" w:rsidRDefault="00CB007C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850" w:type="dxa"/>
            <w:vAlign w:val="center"/>
          </w:tcPr>
          <w:p w14:paraId="1BD464A4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851" w:type="dxa"/>
            <w:vAlign w:val="center"/>
          </w:tcPr>
          <w:p w14:paraId="3E25A864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17" w:type="dxa"/>
            <w:vMerge/>
            <w:vAlign w:val="center"/>
          </w:tcPr>
          <w:p w14:paraId="45B9E2BD" w14:textId="77777777" w:rsidR="003729EA" w:rsidRPr="00F332FB" w:rsidRDefault="003729EA" w:rsidP="00444E2E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073C4168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14:paraId="2DA5F6F8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14:paraId="530046CF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14:paraId="4CA94E50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14:paraId="162E281C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14:paraId="03C573DF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14:paraId="48FAE03E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14:paraId="5B798722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10,0</w:t>
            </w:r>
          </w:p>
        </w:tc>
      </w:tr>
      <w:tr w:rsidR="003729EA" w:rsidRPr="00F332FB" w14:paraId="1F5515AB" w14:textId="77777777" w:rsidTr="00CB007C">
        <w:trPr>
          <w:trHeight w:val="588"/>
        </w:trPr>
        <w:tc>
          <w:tcPr>
            <w:tcW w:w="553" w:type="dxa"/>
            <w:vMerge/>
          </w:tcPr>
          <w:p w14:paraId="618670D9" w14:textId="77777777" w:rsidR="003729EA" w:rsidRPr="0082143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4" w:space="0" w:color="auto"/>
            </w:tcBorders>
          </w:tcPr>
          <w:p w14:paraId="7DA410EA" w14:textId="263E035C" w:rsidR="003729EA" w:rsidRPr="00F332FB" w:rsidRDefault="003729EA" w:rsidP="00444E2E">
            <w:pPr>
              <w:pStyle w:val="a5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Организация обучения основам профилактики наркомании педагогов и обучающихся образовательных организаций города</w:t>
            </w:r>
          </w:p>
        </w:tc>
        <w:tc>
          <w:tcPr>
            <w:tcW w:w="1134" w:type="dxa"/>
            <w:vAlign w:val="center"/>
          </w:tcPr>
          <w:p w14:paraId="1A29EA47" w14:textId="77777777" w:rsidR="003729EA" w:rsidRPr="00F332FB" w:rsidRDefault="003729EA" w:rsidP="00444E2E">
            <w:pPr>
              <w:pStyle w:val="a5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УКС и МП, УО, Филиал ГАУЗ «ООКНД»-«БузНД» (по согласованию)</w:t>
            </w:r>
          </w:p>
        </w:tc>
        <w:tc>
          <w:tcPr>
            <w:tcW w:w="850" w:type="dxa"/>
            <w:vAlign w:val="center"/>
          </w:tcPr>
          <w:p w14:paraId="550D76A4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851" w:type="dxa"/>
            <w:vAlign w:val="center"/>
          </w:tcPr>
          <w:p w14:paraId="008D4B0C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17" w:type="dxa"/>
            <w:vAlign w:val="center"/>
          </w:tcPr>
          <w:p w14:paraId="4784BA30" w14:textId="77777777" w:rsidR="003729EA" w:rsidRPr="00F332FB" w:rsidRDefault="003729EA" w:rsidP="00444E2E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06 4</w:t>
            </w:r>
            <w:r w:rsidRPr="00F332FB">
              <w:rPr>
                <w:rFonts w:ascii="Times New Roman" w:hAnsi="Times New Roman" w:cs="Times New Roman"/>
              </w:rPr>
              <w:t xml:space="preserve"> 03 20260</w:t>
            </w:r>
          </w:p>
        </w:tc>
        <w:tc>
          <w:tcPr>
            <w:tcW w:w="1134" w:type="dxa"/>
            <w:vAlign w:val="center"/>
          </w:tcPr>
          <w:p w14:paraId="49E7B16F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14:paraId="588EC724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14:paraId="787A856B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14:paraId="0F5D55CE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14:paraId="0AB18419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14:paraId="572578C4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14:paraId="5396CE32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14:paraId="5B712995" w14:textId="77777777" w:rsidR="003729EA" w:rsidRPr="00F332FB" w:rsidRDefault="003729EA" w:rsidP="00444E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32FB">
              <w:rPr>
                <w:rFonts w:ascii="Times New Roman" w:hAnsi="Times New Roman" w:cs="Times New Roman"/>
              </w:rPr>
              <w:t>9,0</w:t>
            </w:r>
          </w:p>
        </w:tc>
      </w:tr>
    </w:tbl>
    <w:p w14:paraId="1E2D011D" w14:textId="77777777" w:rsidR="003729EA" w:rsidRDefault="003729EA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3F906DA8" w14:textId="1755CB90" w:rsidR="003729EA" w:rsidRDefault="003729EA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516F232F" w14:textId="2FA5B40B"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02F8C80A" w14:textId="1D1EEA65"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4612F877" w14:textId="60D2BA8E"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0F4BC4D0" w14:textId="68CA1044"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2ADEDD17" w14:textId="42D493C5"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7035D34A" w14:textId="77777777"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22CBA1BF" w14:textId="77777777" w:rsidR="003729EA" w:rsidRDefault="003729EA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7908DC72" w14:textId="77777777" w:rsidR="003729EA" w:rsidRDefault="003729EA" w:rsidP="003729EA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1D70A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4 </w:t>
      </w:r>
      <w:r w:rsidRPr="001D70A8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</w:p>
    <w:p w14:paraId="63FE0D3A" w14:textId="77777777" w:rsidR="003729EA" w:rsidRPr="001D70A8" w:rsidRDefault="003729EA" w:rsidP="003729EA">
      <w:pPr>
        <w:pStyle w:val="ConsPlusNormal"/>
        <w:tabs>
          <w:tab w:val="left" w:pos="6411"/>
          <w:tab w:val="right" w:pos="9638"/>
        </w:tabs>
        <w:ind w:left="10632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программе </w:t>
      </w:r>
      <w:r w:rsidRPr="00EA7D50">
        <w:rPr>
          <w:rFonts w:ascii="Times New Roman" w:hAnsi="Times New Roman" w:cs="Times New Roman"/>
          <w:bCs/>
          <w:sz w:val="24"/>
          <w:szCs w:val="24"/>
        </w:rPr>
        <w:t>«</w:t>
      </w:r>
      <w:r w:rsidRPr="00EA7D50">
        <w:rPr>
          <w:rFonts w:ascii="Times New Roman" w:hAnsi="Times New Roman" w:cs="Times New Roman"/>
          <w:sz w:val="24"/>
          <w:szCs w:val="24"/>
        </w:rPr>
        <w:t>Комплексные меры противодействия злоупотреблению наркотиками и их незаконному обороту в городе Бузулуке</w:t>
      </w:r>
      <w:r w:rsidRPr="00EA7D50">
        <w:rPr>
          <w:rFonts w:ascii="Times New Roman" w:hAnsi="Times New Roman" w:cs="Times New Roman"/>
          <w:bCs/>
          <w:sz w:val="24"/>
          <w:szCs w:val="24"/>
        </w:rPr>
        <w:t>»</w:t>
      </w:r>
    </w:p>
    <w:p w14:paraId="244E682D" w14:textId="77777777" w:rsidR="003729EA" w:rsidRDefault="003729EA" w:rsidP="003729E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1D70A8">
        <w:rPr>
          <w:rFonts w:ascii="Times New Roman" w:hAnsi="Times New Roman" w:cs="Times New Roman"/>
          <w:sz w:val="24"/>
          <w:szCs w:val="24"/>
        </w:rPr>
        <w:t>от ______________ № ______</w:t>
      </w:r>
    </w:p>
    <w:p w14:paraId="6EFF54B8" w14:textId="77777777" w:rsidR="003729EA" w:rsidRDefault="003729EA" w:rsidP="003729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46216E5" w14:textId="77777777" w:rsidR="003729EA" w:rsidRDefault="003729EA" w:rsidP="003729EA">
      <w:pPr>
        <w:jc w:val="center"/>
      </w:pPr>
    </w:p>
    <w:p w14:paraId="5215395D" w14:textId="77777777" w:rsidR="003729EA" w:rsidRDefault="003729EA" w:rsidP="003729EA">
      <w:pPr>
        <w:jc w:val="center"/>
      </w:pPr>
    </w:p>
    <w:p w14:paraId="13468D63" w14:textId="77777777" w:rsidR="003729EA" w:rsidRDefault="003729EA" w:rsidP="003729EA">
      <w:pPr>
        <w:jc w:val="center"/>
      </w:pPr>
    </w:p>
    <w:p w14:paraId="14AAD853" w14:textId="6CEB6C33" w:rsidR="003729EA" w:rsidRPr="00383E7D" w:rsidRDefault="00CB007C" w:rsidP="003729EA">
      <w:pPr>
        <w:jc w:val="center"/>
      </w:pPr>
      <w:r>
        <w:t>Финансовое</w:t>
      </w:r>
      <w:r w:rsidR="003729EA" w:rsidRPr="00383E7D">
        <w:t xml:space="preserve"> обеспечение</w:t>
      </w:r>
    </w:p>
    <w:p w14:paraId="793994F5" w14:textId="77777777" w:rsidR="003729EA" w:rsidRDefault="003729EA" w:rsidP="003729EA">
      <w:pPr>
        <w:jc w:val="center"/>
      </w:pPr>
      <w:r w:rsidRPr="00383E7D">
        <w:t xml:space="preserve">реализации муниципальной программы с разбивкой по источникам финансирования  </w:t>
      </w:r>
    </w:p>
    <w:p w14:paraId="31146CAC" w14:textId="77777777" w:rsidR="003729EA" w:rsidRPr="00383E7D" w:rsidRDefault="003729EA" w:rsidP="003729EA">
      <w:pPr>
        <w:jc w:val="center"/>
      </w:pPr>
    </w:p>
    <w:p w14:paraId="7799CB16" w14:textId="77777777" w:rsidR="003729EA" w:rsidRPr="00383E7D" w:rsidRDefault="003729EA" w:rsidP="003729EA">
      <w:pPr>
        <w:widowControl w:val="0"/>
        <w:autoSpaceDE w:val="0"/>
        <w:autoSpaceDN w:val="0"/>
        <w:adjustRightInd w:val="0"/>
        <w:ind w:left="10800" w:firstLine="1800"/>
        <w:jc w:val="both"/>
      </w:pPr>
      <w:r w:rsidRPr="00383E7D">
        <w:t xml:space="preserve">    (тыс. рублей)</w:t>
      </w:r>
    </w:p>
    <w:tbl>
      <w:tblPr>
        <w:tblW w:w="14601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52"/>
        <w:gridCol w:w="2709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729EA" w:rsidRPr="00383E7D" w14:paraId="635758D3" w14:textId="77777777" w:rsidTr="00444E2E">
        <w:trPr>
          <w:trHeight w:val="311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B91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№</w:t>
            </w:r>
          </w:p>
          <w:p w14:paraId="42F5AE30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п/п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5295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 xml:space="preserve">Наименование муниципальной программы, </w:t>
            </w:r>
            <w:r>
              <w:t>структурного элемента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1497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Источник финансирования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C55D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Оценка расходов</w:t>
            </w:r>
          </w:p>
        </w:tc>
      </w:tr>
      <w:tr w:rsidR="003729EA" w:rsidRPr="00383E7D" w14:paraId="771D22F2" w14:textId="77777777" w:rsidTr="00444E2E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80E7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E720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7BDB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7A77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3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155F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4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DE29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5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C673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6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17C6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7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349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8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4E85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043A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3729EA" w:rsidRPr="00383E7D" w14:paraId="0612CA14" w14:textId="77777777" w:rsidTr="00444E2E">
        <w:trPr>
          <w:trHeight w:val="1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A41D" w14:textId="77777777" w:rsidR="003729EA" w:rsidRPr="00BC0C96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1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AC4D" w14:textId="77777777" w:rsidR="003729EA" w:rsidRPr="00BC0C96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CF8E" w14:textId="77777777" w:rsidR="003729EA" w:rsidRPr="00BC0C96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3C4D" w14:textId="77777777" w:rsidR="003729EA" w:rsidRPr="00BC0C96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14E9" w14:textId="77777777" w:rsidR="003729EA" w:rsidRPr="00BC0C96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1EAA" w14:textId="77777777" w:rsidR="003729EA" w:rsidRPr="00BC0C96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2871" w14:textId="77777777" w:rsidR="003729EA" w:rsidRPr="00BC0C96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31DE" w14:textId="77777777" w:rsidR="003729EA" w:rsidRPr="00BC0C96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020B" w14:textId="77777777" w:rsidR="003729EA" w:rsidRPr="00BC0C96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2527" w14:textId="77777777" w:rsidR="003729EA" w:rsidRPr="00BC0C96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3C1C" w14:textId="77777777" w:rsidR="003729EA" w:rsidRPr="00BC0C96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3729EA" w:rsidRPr="00383E7D" w14:paraId="1046B4F2" w14:textId="77777777" w:rsidTr="00444E2E">
        <w:trPr>
          <w:trHeight w:val="406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F14D2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E6E91" w14:textId="77777777" w:rsidR="003729EA" w:rsidRPr="00383E7D" w:rsidRDefault="003729EA" w:rsidP="00444E2E">
            <w:r>
              <w:t xml:space="preserve">Муниципальная программа </w:t>
            </w:r>
            <w:r w:rsidRPr="00383E7D">
              <w:t>«Комплексные меры противодействия                                                                                                                                                                           злоупотреблению наркотиками и их                                                                                                                                                                           незаконному обороту в городе Бузулуке»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85F1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</w:pPr>
            <w:r w:rsidRPr="00383E7D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6384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8742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D3AE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98D9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801E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DD15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54E7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1FCB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</w:tr>
      <w:tr w:rsidR="003729EA" w:rsidRPr="00383E7D" w14:paraId="35AC2435" w14:textId="77777777" w:rsidTr="00444E2E">
        <w:trPr>
          <w:trHeight w:val="403"/>
        </w:trPr>
        <w:tc>
          <w:tcPr>
            <w:tcW w:w="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9867AF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E47CB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F875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</w:pPr>
            <w:r w:rsidRPr="00383E7D"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85CF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1FDB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DD3C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4E57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5012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B508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BC5E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0810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29EA" w:rsidRPr="00383E7D" w14:paraId="49C17AB2" w14:textId="77777777" w:rsidTr="00444E2E">
        <w:trPr>
          <w:trHeight w:val="403"/>
        </w:trPr>
        <w:tc>
          <w:tcPr>
            <w:tcW w:w="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5C94A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7F307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1089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</w:pPr>
            <w:r w:rsidRPr="00383E7D">
              <w:t>областной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2C10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48EA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1073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E4A4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51C1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1B6D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F4EC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D0C9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29EA" w:rsidRPr="00383E7D" w14:paraId="5DAD3564" w14:textId="77777777" w:rsidTr="00444E2E">
        <w:trPr>
          <w:trHeight w:val="337"/>
        </w:trPr>
        <w:tc>
          <w:tcPr>
            <w:tcW w:w="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EA0A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4046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9193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</w:pPr>
            <w:r w:rsidRPr="00383E7D">
              <w:t>местный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8D90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D35C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489D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80DB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38E2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2273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6247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2916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</w:tr>
      <w:tr w:rsidR="003729EA" w:rsidRPr="00383E7D" w14:paraId="07985339" w14:textId="77777777" w:rsidTr="00444E2E">
        <w:trPr>
          <w:trHeight w:val="118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615AB" w14:textId="06B36F64" w:rsidR="003729EA" w:rsidRPr="00383E7D" w:rsidRDefault="00CB007C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A20E2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</w:pPr>
            <w:r>
              <w:t xml:space="preserve">Комплекс процессных мероприятий </w:t>
            </w:r>
            <w:r w:rsidRPr="00383E7D">
              <w:t>«Меры по сокращению спроса на наркотики»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36D4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</w:pPr>
            <w:r w:rsidRPr="00383E7D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0363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B26C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C1B0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385A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D679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AA82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332A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A85A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</w:tr>
      <w:tr w:rsidR="003729EA" w:rsidRPr="00383E7D" w14:paraId="54C82E73" w14:textId="77777777" w:rsidTr="00444E2E">
        <w:trPr>
          <w:trHeight w:val="115"/>
        </w:trPr>
        <w:tc>
          <w:tcPr>
            <w:tcW w:w="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D72F7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075F3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CDCE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</w:pPr>
            <w:r w:rsidRPr="00383E7D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52A5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52B0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2678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9F3C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B23C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A84C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593A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FC4F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29EA" w:rsidRPr="00383E7D" w14:paraId="5DD3FCD7" w14:textId="77777777" w:rsidTr="00444E2E">
        <w:trPr>
          <w:trHeight w:val="115"/>
        </w:trPr>
        <w:tc>
          <w:tcPr>
            <w:tcW w:w="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AE41F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E33C8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542C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</w:pPr>
            <w:r w:rsidRPr="00383E7D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17FD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3659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F4B0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BD42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6518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1492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107D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5106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29EA" w:rsidRPr="00383E7D" w14:paraId="42195554" w14:textId="77777777" w:rsidTr="00444E2E">
        <w:trPr>
          <w:trHeight w:val="115"/>
        </w:trPr>
        <w:tc>
          <w:tcPr>
            <w:tcW w:w="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9DA6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AA91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5E87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</w:pPr>
            <w:r w:rsidRPr="00383E7D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69C9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30E5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71D1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5AB6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AE4B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333D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6EC8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D904" w14:textId="77777777" w:rsidR="003729EA" w:rsidRPr="00383E7D" w:rsidRDefault="003729EA" w:rsidP="00444E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14</w:t>
            </w:r>
            <w:r>
              <w:t>3</w:t>
            </w:r>
            <w:r w:rsidRPr="00383E7D">
              <w:t>,1</w:t>
            </w:r>
          </w:p>
        </w:tc>
      </w:tr>
    </w:tbl>
    <w:p w14:paraId="60EB606A" w14:textId="77777777" w:rsidR="003729EA" w:rsidRPr="00181D21" w:rsidRDefault="003729EA" w:rsidP="003729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A8324DD" w14:textId="77777777" w:rsidR="004134C3" w:rsidRPr="00181D21" w:rsidRDefault="004134C3" w:rsidP="00996BE0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</w:p>
    <w:sectPr w:rsidR="004134C3" w:rsidRPr="00181D21" w:rsidSect="00996BE0">
      <w:headerReference w:type="default" r:id="rId11"/>
      <w:pgSz w:w="16840" w:h="11906" w:orient="landscape"/>
      <w:pgMar w:top="993" w:right="567" w:bottom="1134" w:left="1701" w:header="48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1A74D" w14:textId="77777777" w:rsidR="00A043D1" w:rsidRDefault="00A043D1" w:rsidP="00F6450B">
      <w:r>
        <w:separator/>
      </w:r>
    </w:p>
  </w:endnote>
  <w:endnote w:type="continuationSeparator" w:id="0">
    <w:p w14:paraId="7C9AAFDA" w14:textId="77777777" w:rsidR="00A043D1" w:rsidRDefault="00A043D1" w:rsidP="00F64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66090" w14:textId="77777777" w:rsidR="00A043D1" w:rsidRDefault="00A043D1" w:rsidP="00F6450B">
      <w:r>
        <w:separator/>
      </w:r>
    </w:p>
  </w:footnote>
  <w:footnote w:type="continuationSeparator" w:id="0">
    <w:p w14:paraId="4C1185BC" w14:textId="77777777" w:rsidR="00A043D1" w:rsidRDefault="00A043D1" w:rsidP="00F64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8130561"/>
      <w:docPartObj>
        <w:docPartGallery w:val="Page Numbers (Top of Page)"/>
        <w:docPartUnique/>
      </w:docPartObj>
    </w:sdtPr>
    <w:sdtContent>
      <w:p w14:paraId="42A52036" w14:textId="77777777" w:rsidR="0074469A" w:rsidRDefault="00000000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6EC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53D18E4F" w14:textId="77777777" w:rsidR="0074469A" w:rsidRDefault="0074469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0C355" w14:textId="77777777" w:rsidR="0074469A" w:rsidRDefault="0074469A">
    <w:pPr>
      <w:pStyle w:val="ab"/>
      <w:jc w:val="center"/>
    </w:pPr>
  </w:p>
  <w:p w14:paraId="07D2525F" w14:textId="77777777" w:rsidR="0074469A" w:rsidRDefault="0074469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EA7BC" w14:textId="77777777" w:rsidR="00C972E0" w:rsidRDefault="0000000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rPr>
        <w:noProof/>
      </w:rPr>
      <w:fldChar w:fldCharType="end"/>
    </w:r>
  </w:p>
  <w:p w14:paraId="38D5C059" w14:textId="77777777" w:rsidR="00C972E0" w:rsidRDefault="0000000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023A0"/>
    <w:multiLevelType w:val="hybridMultilevel"/>
    <w:tmpl w:val="D420821E"/>
    <w:lvl w:ilvl="0" w:tplc="8DB28D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547A65"/>
    <w:multiLevelType w:val="hybridMultilevel"/>
    <w:tmpl w:val="A912C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A6420"/>
    <w:multiLevelType w:val="hybridMultilevel"/>
    <w:tmpl w:val="ACB4E7DC"/>
    <w:lvl w:ilvl="0" w:tplc="26C23A72">
      <w:start w:val="202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F2DF2"/>
    <w:multiLevelType w:val="hybridMultilevel"/>
    <w:tmpl w:val="2E12CF98"/>
    <w:lvl w:ilvl="0" w:tplc="47088AC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15809"/>
    <w:multiLevelType w:val="hybridMultilevel"/>
    <w:tmpl w:val="8862874C"/>
    <w:lvl w:ilvl="0" w:tplc="59743FF2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77A4D23"/>
    <w:multiLevelType w:val="multilevel"/>
    <w:tmpl w:val="12AE2592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6" w15:restartNumberingAfterBreak="0">
    <w:nsid w:val="17DB64AA"/>
    <w:multiLevelType w:val="hybridMultilevel"/>
    <w:tmpl w:val="47840026"/>
    <w:lvl w:ilvl="0" w:tplc="3B743E6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F06C0D"/>
    <w:multiLevelType w:val="hybridMultilevel"/>
    <w:tmpl w:val="E30E0D50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E5D87"/>
    <w:multiLevelType w:val="hybridMultilevel"/>
    <w:tmpl w:val="34EA7B9A"/>
    <w:lvl w:ilvl="0" w:tplc="DCE0FF84">
      <w:start w:val="1"/>
      <w:numFmt w:val="upperRoman"/>
      <w:lvlText w:val="%1."/>
      <w:lvlJc w:val="left"/>
      <w:pPr>
        <w:ind w:left="22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4" w:hanging="360"/>
      </w:pPr>
    </w:lvl>
    <w:lvl w:ilvl="2" w:tplc="0419001B" w:tentative="1">
      <w:start w:val="1"/>
      <w:numFmt w:val="lowerRoman"/>
      <w:lvlText w:val="%3."/>
      <w:lvlJc w:val="right"/>
      <w:pPr>
        <w:ind w:left="3344" w:hanging="180"/>
      </w:pPr>
    </w:lvl>
    <w:lvl w:ilvl="3" w:tplc="0419000F" w:tentative="1">
      <w:start w:val="1"/>
      <w:numFmt w:val="decimal"/>
      <w:lvlText w:val="%4."/>
      <w:lvlJc w:val="left"/>
      <w:pPr>
        <w:ind w:left="4064" w:hanging="360"/>
      </w:pPr>
    </w:lvl>
    <w:lvl w:ilvl="4" w:tplc="04190019" w:tentative="1">
      <w:start w:val="1"/>
      <w:numFmt w:val="lowerLetter"/>
      <w:lvlText w:val="%5."/>
      <w:lvlJc w:val="left"/>
      <w:pPr>
        <w:ind w:left="4784" w:hanging="360"/>
      </w:pPr>
    </w:lvl>
    <w:lvl w:ilvl="5" w:tplc="0419001B" w:tentative="1">
      <w:start w:val="1"/>
      <w:numFmt w:val="lowerRoman"/>
      <w:lvlText w:val="%6."/>
      <w:lvlJc w:val="right"/>
      <w:pPr>
        <w:ind w:left="5504" w:hanging="180"/>
      </w:pPr>
    </w:lvl>
    <w:lvl w:ilvl="6" w:tplc="0419000F" w:tentative="1">
      <w:start w:val="1"/>
      <w:numFmt w:val="decimal"/>
      <w:lvlText w:val="%7."/>
      <w:lvlJc w:val="left"/>
      <w:pPr>
        <w:ind w:left="6224" w:hanging="360"/>
      </w:pPr>
    </w:lvl>
    <w:lvl w:ilvl="7" w:tplc="04190019" w:tentative="1">
      <w:start w:val="1"/>
      <w:numFmt w:val="lowerLetter"/>
      <w:lvlText w:val="%8."/>
      <w:lvlJc w:val="left"/>
      <w:pPr>
        <w:ind w:left="6944" w:hanging="360"/>
      </w:pPr>
    </w:lvl>
    <w:lvl w:ilvl="8" w:tplc="0419001B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9" w15:restartNumberingAfterBreak="0">
    <w:nsid w:val="1D016580"/>
    <w:multiLevelType w:val="hybridMultilevel"/>
    <w:tmpl w:val="9B3819C8"/>
    <w:lvl w:ilvl="0" w:tplc="572EE876">
      <w:start w:val="202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06913"/>
    <w:multiLevelType w:val="multilevel"/>
    <w:tmpl w:val="ECB8E364"/>
    <w:lvl w:ilvl="0">
      <w:start w:val="4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cs="Times New Roman" w:hint="default"/>
      </w:rPr>
    </w:lvl>
  </w:abstractNum>
  <w:abstractNum w:abstractNumId="11" w15:restartNumberingAfterBreak="0">
    <w:nsid w:val="1E02627A"/>
    <w:multiLevelType w:val="hybridMultilevel"/>
    <w:tmpl w:val="3A74D224"/>
    <w:lvl w:ilvl="0" w:tplc="46FEFAC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20C60D65"/>
    <w:multiLevelType w:val="hybridMultilevel"/>
    <w:tmpl w:val="89EA40A8"/>
    <w:lvl w:ilvl="0" w:tplc="0728EF36">
      <w:start w:val="1"/>
      <w:numFmt w:val="decimal"/>
      <w:lvlText w:val="%1."/>
      <w:lvlJc w:val="left"/>
      <w:pPr>
        <w:ind w:left="110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27D55A14"/>
    <w:multiLevelType w:val="hybridMultilevel"/>
    <w:tmpl w:val="44222CC2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86650"/>
    <w:multiLevelType w:val="hybridMultilevel"/>
    <w:tmpl w:val="150E1B4C"/>
    <w:lvl w:ilvl="0" w:tplc="0FCC7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4C4414"/>
    <w:multiLevelType w:val="hybridMultilevel"/>
    <w:tmpl w:val="F970D208"/>
    <w:lvl w:ilvl="0" w:tplc="BE8CA84A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C6A0A"/>
    <w:multiLevelType w:val="hybridMultilevel"/>
    <w:tmpl w:val="C1EC1866"/>
    <w:lvl w:ilvl="0" w:tplc="23F86928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F7C67"/>
    <w:multiLevelType w:val="hybridMultilevel"/>
    <w:tmpl w:val="AE100B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71C62"/>
    <w:multiLevelType w:val="hybridMultilevel"/>
    <w:tmpl w:val="CED67124"/>
    <w:lvl w:ilvl="0" w:tplc="46162C9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5E7F0B"/>
    <w:multiLevelType w:val="multilevel"/>
    <w:tmpl w:val="2ECC98D8"/>
    <w:lvl w:ilvl="0">
      <w:start w:val="1"/>
      <w:numFmt w:val="decimal"/>
      <w:lvlText w:val="%1."/>
      <w:lvlJc w:val="left"/>
      <w:pPr>
        <w:ind w:left="2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BAA3A4E"/>
    <w:multiLevelType w:val="hybridMultilevel"/>
    <w:tmpl w:val="B4AC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6E7D31"/>
    <w:multiLevelType w:val="hybridMultilevel"/>
    <w:tmpl w:val="0A5CDA0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27D6A"/>
    <w:multiLevelType w:val="multilevel"/>
    <w:tmpl w:val="7CA2B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4C90725"/>
    <w:multiLevelType w:val="hybridMultilevel"/>
    <w:tmpl w:val="214CDFAE"/>
    <w:lvl w:ilvl="0" w:tplc="21BC76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D87F1B"/>
    <w:multiLevelType w:val="hybridMultilevel"/>
    <w:tmpl w:val="F6CCBCA2"/>
    <w:lvl w:ilvl="0" w:tplc="F606EB22">
      <w:start w:val="202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97217"/>
    <w:multiLevelType w:val="hybridMultilevel"/>
    <w:tmpl w:val="5B2C2F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ED5C13"/>
    <w:multiLevelType w:val="hybridMultilevel"/>
    <w:tmpl w:val="0E96EA84"/>
    <w:lvl w:ilvl="0" w:tplc="1AAA5A1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7" w15:restartNumberingAfterBreak="0">
    <w:nsid w:val="53B6456D"/>
    <w:multiLevelType w:val="multilevel"/>
    <w:tmpl w:val="7CA2B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5783792"/>
    <w:multiLevelType w:val="hybridMultilevel"/>
    <w:tmpl w:val="F750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1628A"/>
    <w:multiLevelType w:val="hybridMultilevel"/>
    <w:tmpl w:val="14B819B6"/>
    <w:lvl w:ilvl="0" w:tplc="171AB8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41715A"/>
    <w:multiLevelType w:val="hybridMultilevel"/>
    <w:tmpl w:val="72B65136"/>
    <w:lvl w:ilvl="0" w:tplc="BE8CA84A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6455FD"/>
    <w:multiLevelType w:val="multilevel"/>
    <w:tmpl w:val="12AE2592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32" w15:restartNumberingAfterBreak="0">
    <w:nsid w:val="5F50387D"/>
    <w:multiLevelType w:val="hybridMultilevel"/>
    <w:tmpl w:val="21342AA4"/>
    <w:lvl w:ilvl="0" w:tplc="AF40D0D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F136C1"/>
    <w:multiLevelType w:val="hybridMultilevel"/>
    <w:tmpl w:val="D6B802AC"/>
    <w:lvl w:ilvl="0" w:tplc="8048BC1A">
      <w:start w:val="203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E30BC2"/>
    <w:multiLevelType w:val="hybridMultilevel"/>
    <w:tmpl w:val="286E6C3E"/>
    <w:lvl w:ilvl="0" w:tplc="10BE8A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96E7EE7"/>
    <w:multiLevelType w:val="multilevel"/>
    <w:tmpl w:val="8202FBF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6" w15:restartNumberingAfterBreak="0">
    <w:nsid w:val="698436F2"/>
    <w:multiLevelType w:val="hybridMultilevel"/>
    <w:tmpl w:val="9662BD9E"/>
    <w:lvl w:ilvl="0" w:tplc="159A1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0C14FF"/>
    <w:multiLevelType w:val="hybridMultilevel"/>
    <w:tmpl w:val="67908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F350B1B"/>
    <w:multiLevelType w:val="hybridMultilevel"/>
    <w:tmpl w:val="7BAA9C1C"/>
    <w:lvl w:ilvl="0" w:tplc="199AA4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4B06191"/>
    <w:multiLevelType w:val="hybridMultilevel"/>
    <w:tmpl w:val="6D002C92"/>
    <w:lvl w:ilvl="0" w:tplc="FE12C168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6706F40"/>
    <w:multiLevelType w:val="multilevel"/>
    <w:tmpl w:val="7CA2B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534226018">
    <w:abstractNumId w:val="32"/>
  </w:num>
  <w:num w:numId="2" w16cid:durableId="1787697470">
    <w:abstractNumId w:val="11"/>
  </w:num>
  <w:num w:numId="3" w16cid:durableId="503787165">
    <w:abstractNumId w:val="20"/>
  </w:num>
  <w:num w:numId="4" w16cid:durableId="1853760357">
    <w:abstractNumId w:val="10"/>
  </w:num>
  <w:num w:numId="5" w16cid:durableId="611324483">
    <w:abstractNumId w:val="5"/>
  </w:num>
  <w:num w:numId="6" w16cid:durableId="1288467845">
    <w:abstractNumId w:val="31"/>
  </w:num>
  <w:num w:numId="7" w16cid:durableId="1347904046">
    <w:abstractNumId w:val="41"/>
  </w:num>
  <w:num w:numId="8" w16cid:durableId="1114903862">
    <w:abstractNumId w:val="27"/>
  </w:num>
  <w:num w:numId="9" w16cid:durableId="2011174357">
    <w:abstractNumId w:val="22"/>
  </w:num>
  <w:num w:numId="10" w16cid:durableId="918490165">
    <w:abstractNumId w:val="13"/>
  </w:num>
  <w:num w:numId="11" w16cid:durableId="2011178889">
    <w:abstractNumId w:val="21"/>
  </w:num>
  <w:num w:numId="12" w16cid:durableId="1570188038">
    <w:abstractNumId w:val="7"/>
  </w:num>
  <w:num w:numId="13" w16cid:durableId="1219514189">
    <w:abstractNumId w:val="6"/>
  </w:num>
  <w:num w:numId="14" w16cid:durableId="124541847">
    <w:abstractNumId w:val="40"/>
  </w:num>
  <w:num w:numId="15" w16cid:durableId="140193388">
    <w:abstractNumId w:val="3"/>
  </w:num>
  <w:num w:numId="16" w16cid:durableId="555942053">
    <w:abstractNumId w:val="0"/>
  </w:num>
  <w:num w:numId="17" w16cid:durableId="1495418857">
    <w:abstractNumId w:val="17"/>
  </w:num>
  <w:num w:numId="18" w16cid:durableId="1965498556">
    <w:abstractNumId w:val="4"/>
  </w:num>
  <w:num w:numId="19" w16cid:durableId="1908104228">
    <w:abstractNumId w:val="23"/>
  </w:num>
  <w:num w:numId="20" w16cid:durableId="207645261">
    <w:abstractNumId w:val="34"/>
  </w:num>
  <w:num w:numId="21" w16cid:durableId="1481459986">
    <w:abstractNumId w:val="12"/>
  </w:num>
  <w:num w:numId="22" w16cid:durableId="171381869">
    <w:abstractNumId w:val="36"/>
  </w:num>
  <w:num w:numId="23" w16cid:durableId="1074397743">
    <w:abstractNumId w:val="39"/>
  </w:num>
  <w:num w:numId="24" w16cid:durableId="1988051720">
    <w:abstractNumId w:val="19"/>
  </w:num>
  <w:num w:numId="25" w16cid:durableId="1505048868">
    <w:abstractNumId w:val="28"/>
  </w:num>
  <w:num w:numId="26" w16cid:durableId="1317537464">
    <w:abstractNumId w:val="25"/>
  </w:num>
  <w:num w:numId="27" w16cid:durableId="1936788986">
    <w:abstractNumId w:val="35"/>
  </w:num>
  <w:num w:numId="28" w16cid:durableId="1786535521">
    <w:abstractNumId w:val="8"/>
  </w:num>
  <w:num w:numId="29" w16cid:durableId="1980260647">
    <w:abstractNumId w:val="18"/>
  </w:num>
  <w:num w:numId="30" w16cid:durableId="1628777252">
    <w:abstractNumId w:val="37"/>
  </w:num>
  <w:num w:numId="31" w16cid:durableId="903293568">
    <w:abstractNumId w:val="1"/>
  </w:num>
  <w:num w:numId="32" w16cid:durableId="786318322">
    <w:abstractNumId w:val="38"/>
  </w:num>
  <w:num w:numId="33" w16cid:durableId="1425683441">
    <w:abstractNumId w:val="26"/>
  </w:num>
  <w:num w:numId="34" w16cid:durableId="579873364">
    <w:abstractNumId w:val="29"/>
  </w:num>
  <w:num w:numId="35" w16cid:durableId="2143695266">
    <w:abstractNumId w:val="33"/>
  </w:num>
  <w:num w:numId="36" w16cid:durableId="718942834">
    <w:abstractNumId w:val="24"/>
  </w:num>
  <w:num w:numId="37" w16cid:durableId="1036660873">
    <w:abstractNumId w:val="9"/>
  </w:num>
  <w:num w:numId="38" w16cid:durableId="1813017621">
    <w:abstractNumId w:val="2"/>
  </w:num>
  <w:num w:numId="39" w16cid:durableId="244925407">
    <w:abstractNumId w:val="16"/>
  </w:num>
  <w:num w:numId="40" w16cid:durableId="422648969">
    <w:abstractNumId w:val="30"/>
  </w:num>
  <w:num w:numId="41" w16cid:durableId="1888949229">
    <w:abstractNumId w:val="15"/>
  </w:num>
  <w:num w:numId="42" w16cid:durableId="18244224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F45"/>
    <w:rsid w:val="000253E5"/>
    <w:rsid w:val="00031FFC"/>
    <w:rsid w:val="0004645C"/>
    <w:rsid w:val="000763D9"/>
    <w:rsid w:val="000847CB"/>
    <w:rsid w:val="00093E90"/>
    <w:rsid w:val="000C2C8B"/>
    <w:rsid w:val="000F6C40"/>
    <w:rsid w:val="00102DF0"/>
    <w:rsid w:val="0012649F"/>
    <w:rsid w:val="00151DB8"/>
    <w:rsid w:val="001648D9"/>
    <w:rsid w:val="001659E7"/>
    <w:rsid w:val="001776D4"/>
    <w:rsid w:val="00181D21"/>
    <w:rsid w:val="001A310A"/>
    <w:rsid w:val="001D3E38"/>
    <w:rsid w:val="001D70A8"/>
    <w:rsid w:val="001F0823"/>
    <w:rsid w:val="002248EE"/>
    <w:rsid w:val="0024523A"/>
    <w:rsid w:val="0025338C"/>
    <w:rsid w:val="002910AA"/>
    <w:rsid w:val="002A3241"/>
    <w:rsid w:val="002C0EB2"/>
    <w:rsid w:val="002D19AC"/>
    <w:rsid w:val="00351880"/>
    <w:rsid w:val="0036736B"/>
    <w:rsid w:val="003729EA"/>
    <w:rsid w:val="003742B9"/>
    <w:rsid w:val="00374D88"/>
    <w:rsid w:val="00375CE8"/>
    <w:rsid w:val="003879EB"/>
    <w:rsid w:val="003A6AAC"/>
    <w:rsid w:val="003D6CA4"/>
    <w:rsid w:val="003E605F"/>
    <w:rsid w:val="003E7761"/>
    <w:rsid w:val="003E7FF2"/>
    <w:rsid w:val="003F0FA4"/>
    <w:rsid w:val="003F5686"/>
    <w:rsid w:val="00401B6A"/>
    <w:rsid w:val="004134C3"/>
    <w:rsid w:val="00414D0A"/>
    <w:rsid w:val="00436FDF"/>
    <w:rsid w:val="0046737C"/>
    <w:rsid w:val="00476F38"/>
    <w:rsid w:val="00482B2E"/>
    <w:rsid w:val="00485C83"/>
    <w:rsid w:val="004C06CB"/>
    <w:rsid w:val="00540CDE"/>
    <w:rsid w:val="00541916"/>
    <w:rsid w:val="005454A5"/>
    <w:rsid w:val="00566B35"/>
    <w:rsid w:val="00574962"/>
    <w:rsid w:val="00581D02"/>
    <w:rsid w:val="005A7C2D"/>
    <w:rsid w:val="005B3518"/>
    <w:rsid w:val="005C1760"/>
    <w:rsid w:val="005C711B"/>
    <w:rsid w:val="005C7536"/>
    <w:rsid w:val="005D0D14"/>
    <w:rsid w:val="005D7022"/>
    <w:rsid w:val="005E120B"/>
    <w:rsid w:val="005F5645"/>
    <w:rsid w:val="005F776B"/>
    <w:rsid w:val="00611B48"/>
    <w:rsid w:val="00656FC6"/>
    <w:rsid w:val="0066681D"/>
    <w:rsid w:val="00672984"/>
    <w:rsid w:val="006765A8"/>
    <w:rsid w:val="006A5AD2"/>
    <w:rsid w:val="006B29F2"/>
    <w:rsid w:val="006D5B25"/>
    <w:rsid w:val="00703D78"/>
    <w:rsid w:val="00706BFB"/>
    <w:rsid w:val="00733411"/>
    <w:rsid w:val="00734ABD"/>
    <w:rsid w:val="0074469A"/>
    <w:rsid w:val="00760D75"/>
    <w:rsid w:val="00771E56"/>
    <w:rsid w:val="00772F30"/>
    <w:rsid w:val="00787D0C"/>
    <w:rsid w:val="0079663A"/>
    <w:rsid w:val="007A20CE"/>
    <w:rsid w:val="007A217F"/>
    <w:rsid w:val="007A37F5"/>
    <w:rsid w:val="007A544E"/>
    <w:rsid w:val="007D27B1"/>
    <w:rsid w:val="007F055F"/>
    <w:rsid w:val="00842EA5"/>
    <w:rsid w:val="0086029B"/>
    <w:rsid w:val="00872793"/>
    <w:rsid w:val="0087303D"/>
    <w:rsid w:val="00880BB4"/>
    <w:rsid w:val="00891F6D"/>
    <w:rsid w:val="00895B88"/>
    <w:rsid w:val="00896071"/>
    <w:rsid w:val="008D10F0"/>
    <w:rsid w:val="008D6DA8"/>
    <w:rsid w:val="008E773F"/>
    <w:rsid w:val="008E7B2E"/>
    <w:rsid w:val="008F1AA7"/>
    <w:rsid w:val="008F1CA7"/>
    <w:rsid w:val="009314F4"/>
    <w:rsid w:val="00931C0B"/>
    <w:rsid w:val="0093511F"/>
    <w:rsid w:val="009361E6"/>
    <w:rsid w:val="009445AF"/>
    <w:rsid w:val="00947874"/>
    <w:rsid w:val="00980D9D"/>
    <w:rsid w:val="00996BE0"/>
    <w:rsid w:val="009B2924"/>
    <w:rsid w:val="009B732B"/>
    <w:rsid w:val="009C3548"/>
    <w:rsid w:val="009E5FED"/>
    <w:rsid w:val="00A043D1"/>
    <w:rsid w:val="00A366CA"/>
    <w:rsid w:val="00A70E18"/>
    <w:rsid w:val="00A73630"/>
    <w:rsid w:val="00A927E1"/>
    <w:rsid w:val="00AA5573"/>
    <w:rsid w:val="00AB7A87"/>
    <w:rsid w:val="00AC4E3B"/>
    <w:rsid w:val="00AD2B45"/>
    <w:rsid w:val="00AD4D10"/>
    <w:rsid w:val="00AE1879"/>
    <w:rsid w:val="00AF08B7"/>
    <w:rsid w:val="00B1006C"/>
    <w:rsid w:val="00B15FC7"/>
    <w:rsid w:val="00B3335F"/>
    <w:rsid w:val="00B37C22"/>
    <w:rsid w:val="00B44406"/>
    <w:rsid w:val="00B46930"/>
    <w:rsid w:val="00B573A3"/>
    <w:rsid w:val="00B6059E"/>
    <w:rsid w:val="00B71D7F"/>
    <w:rsid w:val="00B77167"/>
    <w:rsid w:val="00B86247"/>
    <w:rsid w:val="00B9064E"/>
    <w:rsid w:val="00B95EAE"/>
    <w:rsid w:val="00BD01DB"/>
    <w:rsid w:val="00BF3619"/>
    <w:rsid w:val="00BF5802"/>
    <w:rsid w:val="00C45A15"/>
    <w:rsid w:val="00C81876"/>
    <w:rsid w:val="00CB007C"/>
    <w:rsid w:val="00CC5EC8"/>
    <w:rsid w:val="00CC68A1"/>
    <w:rsid w:val="00CE443E"/>
    <w:rsid w:val="00CF10AE"/>
    <w:rsid w:val="00CF55E2"/>
    <w:rsid w:val="00D16CC7"/>
    <w:rsid w:val="00D452E8"/>
    <w:rsid w:val="00D73493"/>
    <w:rsid w:val="00D75FC3"/>
    <w:rsid w:val="00D7772D"/>
    <w:rsid w:val="00D80820"/>
    <w:rsid w:val="00D91659"/>
    <w:rsid w:val="00D91C40"/>
    <w:rsid w:val="00D926C8"/>
    <w:rsid w:val="00DB1588"/>
    <w:rsid w:val="00DC5F64"/>
    <w:rsid w:val="00DD5F45"/>
    <w:rsid w:val="00E1001D"/>
    <w:rsid w:val="00E43007"/>
    <w:rsid w:val="00E55EA9"/>
    <w:rsid w:val="00E60F80"/>
    <w:rsid w:val="00E83022"/>
    <w:rsid w:val="00E86990"/>
    <w:rsid w:val="00EA0E26"/>
    <w:rsid w:val="00EA6C70"/>
    <w:rsid w:val="00EA7D50"/>
    <w:rsid w:val="00EC14C4"/>
    <w:rsid w:val="00EE0BF6"/>
    <w:rsid w:val="00EF419D"/>
    <w:rsid w:val="00EF6D45"/>
    <w:rsid w:val="00F010FB"/>
    <w:rsid w:val="00F0333D"/>
    <w:rsid w:val="00F302CB"/>
    <w:rsid w:val="00F336FD"/>
    <w:rsid w:val="00F3676A"/>
    <w:rsid w:val="00F36ECC"/>
    <w:rsid w:val="00F45729"/>
    <w:rsid w:val="00F469C1"/>
    <w:rsid w:val="00F56554"/>
    <w:rsid w:val="00F6450B"/>
    <w:rsid w:val="00F729BE"/>
    <w:rsid w:val="00F73171"/>
    <w:rsid w:val="00FE0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1D83D"/>
  <w15:docId w15:val="{AD258D3E-F003-4816-91F0-9E015517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F4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134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1"/>
    <w:next w:val="a"/>
    <w:link w:val="20"/>
    <w:qFormat/>
    <w:rsid w:val="004134C3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val="x-none" w:eastAsia="x-none"/>
    </w:rPr>
  </w:style>
  <w:style w:type="paragraph" w:styleId="3">
    <w:name w:val="heading 3"/>
    <w:basedOn w:val="2"/>
    <w:next w:val="a"/>
    <w:link w:val="30"/>
    <w:qFormat/>
    <w:rsid w:val="004134C3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DD5F45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D5F45"/>
    <w:rPr>
      <w:b/>
      <w:bCs/>
      <w:sz w:val="28"/>
      <w:szCs w:val="28"/>
    </w:rPr>
  </w:style>
  <w:style w:type="paragraph" w:styleId="a3">
    <w:name w:val="Body Text"/>
    <w:basedOn w:val="a"/>
    <w:link w:val="a4"/>
    <w:rsid w:val="00DD5F45"/>
    <w:rPr>
      <w:rFonts w:ascii="Arial" w:hAnsi="Arial" w:cs="Arial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D5F45"/>
    <w:rPr>
      <w:rFonts w:ascii="Arial" w:hAnsi="Arial" w:cs="Arial"/>
      <w:sz w:val="28"/>
      <w:szCs w:val="28"/>
      <w:lang w:eastAsia="ar-SA"/>
    </w:rPr>
  </w:style>
  <w:style w:type="paragraph" w:styleId="a5">
    <w:name w:val="No Spacing"/>
    <w:qFormat/>
    <w:rsid w:val="00DD5F45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styleId="a6">
    <w:name w:val="Strong"/>
    <w:qFormat/>
    <w:rsid w:val="00DD5F45"/>
    <w:rPr>
      <w:b/>
      <w:bCs/>
    </w:rPr>
  </w:style>
  <w:style w:type="character" w:styleId="a7">
    <w:name w:val="Emphasis"/>
    <w:qFormat/>
    <w:rsid w:val="00DD5F45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D5F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5F45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0"/>
    <w:rsid w:val="00AC4E3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List Paragraph"/>
    <w:basedOn w:val="a"/>
    <w:uiPriority w:val="34"/>
    <w:qFormat/>
    <w:rsid w:val="00F6450B"/>
    <w:pPr>
      <w:spacing w:after="200"/>
      <w:ind w:left="720"/>
    </w:pPr>
    <w:rPr>
      <w:rFonts w:ascii="Calibri" w:eastAsia="Calibri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F645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6450B"/>
    <w:rPr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F645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6450B"/>
    <w:rPr>
      <w:sz w:val="24"/>
      <w:szCs w:val="24"/>
      <w:lang w:eastAsia="ar-SA"/>
    </w:rPr>
  </w:style>
  <w:style w:type="character" w:styleId="af">
    <w:name w:val="Hyperlink"/>
    <w:uiPriority w:val="99"/>
    <w:rsid w:val="008F1AA7"/>
    <w:rPr>
      <w:color w:val="000080"/>
      <w:u w:val="single"/>
    </w:rPr>
  </w:style>
  <w:style w:type="paragraph" w:customStyle="1" w:styleId="ConsPlusNonformat">
    <w:name w:val="ConsPlusNonformat"/>
    <w:rsid w:val="008F1AA7"/>
    <w:pPr>
      <w:widowControl w:val="0"/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ConsPlusCell">
    <w:name w:val="ConsPlusCell"/>
    <w:rsid w:val="001D70A8"/>
    <w:pPr>
      <w:widowControl w:val="0"/>
      <w:suppressAutoHyphens/>
    </w:pPr>
    <w:rPr>
      <w:rFonts w:ascii="Arial" w:eastAsia="SimSun" w:hAnsi="Arial" w:cs="Arial"/>
      <w:lang w:eastAsia="ar-SA"/>
    </w:rPr>
  </w:style>
  <w:style w:type="character" w:customStyle="1" w:styleId="ConsPlusNormal0">
    <w:name w:val="ConsPlusNormal Знак"/>
    <w:link w:val="ConsPlusNormal"/>
    <w:rsid w:val="001D70A8"/>
    <w:rPr>
      <w:rFonts w:ascii="Arial" w:hAnsi="Arial" w:cs="Arial"/>
      <w:lang w:eastAsia="ar-SA"/>
    </w:rPr>
  </w:style>
  <w:style w:type="paragraph" w:customStyle="1" w:styleId="af0">
    <w:name w:val="Нормальный (таблица)"/>
    <w:basedOn w:val="a"/>
    <w:next w:val="a"/>
    <w:uiPriority w:val="99"/>
    <w:rsid w:val="001D70A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="SimSun" w:hAnsi="Arial" w:cs="Arial"/>
      <w:lang w:eastAsia="ru-RU"/>
    </w:rPr>
  </w:style>
  <w:style w:type="character" w:customStyle="1" w:styleId="WW8Num1z0">
    <w:name w:val="WW8Num1z0"/>
    <w:rsid w:val="00947874"/>
  </w:style>
  <w:style w:type="paragraph" w:styleId="af1">
    <w:name w:val="Body Text Indent"/>
    <w:basedOn w:val="a"/>
    <w:link w:val="af2"/>
    <w:unhideWhenUsed/>
    <w:rsid w:val="005A7C2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5A7C2D"/>
    <w:rPr>
      <w:sz w:val="24"/>
      <w:szCs w:val="24"/>
      <w:lang w:eastAsia="ar-SA"/>
    </w:rPr>
  </w:style>
  <w:style w:type="character" w:customStyle="1" w:styleId="af3">
    <w:name w:val="Цветовое выделение"/>
    <w:rsid w:val="005A7C2D"/>
    <w:rPr>
      <w:b/>
      <w:bCs/>
      <w:color w:val="000080"/>
    </w:rPr>
  </w:style>
  <w:style w:type="paragraph" w:customStyle="1" w:styleId="af4">
    <w:name w:val="Стиль"/>
    <w:uiPriority w:val="99"/>
    <w:rsid w:val="005A7C2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af5">
    <w:name w:val="Таблицы (моноширинный)"/>
    <w:basedOn w:val="a"/>
    <w:next w:val="a"/>
    <w:rsid w:val="005A7C2D"/>
    <w:pPr>
      <w:widowControl w:val="0"/>
      <w:autoSpaceDE w:val="0"/>
      <w:jc w:val="both"/>
    </w:pPr>
    <w:rPr>
      <w:rFonts w:ascii="Courier New" w:eastAsia="SimSun" w:hAnsi="Courier New" w:cs="Courier New"/>
      <w:kern w:val="1"/>
      <w:sz w:val="20"/>
      <w:szCs w:val="20"/>
      <w:lang w:eastAsia="hi-IN" w:bidi="hi-IN"/>
    </w:rPr>
  </w:style>
  <w:style w:type="paragraph" w:customStyle="1" w:styleId="11">
    <w:name w:val="Абзац списка1"/>
    <w:basedOn w:val="a"/>
    <w:rsid w:val="00F010FB"/>
    <w:pPr>
      <w:widowControl w:val="0"/>
      <w:ind w:left="720"/>
    </w:pPr>
    <w:rPr>
      <w:rFonts w:eastAsia="Calibri" w:cs="Mangal"/>
      <w:kern w:val="1"/>
      <w:lang w:eastAsia="hi-IN" w:bidi="hi-IN"/>
    </w:rPr>
  </w:style>
  <w:style w:type="character" w:customStyle="1" w:styleId="WW8Num1z8">
    <w:name w:val="WW8Num1z8"/>
    <w:rsid w:val="003E605F"/>
  </w:style>
  <w:style w:type="paragraph" w:customStyle="1" w:styleId="ConsPlusTitle">
    <w:name w:val="ConsPlusTitle"/>
    <w:next w:val="ConsPlusNormal"/>
    <w:rsid w:val="0046737C"/>
    <w:pPr>
      <w:widowControl w:val="0"/>
      <w:suppressAutoHyphens/>
      <w:autoSpaceDE w:val="0"/>
    </w:pPr>
    <w:rPr>
      <w:b/>
      <w:bCs/>
      <w:kern w:val="1"/>
      <w:sz w:val="24"/>
      <w:szCs w:val="24"/>
      <w:lang w:eastAsia="hi-IN" w:bidi="hi-IN"/>
    </w:rPr>
  </w:style>
  <w:style w:type="paragraph" w:customStyle="1" w:styleId="Style8">
    <w:name w:val="Style8"/>
    <w:basedOn w:val="a"/>
    <w:rsid w:val="00BF5802"/>
    <w:pPr>
      <w:widowControl w:val="0"/>
      <w:spacing w:line="329" w:lineRule="exact"/>
      <w:ind w:firstLine="938"/>
      <w:jc w:val="both"/>
    </w:pPr>
    <w:rPr>
      <w:kern w:val="1"/>
    </w:rPr>
  </w:style>
  <w:style w:type="character" w:customStyle="1" w:styleId="10">
    <w:name w:val="Заголовок 1 Знак"/>
    <w:basedOn w:val="a0"/>
    <w:link w:val="1"/>
    <w:uiPriority w:val="9"/>
    <w:rsid w:val="004134C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4134C3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134C3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af6">
    <w:name w:val="Гипертекстовая ссылка"/>
    <w:uiPriority w:val="99"/>
    <w:rsid w:val="004134C3"/>
    <w:rPr>
      <w:rFonts w:cs="Times New Roman"/>
      <w:b/>
      <w:color w:val="106BBE"/>
    </w:rPr>
  </w:style>
  <w:style w:type="character" w:customStyle="1" w:styleId="af7">
    <w:name w:val="Активная гипертекстовая ссылка"/>
    <w:rsid w:val="004134C3"/>
    <w:rPr>
      <w:rFonts w:cs="Times New Roman"/>
      <w:b/>
      <w:color w:val="106BBE"/>
      <w:u w:val="single"/>
    </w:rPr>
  </w:style>
  <w:style w:type="paragraph" w:customStyle="1" w:styleId="af8">
    <w:name w:val="Внимание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paragraph" w:customStyle="1" w:styleId="af9">
    <w:name w:val="Внимание: криминал!!"/>
    <w:basedOn w:val="af8"/>
    <w:next w:val="a"/>
    <w:rsid w:val="004134C3"/>
  </w:style>
  <w:style w:type="paragraph" w:customStyle="1" w:styleId="afa">
    <w:name w:val="Внимание: недобросовестность!"/>
    <w:basedOn w:val="af8"/>
    <w:next w:val="a"/>
    <w:rsid w:val="004134C3"/>
  </w:style>
  <w:style w:type="character" w:customStyle="1" w:styleId="afb">
    <w:name w:val="Выделение для Базового Поиска"/>
    <w:rsid w:val="004134C3"/>
    <w:rPr>
      <w:rFonts w:cs="Times New Roman"/>
      <w:b/>
      <w:bCs/>
      <w:color w:val="0058A9"/>
    </w:rPr>
  </w:style>
  <w:style w:type="character" w:customStyle="1" w:styleId="afc">
    <w:name w:val="Выделение для Базового Поиска (курсив)"/>
    <w:rsid w:val="004134C3"/>
    <w:rPr>
      <w:rFonts w:cs="Times New Roman"/>
      <w:b/>
      <w:bCs/>
      <w:i/>
      <w:iCs/>
      <w:color w:val="0058A9"/>
    </w:rPr>
  </w:style>
  <w:style w:type="paragraph" w:customStyle="1" w:styleId="afd">
    <w:name w:val="Дочерний элемент списка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  <w:lang w:eastAsia="ru-RU"/>
    </w:rPr>
  </w:style>
  <w:style w:type="paragraph" w:customStyle="1" w:styleId="afe">
    <w:name w:val="Основное меню (преемственное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  <w:lang w:eastAsia="ru-RU"/>
    </w:rPr>
  </w:style>
  <w:style w:type="paragraph" w:styleId="aff">
    <w:name w:val="Title"/>
    <w:basedOn w:val="a"/>
    <w:next w:val="a"/>
    <w:link w:val="aff0"/>
    <w:uiPriority w:val="10"/>
    <w:qFormat/>
    <w:rsid w:val="004134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1">
    <w:name w:val="Заголовок группы контролов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lang w:eastAsia="ru-RU"/>
    </w:rPr>
  </w:style>
  <w:style w:type="paragraph" w:customStyle="1" w:styleId="aff2">
    <w:name w:val="Заголовок для информации об изменениях"/>
    <w:basedOn w:val="1"/>
    <w:next w:val="a"/>
    <w:rsid w:val="004134C3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eastAsia="Times New Roman" w:hAnsi="Cambria" w:cs="Times New Roman"/>
      <w:color w:val="auto"/>
      <w:kern w:val="32"/>
      <w:sz w:val="18"/>
      <w:szCs w:val="18"/>
      <w:shd w:val="clear" w:color="auto" w:fill="FFFFFF"/>
      <w:lang w:val="x-none" w:eastAsia="x-none"/>
    </w:rPr>
  </w:style>
  <w:style w:type="paragraph" w:customStyle="1" w:styleId="aff3">
    <w:name w:val="Заголовок распахивающейся части диалога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  <w:lang w:eastAsia="ru-RU"/>
    </w:rPr>
  </w:style>
  <w:style w:type="character" w:customStyle="1" w:styleId="aff4">
    <w:name w:val="Заголовок своего сообщения"/>
    <w:rsid w:val="004134C3"/>
    <w:rPr>
      <w:rFonts w:cs="Times New Roman"/>
      <w:b/>
      <w:bCs/>
      <w:color w:val="26282F"/>
    </w:rPr>
  </w:style>
  <w:style w:type="paragraph" w:customStyle="1" w:styleId="aff5">
    <w:name w:val="Заголовок статьи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lang w:eastAsia="ru-RU"/>
    </w:rPr>
  </w:style>
  <w:style w:type="character" w:customStyle="1" w:styleId="aff6">
    <w:name w:val="Заголовок чужого сообщения"/>
    <w:rsid w:val="004134C3"/>
    <w:rPr>
      <w:rFonts w:cs="Times New Roman"/>
      <w:b/>
      <w:bCs/>
      <w:color w:val="FF0000"/>
    </w:rPr>
  </w:style>
  <w:style w:type="paragraph" w:customStyle="1" w:styleId="aff7">
    <w:name w:val="Заголовок ЭР (левое окно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next w:val="a"/>
    <w:rsid w:val="004134C3"/>
    <w:pPr>
      <w:spacing w:after="0"/>
      <w:jc w:val="left"/>
    </w:pPr>
  </w:style>
  <w:style w:type="paragraph" w:customStyle="1" w:styleId="aff9">
    <w:name w:val="Интерактивный заголовок"/>
    <w:basedOn w:val="aff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contextualSpacing w:val="0"/>
      <w:jc w:val="both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  <w:lang w:eastAsia="ru-RU"/>
    </w:rPr>
  </w:style>
  <w:style w:type="paragraph" w:customStyle="1" w:styleId="affa">
    <w:name w:val="Текст информации об изменениях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next w:val="a"/>
    <w:rsid w:val="004134C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uiPriority w:val="99"/>
    <w:rsid w:val="004134C3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Arial" w:hAnsi="Arial" w:cs="Arial"/>
      <w:lang w:eastAsia="ru-RU"/>
    </w:rPr>
  </w:style>
  <w:style w:type="paragraph" w:customStyle="1" w:styleId="affd">
    <w:name w:val="Комментарий"/>
    <w:basedOn w:val="affc"/>
    <w:next w:val="a"/>
    <w:uiPriority w:val="99"/>
    <w:rsid w:val="004134C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uiPriority w:val="99"/>
    <w:rsid w:val="004134C3"/>
    <w:rPr>
      <w:i/>
      <w:iCs/>
    </w:rPr>
  </w:style>
  <w:style w:type="paragraph" w:customStyle="1" w:styleId="afff">
    <w:name w:val="Текст (лев. подпись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f0">
    <w:name w:val="Колонтитул (левый)"/>
    <w:basedOn w:val="afff"/>
    <w:next w:val="a"/>
    <w:rsid w:val="004134C3"/>
    <w:rPr>
      <w:sz w:val="14"/>
      <w:szCs w:val="14"/>
    </w:rPr>
  </w:style>
  <w:style w:type="paragraph" w:customStyle="1" w:styleId="afff1">
    <w:name w:val="Текст (прав. подпись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jc w:val="right"/>
    </w:pPr>
    <w:rPr>
      <w:rFonts w:ascii="Arial" w:hAnsi="Arial" w:cs="Arial"/>
      <w:lang w:eastAsia="ru-RU"/>
    </w:rPr>
  </w:style>
  <w:style w:type="paragraph" w:customStyle="1" w:styleId="afff2">
    <w:name w:val="Колонтитул (правый)"/>
    <w:basedOn w:val="afff1"/>
    <w:next w:val="a"/>
    <w:uiPriority w:val="99"/>
    <w:rsid w:val="004134C3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rsid w:val="004134C3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8"/>
    <w:next w:val="a"/>
    <w:rsid w:val="004134C3"/>
  </w:style>
  <w:style w:type="paragraph" w:customStyle="1" w:styleId="afff5">
    <w:name w:val="Моноширинный"/>
    <w:basedOn w:val="a"/>
    <w:next w:val="a"/>
    <w:rsid w:val="004134C3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afff6">
    <w:name w:val="Найденные слова"/>
    <w:rsid w:val="004134C3"/>
    <w:rPr>
      <w:rFonts w:cs="Times New Roman"/>
      <w:b/>
      <w:color w:val="26282F"/>
      <w:shd w:val="clear" w:color="auto" w:fill="FFF580"/>
    </w:rPr>
  </w:style>
  <w:style w:type="character" w:customStyle="1" w:styleId="afff7">
    <w:name w:val="Не вступил в силу"/>
    <w:rsid w:val="004134C3"/>
    <w:rPr>
      <w:rFonts w:cs="Times New Roman"/>
      <w:b/>
      <w:color w:val="000000"/>
      <w:shd w:val="clear" w:color="auto" w:fill="D8EDE8"/>
    </w:rPr>
  </w:style>
  <w:style w:type="paragraph" w:customStyle="1" w:styleId="afff8">
    <w:name w:val="Необходимые документы"/>
    <w:basedOn w:val="af8"/>
    <w:next w:val="a"/>
    <w:rsid w:val="004134C3"/>
    <w:pPr>
      <w:ind w:firstLine="118"/>
    </w:pPr>
  </w:style>
  <w:style w:type="paragraph" w:customStyle="1" w:styleId="afff9">
    <w:name w:val="Оглавление"/>
    <w:basedOn w:val="af5"/>
    <w:next w:val="a"/>
    <w:rsid w:val="004134C3"/>
    <w:pPr>
      <w:suppressAutoHyphens w:val="0"/>
      <w:autoSpaceDN w:val="0"/>
      <w:adjustRightInd w:val="0"/>
      <w:ind w:left="140"/>
      <w:jc w:val="left"/>
    </w:pPr>
    <w:rPr>
      <w:rFonts w:eastAsia="Times New Roman"/>
      <w:kern w:val="0"/>
      <w:sz w:val="24"/>
      <w:szCs w:val="24"/>
      <w:lang w:eastAsia="ru-RU" w:bidi="ar-SA"/>
    </w:rPr>
  </w:style>
  <w:style w:type="character" w:customStyle="1" w:styleId="afffa">
    <w:name w:val="Опечатки"/>
    <w:rsid w:val="004134C3"/>
    <w:rPr>
      <w:color w:val="FF0000"/>
    </w:rPr>
  </w:style>
  <w:style w:type="paragraph" w:customStyle="1" w:styleId="afffb">
    <w:name w:val="Переменная часть"/>
    <w:basedOn w:val="afe"/>
    <w:next w:val="a"/>
    <w:rsid w:val="004134C3"/>
    <w:rPr>
      <w:sz w:val="18"/>
      <w:szCs w:val="18"/>
    </w:rPr>
  </w:style>
  <w:style w:type="paragraph" w:customStyle="1" w:styleId="afffc">
    <w:name w:val="Подвал для информации об изменениях"/>
    <w:basedOn w:val="1"/>
    <w:next w:val="a"/>
    <w:rsid w:val="004134C3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eastAsia="Times New Roman" w:hAnsi="Cambria" w:cs="Times New Roman"/>
      <w:color w:val="auto"/>
      <w:kern w:val="32"/>
      <w:sz w:val="18"/>
      <w:szCs w:val="18"/>
      <w:lang w:val="x-none" w:eastAsia="x-none"/>
    </w:rPr>
  </w:style>
  <w:style w:type="paragraph" w:customStyle="1" w:styleId="afffd">
    <w:name w:val="Подзаголовок для информации об изменениях"/>
    <w:basedOn w:val="affa"/>
    <w:next w:val="a"/>
    <w:rsid w:val="004134C3"/>
    <w:rPr>
      <w:b/>
      <w:bCs/>
    </w:rPr>
  </w:style>
  <w:style w:type="paragraph" w:customStyle="1" w:styleId="afffe">
    <w:name w:val="Подчёркнуный текст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paragraph" w:customStyle="1" w:styleId="affff">
    <w:name w:val="Постоянная часть"/>
    <w:basedOn w:val="afe"/>
    <w:next w:val="a"/>
    <w:rsid w:val="004134C3"/>
    <w:rPr>
      <w:sz w:val="20"/>
      <w:szCs w:val="20"/>
    </w:rPr>
  </w:style>
  <w:style w:type="paragraph" w:customStyle="1" w:styleId="affff0">
    <w:name w:val="Прижатый влево"/>
    <w:basedOn w:val="a"/>
    <w:next w:val="a"/>
    <w:uiPriority w:val="99"/>
    <w:rsid w:val="004134C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ff1">
    <w:name w:val="Пример."/>
    <w:basedOn w:val="af8"/>
    <w:next w:val="a"/>
    <w:rsid w:val="004134C3"/>
  </w:style>
  <w:style w:type="paragraph" w:customStyle="1" w:styleId="affff2">
    <w:name w:val="Примечание."/>
    <w:basedOn w:val="af8"/>
    <w:next w:val="a"/>
    <w:rsid w:val="004134C3"/>
  </w:style>
  <w:style w:type="character" w:customStyle="1" w:styleId="affff3">
    <w:name w:val="Продолжение ссылки"/>
    <w:basedOn w:val="af6"/>
    <w:rsid w:val="004134C3"/>
    <w:rPr>
      <w:rFonts w:cs="Times New Roman"/>
      <w:b/>
      <w:color w:val="106BBE"/>
    </w:rPr>
  </w:style>
  <w:style w:type="paragraph" w:customStyle="1" w:styleId="affff4">
    <w:name w:val="Словарная статья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right="118"/>
      <w:jc w:val="both"/>
    </w:pPr>
    <w:rPr>
      <w:rFonts w:ascii="Arial" w:hAnsi="Arial" w:cs="Arial"/>
      <w:lang w:eastAsia="ru-RU"/>
    </w:rPr>
  </w:style>
  <w:style w:type="character" w:customStyle="1" w:styleId="affff5">
    <w:name w:val="Сравнение редакций"/>
    <w:rsid w:val="004134C3"/>
    <w:rPr>
      <w:rFonts w:cs="Times New Roman"/>
      <w:b/>
      <w:color w:val="26282F"/>
    </w:rPr>
  </w:style>
  <w:style w:type="character" w:customStyle="1" w:styleId="affff6">
    <w:name w:val="Сравнение редакций. Добавленный фрагмент"/>
    <w:rsid w:val="004134C3"/>
    <w:rPr>
      <w:color w:val="000000"/>
      <w:shd w:val="clear" w:color="auto" w:fill="C1D7FF"/>
    </w:rPr>
  </w:style>
  <w:style w:type="character" w:customStyle="1" w:styleId="affff7">
    <w:name w:val="Сравнение редакций. Удаленный фрагмент"/>
    <w:rsid w:val="004134C3"/>
    <w:rPr>
      <w:color w:val="000000"/>
      <w:shd w:val="clear" w:color="auto" w:fill="C4C413"/>
    </w:rPr>
  </w:style>
  <w:style w:type="paragraph" w:customStyle="1" w:styleId="affff8">
    <w:name w:val="Ссылка на официальную публикацию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paragraph" w:customStyle="1" w:styleId="affff9">
    <w:name w:val="Текст в таблице"/>
    <w:basedOn w:val="af0"/>
    <w:next w:val="a"/>
    <w:rsid w:val="004134C3"/>
    <w:pPr>
      <w:ind w:firstLine="500"/>
    </w:pPr>
    <w:rPr>
      <w:rFonts w:eastAsia="Times New Roman"/>
    </w:rPr>
  </w:style>
  <w:style w:type="paragraph" w:customStyle="1" w:styleId="affffa">
    <w:name w:val="Текст ЭР (см. также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  <w:lang w:eastAsia="ru-RU"/>
    </w:rPr>
  </w:style>
  <w:style w:type="paragraph" w:customStyle="1" w:styleId="affffb">
    <w:name w:val="Технический комментарий"/>
    <w:basedOn w:val="a"/>
    <w:next w:val="a"/>
    <w:rsid w:val="004134C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  <w:lang w:eastAsia="ru-RU"/>
    </w:rPr>
  </w:style>
  <w:style w:type="character" w:customStyle="1" w:styleId="affffc">
    <w:name w:val="Утратил силу"/>
    <w:rsid w:val="004134C3"/>
    <w:rPr>
      <w:rFonts w:cs="Times New Roman"/>
      <w:b/>
      <w:strike/>
      <w:color w:val="666600"/>
    </w:rPr>
  </w:style>
  <w:style w:type="paragraph" w:customStyle="1" w:styleId="affffd">
    <w:name w:val="Формула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paragraph" w:customStyle="1" w:styleId="affffe">
    <w:name w:val="Центрированный (таблица)"/>
    <w:basedOn w:val="af0"/>
    <w:next w:val="a"/>
    <w:rsid w:val="004134C3"/>
    <w:pPr>
      <w:jc w:val="center"/>
    </w:pPr>
    <w:rPr>
      <w:rFonts w:eastAsia="Times New Roman"/>
    </w:rPr>
  </w:style>
  <w:style w:type="paragraph" w:customStyle="1" w:styleId="-">
    <w:name w:val="ЭР-содержание (правое окно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300"/>
    </w:pPr>
    <w:rPr>
      <w:rFonts w:ascii="Arial" w:hAnsi="Arial" w:cs="Arial"/>
      <w:lang w:eastAsia="ru-RU"/>
    </w:rPr>
  </w:style>
  <w:style w:type="character" w:styleId="afffff">
    <w:name w:val="page number"/>
    <w:rsid w:val="004134C3"/>
    <w:rPr>
      <w:rFonts w:cs="Times New Roman"/>
    </w:rPr>
  </w:style>
  <w:style w:type="paragraph" w:customStyle="1" w:styleId="Default">
    <w:name w:val="Default"/>
    <w:rsid w:val="004134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Без интервала1"/>
    <w:rsid w:val="004134C3"/>
    <w:rPr>
      <w:rFonts w:ascii="Calibri" w:hAnsi="Calibri"/>
      <w:sz w:val="22"/>
      <w:szCs w:val="22"/>
      <w:lang w:eastAsia="en-US"/>
    </w:rPr>
  </w:style>
  <w:style w:type="character" w:styleId="afffff0">
    <w:name w:val="annotation reference"/>
    <w:uiPriority w:val="99"/>
    <w:semiHidden/>
    <w:rsid w:val="004134C3"/>
    <w:rPr>
      <w:rFonts w:cs="Times New Roman"/>
      <w:sz w:val="16"/>
      <w:szCs w:val="16"/>
    </w:rPr>
  </w:style>
  <w:style w:type="paragraph" w:styleId="afffff1">
    <w:name w:val="annotation text"/>
    <w:basedOn w:val="a"/>
    <w:link w:val="afffff2"/>
    <w:uiPriority w:val="99"/>
    <w:semiHidden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ffff2">
    <w:name w:val="Текст примечания Знак"/>
    <w:basedOn w:val="a0"/>
    <w:link w:val="afffff1"/>
    <w:uiPriority w:val="99"/>
    <w:semiHidden/>
    <w:rsid w:val="004134C3"/>
    <w:rPr>
      <w:rFonts w:ascii="Arial" w:hAnsi="Arial"/>
      <w:lang w:val="x-none" w:eastAsia="x-none"/>
    </w:rPr>
  </w:style>
  <w:style w:type="paragraph" w:styleId="afffff3">
    <w:name w:val="annotation subject"/>
    <w:basedOn w:val="afffff1"/>
    <w:next w:val="afffff1"/>
    <w:link w:val="afffff4"/>
    <w:semiHidden/>
    <w:rsid w:val="004134C3"/>
    <w:rPr>
      <w:b/>
      <w:bCs/>
    </w:rPr>
  </w:style>
  <w:style w:type="character" w:customStyle="1" w:styleId="afffff4">
    <w:name w:val="Тема примечания Знак"/>
    <w:basedOn w:val="afffff2"/>
    <w:link w:val="afffff3"/>
    <w:semiHidden/>
    <w:rsid w:val="004134C3"/>
    <w:rPr>
      <w:rFonts w:ascii="Arial" w:hAnsi="Arial"/>
      <w:b/>
      <w:bCs/>
      <w:lang w:val="x-none" w:eastAsia="x-none"/>
    </w:rPr>
  </w:style>
  <w:style w:type="character" w:customStyle="1" w:styleId="13">
    <w:name w:val="Основной текст Знак1"/>
    <w:rsid w:val="004134C3"/>
    <w:rPr>
      <w:rFonts w:ascii="Times New Roman" w:hAnsi="Times New Roman" w:cs="Times New Roman"/>
      <w:shd w:val="clear" w:color="auto" w:fill="FFFFFF"/>
    </w:rPr>
  </w:style>
  <w:style w:type="paragraph" w:customStyle="1" w:styleId="BlockQuotation">
    <w:name w:val="Block Quotation"/>
    <w:basedOn w:val="a"/>
    <w:rsid w:val="004134C3"/>
    <w:pPr>
      <w:widowControl w:val="0"/>
      <w:suppressAutoHyphens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  <w:lang w:eastAsia="ru-RU"/>
    </w:rPr>
  </w:style>
  <w:style w:type="paragraph" w:customStyle="1" w:styleId="21">
    <w:name w:val="Абзац списка2"/>
    <w:basedOn w:val="a"/>
    <w:rsid w:val="004134C3"/>
    <w:pPr>
      <w:widowControl w:val="0"/>
      <w:suppressAutoHyphens w:val="0"/>
      <w:autoSpaceDE w:val="0"/>
      <w:autoSpaceDN w:val="0"/>
      <w:adjustRightInd w:val="0"/>
      <w:ind w:left="720" w:firstLine="720"/>
      <w:jc w:val="both"/>
    </w:pPr>
    <w:rPr>
      <w:rFonts w:ascii="Arial" w:hAnsi="Arial" w:cs="Arial"/>
      <w:lang w:eastAsia="ru-RU"/>
    </w:rPr>
  </w:style>
  <w:style w:type="table" w:styleId="afffff5">
    <w:name w:val="Table Grid"/>
    <w:basedOn w:val="a1"/>
    <w:uiPriority w:val="59"/>
    <w:rsid w:val="004134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_10"/>
    <w:rsid w:val="004134C3"/>
  </w:style>
  <w:style w:type="table" w:customStyle="1" w:styleId="TableGrid">
    <w:name w:val="TableGrid"/>
    <w:rsid w:val="004134C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6">
    <w:name w:val="s_16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fff6">
    <w:name w:val="footnote text"/>
    <w:basedOn w:val="a"/>
    <w:link w:val="afffff7"/>
    <w:uiPriority w:val="99"/>
    <w:unhideWhenUsed/>
    <w:rsid w:val="004134C3"/>
    <w:pPr>
      <w:suppressAutoHyphens w:val="0"/>
      <w:ind w:left="2799" w:right="2835" w:hanging="10"/>
      <w:jc w:val="center"/>
    </w:pPr>
    <w:rPr>
      <w:b/>
      <w:color w:val="000000"/>
      <w:sz w:val="20"/>
      <w:szCs w:val="20"/>
      <w:lang w:eastAsia="ru-RU"/>
    </w:rPr>
  </w:style>
  <w:style w:type="character" w:customStyle="1" w:styleId="afffff7">
    <w:name w:val="Текст сноски Знак"/>
    <w:basedOn w:val="a0"/>
    <w:link w:val="afffff6"/>
    <w:uiPriority w:val="99"/>
    <w:rsid w:val="004134C3"/>
    <w:rPr>
      <w:b/>
      <w:color w:val="000000"/>
    </w:rPr>
  </w:style>
  <w:style w:type="character" w:styleId="afffff8">
    <w:name w:val="footnote reference"/>
    <w:uiPriority w:val="99"/>
    <w:unhideWhenUsed/>
    <w:rsid w:val="004134C3"/>
    <w:rPr>
      <w:vertAlign w:val="superscript"/>
    </w:rPr>
  </w:style>
  <w:style w:type="paragraph" w:customStyle="1" w:styleId="s1">
    <w:name w:val="s_1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1">
    <w:name w:val="s_11"/>
    <w:rsid w:val="004134C3"/>
  </w:style>
  <w:style w:type="paragraph" w:customStyle="1" w:styleId="empty">
    <w:name w:val="empty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3">
    <w:name w:val="s_3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DocList">
    <w:name w:val="ConsPlusDocList"/>
    <w:rsid w:val="004134C3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Page">
    <w:name w:val="ConsPlusTitlePage"/>
    <w:rsid w:val="004134C3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4134C3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4134C3"/>
    <w:pPr>
      <w:widowControl w:val="0"/>
      <w:autoSpaceDE w:val="0"/>
      <w:autoSpaceDN w:val="0"/>
    </w:pPr>
    <w:rPr>
      <w:rFonts w:ascii="Arial" w:hAnsi="Arial" w:cs="Arial"/>
      <w:szCs w:val="22"/>
    </w:rPr>
  </w:style>
  <w:style w:type="character" w:customStyle="1" w:styleId="31">
    <w:name w:val="Основной текст (3) + Не курсив"/>
    <w:rsid w:val="004134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ffff9">
    <w:name w:val="Цветовое выделение для Текст"/>
    <w:uiPriority w:val="99"/>
    <w:rsid w:val="004134C3"/>
  </w:style>
  <w:style w:type="paragraph" w:customStyle="1" w:styleId="formattext">
    <w:name w:val="formattext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0">
    <w:name w:val="Заголовок Знак"/>
    <w:basedOn w:val="a0"/>
    <w:link w:val="aff"/>
    <w:uiPriority w:val="10"/>
    <w:rsid w:val="004134C3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49440-9F0B-477B-A6C9-F9ECE5BE1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15</Pages>
  <Words>3094</Words>
  <Characters>17637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А. Солопова</dc:creator>
  <cp:lastModifiedBy>Семёнова Ольга</cp:lastModifiedBy>
  <cp:revision>10</cp:revision>
  <cp:lastPrinted>2022-11-21T09:28:00Z</cp:lastPrinted>
  <dcterms:created xsi:type="dcterms:W3CDTF">2022-11-07T05:46:00Z</dcterms:created>
  <dcterms:modified xsi:type="dcterms:W3CDTF">2022-12-01T11:24:00Z</dcterms:modified>
</cp:coreProperties>
</file>