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776A" w:rsidRPr="004F2F96" w:rsidRDefault="009D791C" w:rsidP="002A776A">
      <w:pPr>
        <w:jc w:val="center"/>
        <w:rPr>
          <w:color w:val="1F1F1F"/>
          <w:sz w:val="28"/>
          <w:szCs w:val="28"/>
        </w:rPr>
      </w:pPr>
      <w:r>
        <w:rPr>
          <w:noProof/>
          <w:color w:val="1F1F1F"/>
          <w:sz w:val="28"/>
          <w:szCs w:val="28"/>
        </w:rPr>
        <w:fldChar w:fldCharType="begin"/>
      </w:r>
      <w:r>
        <w:rPr>
          <w:noProof/>
          <w:color w:val="1F1F1F"/>
          <w:sz w:val="28"/>
          <w:szCs w:val="28"/>
        </w:rPr>
        <w:instrText xml:space="preserve"> INCLUDEPICTURE  "http://www.buzuluk-town.ru/upload/Image/town/gerbs/gerb2.gif" \* MERGEFORMATINET </w:instrText>
      </w:r>
      <w:r>
        <w:rPr>
          <w:noProof/>
          <w:color w:val="1F1F1F"/>
          <w:sz w:val="28"/>
          <w:szCs w:val="28"/>
        </w:rPr>
        <w:fldChar w:fldCharType="separate"/>
      </w:r>
      <w:r w:rsidR="00BE7991">
        <w:rPr>
          <w:noProof/>
          <w:color w:val="1F1F1F"/>
          <w:sz w:val="28"/>
          <w:szCs w:val="28"/>
        </w:rPr>
        <w:fldChar w:fldCharType="begin"/>
      </w:r>
      <w:r w:rsidR="00BE7991">
        <w:rPr>
          <w:noProof/>
          <w:color w:val="1F1F1F"/>
          <w:sz w:val="28"/>
          <w:szCs w:val="28"/>
        </w:rPr>
        <w:instrText xml:space="preserve"> INCLUDEPICTURE  "http://www.buzuluk-town.ru/upload/Image/town/gerbs/gerb2.gif" \* MERGEFORMATINET </w:instrText>
      </w:r>
      <w:r w:rsidR="00BE7991">
        <w:rPr>
          <w:noProof/>
          <w:color w:val="1F1F1F"/>
          <w:sz w:val="28"/>
          <w:szCs w:val="28"/>
        </w:rPr>
        <w:fldChar w:fldCharType="separate"/>
      </w:r>
      <w:r w:rsidR="00C5625E">
        <w:rPr>
          <w:noProof/>
          <w:color w:val="1F1F1F"/>
          <w:sz w:val="28"/>
          <w:szCs w:val="28"/>
        </w:rPr>
        <w:fldChar w:fldCharType="begin"/>
      </w:r>
      <w:r w:rsidR="00C5625E">
        <w:rPr>
          <w:noProof/>
          <w:color w:val="1F1F1F"/>
          <w:sz w:val="28"/>
          <w:szCs w:val="28"/>
        </w:rPr>
        <w:instrText xml:space="preserve"> </w:instrText>
      </w:r>
      <w:r w:rsidR="00C5625E">
        <w:rPr>
          <w:noProof/>
          <w:color w:val="1F1F1F"/>
          <w:sz w:val="28"/>
          <w:szCs w:val="28"/>
        </w:rPr>
        <w:instrText>INCLUDEPICTURE  "http://www.buzuluk-town.ru/upload/Image/town/gerbs/gerb2.gif" \* MERGEFORMATINET</w:instrText>
      </w:r>
      <w:r w:rsidR="00C5625E">
        <w:rPr>
          <w:noProof/>
          <w:color w:val="1F1F1F"/>
          <w:sz w:val="28"/>
          <w:szCs w:val="28"/>
        </w:rPr>
        <w:instrText xml:space="preserve"> </w:instrText>
      </w:r>
      <w:r w:rsidR="00C5625E">
        <w:rPr>
          <w:noProof/>
          <w:color w:val="1F1F1F"/>
          <w:sz w:val="28"/>
          <w:szCs w:val="28"/>
        </w:rPr>
        <w:fldChar w:fldCharType="separate"/>
      </w:r>
      <w:r w:rsidR="00C5625E">
        <w:rPr>
          <w:noProof/>
          <w:color w:val="1F1F1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15pt;height:56.3pt;visibility:visible">
            <v:imagedata r:id="rId9" r:href="rId10"/>
          </v:shape>
        </w:pict>
      </w:r>
      <w:r w:rsidR="00C5625E">
        <w:rPr>
          <w:noProof/>
          <w:color w:val="1F1F1F"/>
          <w:sz w:val="28"/>
          <w:szCs w:val="28"/>
        </w:rPr>
        <w:fldChar w:fldCharType="end"/>
      </w:r>
      <w:r w:rsidR="00BE7991">
        <w:rPr>
          <w:noProof/>
          <w:color w:val="1F1F1F"/>
          <w:sz w:val="28"/>
          <w:szCs w:val="28"/>
        </w:rPr>
        <w:fldChar w:fldCharType="end"/>
      </w:r>
      <w:r>
        <w:rPr>
          <w:noProof/>
          <w:color w:val="1F1F1F"/>
          <w:sz w:val="28"/>
          <w:szCs w:val="28"/>
        </w:rPr>
        <w:fldChar w:fldCharType="end"/>
      </w:r>
    </w:p>
    <w:p w:rsidR="002A776A" w:rsidRPr="004F2F96" w:rsidRDefault="002A776A" w:rsidP="002A776A">
      <w:pPr>
        <w:jc w:val="center"/>
        <w:rPr>
          <w:color w:val="1F1F1F"/>
          <w:sz w:val="28"/>
          <w:szCs w:val="28"/>
        </w:rPr>
      </w:pPr>
    </w:p>
    <w:p w:rsidR="002A776A" w:rsidRPr="004F2F96" w:rsidRDefault="002A776A" w:rsidP="002A776A">
      <w:pPr>
        <w:jc w:val="center"/>
        <w:rPr>
          <w:b/>
          <w:color w:val="1F1F1F"/>
          <w:sz w:val="28"/>
          <w:szCs w:val="28"/>
        </w:rPr>
      </w:pPr>
      <w:r w:rsidRPr="004F2F96">
        <w:rPr>
          <w:b/>
          <w:color w:val="1F1F1F"/>
          <w:sz w:val="28"/>
          <w:szCs w:val="28"/>
        </w:rPr>
        <w:t>Муниципальное образование город Бузулук Оренбургской области</w:t>
      </w:r>
    </w:p>
    <w:p w:rsidR="002A776A" w:rsidRPr="004F2F96" w:rsidRDefault="002A776A" w:rsidP="002A776A">
      <w:pPr>
        <w:jc w:val="center"/>
        <w:rPr>
          <w:b/>
          <w:color w:val="1F1F1F"/>
          <w:sz w:val="28"/>
          <w:szCs w:val="28"/>
        </w:rPr>
      </w:pPr>
      <w:r w:rsidRPr="004F2F96">
        <w:rPr>
          <w:b/>
          <w:color w:val="1F1F1F"/>
          <w:sz w:val="28"/>
          <w:szCs w:val="28"/>
          <w:lang w:val="en-US"/>
        </w:rPr>
        <w:t>V</w:t>
      </w:r>
      <w:r>
        <w:rPr>
          <w:b/>
          <w:color w:val="1F1F1F"/>
          <w:sz w:val="28"/>
          <w:szCs w:val="28"/>
          <w:lang w:val="en-US"/>
        </w:rPr>
        <w:t>I</w:t>
      </w:r>
      <w:r w:rsidRPr="004F2F96">
        <w:rPr>
          <w:b/>
          <w:color w:val="1F1F1F"/>
          <w:sz w:val="28"/>
          <w:szCs w:val="28"/>
        </w:rPr>
        <w:t xml:space="preserve"> созыв</w:t>
      </w:r>
    </w:p>
    <w:p w:rsidR="002A776A" w:rsidRPr="004F2F96" w:rsidRDefault="002A776A" w:rsidP="002A776A">
      <w:pPr>
        <w:jc w:val="center"/>
        <w:rPr>
          <w:b/>
          <w:color w:val="1F1F1F"/>
          <w:sz w:val="28"/>
          <w:szCs w:val="28"/>
        </w:rPr>
      </w:pPr>
      <w:r w:rsidRPr="004F2F96">
        <w:rPr>
          <w:b/>
          <w:color w:val="1F1F1F"/>
          <w:sz w:val="28"/>
          <w:szCs w:val="28"/>
        </w:rPr>
        <w:t>ГОРОДСКОЙ СОВЕТ ДЕПУТАТОВ</w:t>
      </w:r>
    </w:p>
    <w:p w:rsidR="002A776A" w:rsidRPr="004F2F96" w:rsidRDefault="002A776A" w:rsidP="002A776A">
      <w:pPr>
        <w:jc w:val="center"/>
        <w:rPr>
          <w:b/>
          <w:color w:val="1F1F1F"/>
          <w:sz w:val="28"/>
          <w:szCs w:val="28"/>
        </w:rPr>
      </w:pPr>
      <w:r w:rsidRPr="004F2F96">
        <w:rPr>
          <w:b/>
          <w:color w:val="1F1F1F"/>
          <w:sz w:val="28"/>
          <w:szCs w:val="28"/>
        </w:rPr>
        <w:t>_________________________________________________________________</w:t>
      </w:r>
    </w:p>
    <w:p w:rsidR="002A776A" w:rsidRPr="004F2F96" w:rsidRDefault="002A776A" w:rsidP="002A776A">
      <w:pPr>
        <w:jc w:val="center"/>
        <w:rPr>
          <w:color w:val="1F1F1F"/>
          <w:sz w:val="28"/>
          <w:szCs w:val="28"/>
        </w:rPr>
      </w:pPr>
      <w:r w:rsidRPr="004F2F96">
        <w:rPr>
          <w:color w:val="1F1F1F"/>
          <w:sz w:val="28"/>
          <w:szCs w:val="28"/>
        </w:rPr>
        <w:t>г. Бузулук</w:t>
      </w:r>
    </w:p>
    <w:p w:rsidR="002A776A" w:rsidRPr="004F2F96" w:rsidRDefault="002A776A" w:rsidP="002A776A">
      <w:pPr>
        <w:jc w:val="center"/>
        <w:rPr>
          <w:color w:val="1F1F1F"/>
          <w:sz w:val="28"/>
          <w:szCs w:val="28"/>
        </w:rPr>
      </w:pPr>
    </w:p>
    <w:p w:rsidR="002A776A" w:rsidRDefault="002A776A" w:rsidP="002A776A">
      <w:pPr>
        <w:jc w:val="center"/>
        <w:rPr>
          <w:b/>
          <w:color w:val="1F1F1F"/>
          <w:sz w:val="28"/>
          <w:szCs w:val="28"/>
        </w:rPr>
      </w:pPr>
      <w:r w:rsidRPr="004F2F96">
        <w:rPr>
          <w:b/>
          <w:color w:val="1F1F1F"/>
          <w:sz w:val="28"/>
          <w:szCs w:val="28"/>
        </w:rPr>
        <w:t>РЕШЕНИЕ</w:t>
      </w:r>
    </w:p>
    <w:p w:rsidR="002A776A" w:rsidRPr="003A0BD4" w:rsidRDefault="003A0BD4" w:rsidP="00577C3D">
      <w:pPr>
        <w:pStyle w:val="a3"/>
        <w:ind w:right="-2"/>
        <w:jc w:val="both"/>
        <w:rPr>
          <w:color w:val="1F1F1F"/>
          <w:sz w:val="28"/>
          <w:szCs w:val="28"/>
        </w:rPr>
      </w:pPr>
      <w:r w:rsidRPr="003A0BD4">
        <w:rPr>
          <w:color w:val="1F1F1F"/>
          <w:sz w:val="28"/>
          <w:szCs w:val="28"/>
        </w:rPr>
        <w:t>_____</w:t>
      </w:r>
      <w:r w:rsidR="00577C3D">
        <w:rPr>
          <w:color w:val="1F1F1F"/>
          <w:sz w:val="28"/>
          <w:szCs w:val="28"/>
        </w:rPr>
        <w:t>__</w:t>
      </w:r>
      <w:r w:rsidRPr="003A0BD4">
        <w:rPr>
          <w:color w:val="1F1F1F"/>
          <w:sz w:val="28"/>
          <w:szCs w:val="28"/>
        </w:rPr>
        <w:t>______</w:t>
      </w:r>
      <w:r w:rsidR="002A776A" w:rsidRPr="003A0BD4">
        <w:rPr>
          <w:color w:val="1F1F1F"/>
          <w:sz w:val="28"/>
          <w:szCs w:val="28"/>
        </w:rPr>
        <w:t xml:space="preserve">                                                                                     </w:t>
      </w:r>
      <w:r w:rsidRPr="003A0BD4">
        <w:rPr>
          <w:color w:val="1F1F1F"/>
          <w:sz w:val="28"/>
          <w:szCs w:val="28"/>
        </w:rPr>
        <w:t xml:space="preserve">        </w:t>
      </w:r>
      <w:r w:rsidR="002A776A" w:rsidRPr="003A0BD4">
        <w:rPr>
          <w:color w:val="1F1F1F"/>
          <w:sz w:val="28"/>
          <w:szCs w:val="28"/>
        </w:rPr>
        <w:t xml:space="preserve">    </w:t>
      </w:r>
      <w:r w:rsidR="00577C3D">
        <w:rPr>
          <w:color w:val="1F1F1F"/>
          <w:sz w:val="28"/>
          <w:szCs w:val="28"/>
        </w:rPr>
        <w:t>№______</w:t>
      </w:r>
      <w:r w:rsidR="002A776A" w:rsidRPr="003A0BD4">
        <w:rPr>
          <w:color w:val="1F1F1F"/>
          <w:sz w:val="28"/>
          <w:szCs w:val="28"/>
        </w:rPr>
        <w:t xml:space="preserve">   </w:t>
      </w:r>
    </w:p>
    <w:p w:rsidR="002A776A" w:rsidRPr="003A0BD4" w:rsidRDefault="002A776A" w:rsidP="00577C3D">
      <w:pPr>
        <w:ind w:left="1418" w:hanging="1418"/>
        <w:jc w:val="both"/>
        <w:rPr>
          <w:sz w:val="28"/>
          <w:szCs w:val="28"/>
        </w:rPr>
      </w:pPr>
      <w:r w:rsidRPr="003A0BD4">
        <w:rPr>
          <w:sz w:val="28"/>
          <w:szCs w:val="28"/>
        </w:rPr>
        <w:t xml:space="preserve">      </w:t>
      </w:r>
    </w:p>
    <w:p w:rsidR="002A776A" w:rsidRDefault="003A0BD4" w:rsidP="002A776A">
      <w:pPr>
        <w:rPr>
          <w:sz w:val="28"/>
          <w:szCs w:val="28"/>
        </w:rPr>
      </w:pPr>
      <w:r>
        <w:rPr>
          <w:sz w:val="28"/>
          <w:szCs w:val="28"/>
        </w:rPr>
        <w:t xml:space="preserve">О проведенной работе МО МВД </w:t>
      </w:r>
    </w:p>
    <w:p w:rsidR="003A0BD4" w:rsidRDefault="003A0BD4" w:rsidP="002A776A">
      <w:pPr>
        <w:rPr>
          <w:sz w:val="28"/>
          <w:szCs w:val="28"/>
        </w:rPr>
      </w:pPr>
      <w:r>
        <w:rPr>
          <w:sz w:val="28"/>
          <w:szCs w:val="28"/>
        </w:rPr>
        <w:t>России «Бузулукский» по охране</w:t>
      </w:r>
    </w:p>
    <w:p w:rsidR="003A0BD4" w:rsidRDefault="003A0BD4" w:rsidP="002A776A">
      <w:pPr>
        <w:rPr>
          <w:sz w:val="28"/>
          <w:szCs w:val="28"/>
        </w:rPr>
      </w:pPr>
      <w:r>
        <w:rPr>
          <w:sz w:val="28"/>
          <w:szCs w:val="28"/>
        </w:rPr>
        <w:t xml:space="preserve">общественного порядка и обеспечению </w:t>
      </w:r>
    </w:p>
    <w:p w:rsidR="003A0BD4" w:rsidRDefault="003A0BD4" w:rsidP="002A776A">
      <w:pPr>
        <w:rPr>
          <w:sz w:val="28"/>
          <w:szCs w:val="28"/>
        </w:rPr>
      </w:pPr>
      <w:r>
        <w:rPr>
          <w:sz w:val="28"/>
          <w:szCs w:val="28"/>
        </w:rPr>
        <w:t>безопасности на территории г. Бузулука</w:t>
      </w:r>
    </w:p>
    <w:p w:rsidR="003A0BD4" w:rsidRDefault="003A0BD4" w:rsidP="002A776A">
      <w:pPr>
        <w:rPr>
          <w:sz w:val="28"/>
          <w:szCs w:val="28"/>
        </w:rPr>
      </w:pPr>
      <w:r>
        <w:rPr>
          <w:sz w:val="28"/>
          <w:szCs w:val="28"/>
        </w:rPr>
        <w:t xml:space="preserve">защите прав и законных интересов граждан от </w:t>
      </w:r>
    </w:p>
    <w:p w:rsidR="003A0BD4" w:rsidRDefault="003A0BD4" w:rsidP="002A776A">
      <w:pPr>
        <w:rPr>
          <w:sz w:val="28"/>
          <w:szCs w:val="28"/>
        </w:rPr>
      </w:pPr>
      <w:r>
        <w:rPr>
          <w:sz w:val="28"/>
          <w:szCs w:val="28"/>
        </w:rPr>
        <w:t>преступных посягательств и принимаемых</w:t>
      </w:r>
    </w:p>
    <w:p w:rsidR="003A0BD4" w:rsidRDefault="003A0BD4" w:rsidP="002A776A">
      <w:pPr>
        <w:rPr>
          <w:sz w:val="28"/>
          <w:szCs w:val="28"/>
        </w:rPr>
      </w:pPr>
      <w:r>
        <w:rPr>
          <w:sz w:val="28"/>
          <w:szCs w:val="28"/>
        </w:rPr>
        <w:t xml:space="preserve">мерах по обеспечению общественного доверия </w:t>
      </w:r>
    </w:p>
    <w:p w:rsidR="003A0BD4" w:rsidRDefault="003A0BD4" w:rsidP="002A776A">
      <w:pPr>
        <w:rPr>
          <w:sz w:val="28"/>
          <w:szCs w:val="28"/>
        </w:rPr>
      </w:pPr>
      <w:r>
        <w:rPr>
          <w:sz w:val="28"/>
          <w:szCs w:val="28"/>
        </w:rPr>
        <w:t>и поддержки граждан за 12 месяцев 2023 года</w:t>
      </w:r>
    </w:p>
    <w:p w:rsidR="002A776A" w:rsidRDefault="002A776A" w:rsidP="002A776A">
      <w:pPr>
        <w:rPr>
          <w:sz w:val="28"/>
          <w:szCs w:val="28"/>
        </w:rPr>
      </w:pPr>
    </w:p>
    <w:p w:rsidR="002A776A" w:rsidRDefault="002A776A" w:rsidP="002A776A">
      <w:pPr>
        <w:spacing w:line="276" w:lineRule="auto"/>
        <w:ind w:firstLine="709"/>
        <w:jc w:val="both"/>
        <w:rPr>
          <w:sz w:val="28"/>
          <w:szCs w:val="28"/>
        </w:rPr>
      </w:pPr>
      <w:r>
        <w:rPr>
          <w:sz w:val="28"/>
          <w:szCs w:val="28"/>
        </w:rPr>
        <w:t>Во исполнение статьи 8 Федерального закона от 07.02.2011 № 3-ФЗ «О полиции», Приказа МВД России от 30.08.2011 № 975 «Об организации и проведении отчетов должностных лиц территориальных органов МВД России», на основании статьи 25 Устава города Бузулука городской Совет депутатов решил:</w:t>
      </w:r>
    </w:p>
    <w:p w:rsidR="002A776A" w:rsidRDefault="00B82FB5" w:rsidP="00B82FB5">
      <w:pPr>
        <w:ind w:firstLine="709"/>
        <w:jc w:val="both"/>
        <w:rPr>
          <w:sz w:val="28"/>
          <w:szCs w:val="28"/>
        </w:rPr>
      </w:pPr>
      <w:r>
        <w:rPr>
          <w:sz w:val="28"/>
          <w:szCs w:val="28"/>
        </w:rPr>
        <w:t xml:space="preserve">1. </w:t>
      </w:r>
      <w:r w:rsidRPr="005838B9">
        <w:rPr>
          <w:sz w:val="28"/>
          <w:szCs w:val="28"/>
        </w:rPr>
        <w:t>Отчет</w:t>
      </w:r>
      <w:r>
        <w:rPr>
          <w:sz w:val="28"/>
          <w:szCs w:val="28"/>
        </w:rPr>
        <w:t xml:space="preserve"> </w:t>
      </w:r>
      <w:proofErr w:type="spellStart"/>
      <w:r>
        <w:rPr>
          <w:sz w:val="28"/>
          <w:szCs w:val="28"/>
        </w:rPr>
        <w:t>Врио</w:t>
      </w:r>
      <w:proofErr w:type="spellEnd"/>
      <w:r>
        <w:rPr>
          <w:sz w:val="28"/>
          <w:szCs w:val="28"/>
        </w:rPr>
        <w:t xml:space="preserve"> </w:t>
      </w:r>
      <w:r w:rsidRPr="005838B9">
        <w:rPr>
          <w:sz w:val="28"/>
          <w:szCs w:val="28"/>
        </w:rPr>
        <w:t xml:space="preserve">начальника </w:t>
      </w:r>
      <w:r>
        <w:rPr>
          <w:sz w:val="28"/>
          <w:szCs w:val="28"/>
        </w:rPr>
        <w:t>Межмуниципального отдела</w:t>
      </w:r>
      <w:r>
        <w:rPr>
          <w:sz w:val="28"/>
          <w:szCs w:val="28"/>
        </w:rPr>
        <w:t xml:space="preserve">                                            </w:t>
      </w:r>
      <w:r w:rsidRPr="005838B9">
        <w:rPr>
          <w:sz w:val="28"/>
          <w:szCs w:val="28"/>
        </w:rPr>
        <w:t>МВД России «</w:t>
      </w:r>
      <w:proofErr w:type="spellStart"/>
      <w:r w:rsidRPr="005838B9">
        <w:rPr>
          <w:sz w:val="28"/>
          <w:szCs w:val="28"/>
        </w:rPr>
        <w:t>Бузулукский</w:t>
      </w:r>
      <w:proofErr w:type="spellEnd"/>
      <w:r>
        <w:rPr>
          <w:sz w:val="28"/>
          <w:szCs w:val="28"/>
        </w:rPr>
        <w:t xml:space="preserve">»  </w:t>
      </w:r>
      <w:r w:rsidRPr="005838B9">
        <w:rPr>
          <w:sz w:val="28"/>
          <w:szCs w:val="28"/>
        </w:rPr>
        <w:t xml:space="preserve">подполковника </w:t>
      </w:r>
      <w:r>
        <w:rPr>
          <w:sz w:val="28"/>
          <w:szCs w:val="28"/>
        </w:rPr>
        <w:t>полиции А.Г. Фро</w:t>
      </w:r>
      <w:r>
        <w:rPr>
          <w:sz w:val="28"/>
          <w:szCs w:val="28"/>
        </w:rPr>
        <w:t xml:space="preserve">лова, </w:t>
      </w:r>
      <w:r w:rsidR="002A776A">
        <w:rPr>
          <w:sz w:val="28"/>
          <w:szCs w:val="28"/>
        </w:rPr>
        <w:t>принять к сведению.</w:t>
      </w:r>
    </w:p>
    <w:p w:rsidR="002A776A" w:rsidRDefault="00B82FB5" w:rsidP="00B82FB5">
      <w:pPr>
        <w:spacing w:line="276" w:lineRule="auto"/>
        <w:ind w:left="540"/>
        <w:jc w:val="both"/>
        <w:rPr>
          <w:sz w:val="28"/>
          <w:szCs w:val="28"/>
        </w:rPr>
      </w:pPr>
      <w:r>
        <w:rPr>
          <w:sz w:val="28"/>
          <w:szCs w:val="28"/>
        </w:rPr>
        <w:t xml:space="preserve">2. </w:t>
      </w:r>
      <w:r w:rsidR="002A776A">
        <w:rPr>
          <w:sz w:val="28"/>
          <w:szCs w:val="28"/>
        </w:rPr>
        <w:t>Настоящее решение вступает в силу со дня его принятия.</w:t>
      </w:r>
    </w:p>
    <w:p w:rsidR="002A776A" w:rsidRDefault="00B82FB5" w:rsidP="00B82FB5">
      <w:pPr>
        <w:spacing w:line="276" w:lineRule="auto"/>
        <w:ind w:left="540"/>
        <w:jc w:val="both"/>
        <w:rPr>
          <w:sz w:val="28"/>
          <w:szCs w:val="28"/>
        </w:rPr>
      </w:pPr>
      <w:r>
        <w:rPr>
          <w:sz w:val="28"/>
          <w:szCs w:val="28"/>
        </w:rPr>
        <w:t xml:space="preserve">3. </w:t>
      </w:r>
      <w:proofErr w:type="gramStart"/>
      <w:r w:rsidR="002A776A">
        <w:rPr>
          <w:sz w:val="28"/>
          <w:szCs w:val="28"/>
        </w:rPr>
        <w:t>Контроль за</w:t>
      </w:r>
      <w:proofErr w:type="gramEnd"/>
      <w:r w:rsidR="002A776A">
        <w:rPr>
          <w:sz w:val="28"/>
          <w:szCs w:val="28"/>
        </w:rPr>
        <w:t xml:space="preserve"> исполнением настоящего решения возложить на постоянную депутатскую комиссию по социальным и правовым вопросам.</w:t>
      </w:r>
    </w:p>
    <w:p w:rsidR="002A776A" w:rsidRDefault="002A776A" w:rsidP="002A776A">
      <w:pPr>
        <w:jc w:val="both"/>
        <w:rPr>
          <w:sz w:val="28"/>
          <w:szCs w:val="28"/>
        </w:rPr>
      </w:pPr>
    </w:p>
    <w:p w:rsidR="002A776A" w:rsidRDefault="002A776A" w:rsidP="002A776A">
      <w:pPr>
        <w:jc w:val="both"/>
        <w:rPr>
          <w:sz w:val="28"/>
          <w:szCs w:val="28"/>
        </w:rPr>
      </w:pPr>
    </w:p>
    <w:p w:rsidR="002A776A" w:rsidRDefault="002A776A" w:rsidP="002A776A">
      <w:pPr>
        <w:jc w:val="both"/>
        <w:rPr>
          <w:sz w:val="28"/>
          <w:szCs w:val="28"/>
        </w:rPr>
      </w:pPr>
      <w:r>
        <w:rPr>
          <w:sz w:val="28"/>
          <w:szCs w:val="28"/>
        </w:rPr>
        <w:t>Председатель городского</w:t>
      </w:r>
    </w:p>
    <w:p w:rsidR="002A776A" w:rsidRDefault="002A776A" w:rsidP="002A776A">
      <w:pPr>
        <w:jc w:val="both"/>
        <w:rPr>
          <w:sz w:val="28"/>
          <w:szCs w:val="28"/>
        </w:rPr>
      </w:pPr>
      <w:r>
        <w:rPr>
          <w:sz w:val="28"/>
          <w:szCs w:val="28"/>
        </w:rPr>
        <w:t xml:space="preserve">Совета депутатов                                                                      </w:t>
      </w:r>
      <w:r w:rsidR="003A0BD4">
        <w:rPr>
          <w:sz w:val="28"/>
          <w:szCs w:val="28"/>
        </w:rPr>
        <w:t xml:space="preserve">          </w:t>
      </w:r>
      <w:r>
        <w:rPr>
          <w:sz w:val="28"/>
          <w:szCs w:val="28"/>
        </w:rPr>
        <w:t xml:space="preserve">      А.А. Шубин</w:t>
      </w:r>
    </w:p>
    <w:p w:rsidR="002A776A" w:rsidRDefault="002A776A" w:rsidP="002A776A">
      <w:pPr>
        <w:jc w:val="both"/>
        <w:rPr>
          <w:sz w:val="28"/>
          <w:szCs w:val="28"/>
        </w:rPr>
      </w:pPr>
    </w:p>
    <w:p w:rsidR="002A776A" w:rsidRDefault="002A776A" w:rsidP="002A776A">
      <w:pPr>
        <w:jc w:val="both"/>
        <w:rPr>
          <w:sz w:val="28"/>
          <w:szCs w:val="28"/>
        </w:rPr>
      </w:pPr>
    </w:p>
    <w:p w:rsidR="00B82FB5" w:rsidRDefault="00B82FB5" w:rsidP="002A776A">
      <w:pPr>
        <w:jc w:val="both"/>
        <w:rPr>
          <w:sz w:val="28"/>
          <w:szCs w:val="28"/>
        </w:rPr>
      </w:pPr>
    </w:p>
    <w:p w:rsidR="00B82FB5" w:rsidRDefault="00B82FB5" w:rsidP="002A776A">
      <w:pPr>
        <w:jc w:val="both"/>
        <w:rPr>
          <w:sz w:val="28"/>
          <w:szCs w:val="28"/>
        </w:rPr>
      </w:pPr>
      <w:bookmarkStart w:id="0" w:name="_GoBack"/>
      <w:bookmarkEnd w:id="0"/>
    </w:p>
    <w:p w:rsidR="002A776A" w:rsidRDefault="002A776A" w:rsidP="002A776A">
      <w:pPr>
        <w:jc w:val="both"/>
        <w:rPr>
          <w:sz w:val="28"/>
          <w:szCs w:val="28"/>
        </w:rPr>
      </w:pPr>
      <w:r w:rsidRPr="0068701B">
        <w:rPr>
          <w:sz w:val="28"/>
          <w:szCs w:val="28"/>
        </w:rPr>
        <w:t>Разослано: в дело, Бузул</w:t>
      </w:r>
      <w:r>
        <w:rPr>
          <w:sz w:val="28"/>
          <w:szCs w:val="28"/>
        </w:rPr>
        <w:t>укской межрайонной прокуратуре,</w:t>
      </w:r>
      <w:r w:rsidRPr="0068701B">
        <w:rPr>
          <w:sz w:val="28"/>
          <w:szCs w:val="28"/>
        </w:rPr>
        <w:t xml:space="preserve"> постоянной депутатской комиссии по социальным и правовым вопросам, главе города, председателю городского Совета депутатов, Межмуниципальному отделу</w:t>
      </w:r>
      <w:r>
        <w:rPr>
          <w:sz w:val="28"/>
          <w:szCs w:val="28"/>
        </w:rPr>
        <w:t xml:space="preserve"> </w:t>
      </w:r>
      <w:r w:rsidRPr="0068701B">
        <w:rPr>
          <w:sz w:val="28"/>
          <w:szCs w:val="28"/>
        </w:rPr>
        <w:t>МВД России «Бузулукский».</w:t>
      </w:r>
    </w:p>
    <w:p w:rsidR="00FC6B91" w:rsidRDefault="00C5625E"/>
    <w:p w:rsidR="00D91AB8" w:rsidRPr="005838B9" w:rsidRDefault="00D91AB8" w:rsidP="00D91AB8">
      <w:pPr>
        <w:ind w:left="5670" w:right="-199"/>
        <w:jc w:val="both"/>
        <w:rPr>
          <w:sz w:val="28"/>
          <w:szCs w:val="28"/>
        </w:rPr>
      </w:pPr>
      <w:r w:rsidRPr="005838B9">
        <w:rPr>
          <w:sz w:val="28"/>
          <w:szCs w:val="28"/>
        </w:rPr>
        <w:lastRenderedPageBreak/>
        <w:t xml:space="preserve">Приложение к решению городского Совета депутатов </w:t>
      </w:r>
    </w:p>
    <w:p w:rsidR="00D91AB8" w:rsidRPr="005838B9" w:rsidRDefault="00D91AB8" w:rsidP="00D91AB8">
      <w:pPr>
        <w:ind w:left="5670" w:right="-199"/>
        <w:jc w:val="both"/>
        <w:rPr>
          <w:sz w:val="28"/>
          <w:szCs w:val="28"/>
        </w:rPr>
      </w:pPr>
      <w:r w:rsidRPr="005838B9">
        <w:rPr>
          <w:sz w:val="28"/>
          <w:szCs w:val="28"/>
        </w:rPr>
        <w:t>от _____</w:t>
      </w:r>
      <w:r w:rsidR="002A2B44">
        <w:rPr>
          <w:sz w:val="28"/>
          <w:szCs w:val="28"/>
        </w:rPr>
        <w:t>__</w:t>
      </w:r>
      <w:r w:rsidRPr="005838B9">
        <w:rPr>
          <w:sz w:val="28"/>
          <w:szCs w:val="28"/>
        </w:rPr>
        <w:t>_______ № _______</w:t>
      </w:r>
    </w:p>
    <w:p w:rsidR="00D91AB8" w:rsidRPr="005838B9" w:rsidRDefault="00D91AB8" w:rsidP="00D91AB8">
      <w:pPr>
        <w:jc w:val="both"/>
        <w:rPr>
          <w:sz w:val="28"/>
          <w:szCs w:val="28"/>
        </w:rPr>
      </w:pPr>
    </w:p>
    <w:p w:rsidR="00D91AB8" w:rsidRPr="005838B9" w:rsidRDefault="00D91AB8" w:rsidP="00D91AB8">
      <w:pPr>
        <w:jc w:val="center"/>
        <w:rPr>
          <w:sz w:val="28"/>
          <w:szCs w:val="28"/>
        </w:rPr>
      </w:pPr>
      <w:r w:rsidRPr="005838B9">
        <w:rPr>
          <w:sz w:val="28"/>
          <w:szCs w:val="28"/>
        </w:rPr>
        <w:t xml:space="preserve"> Отчет</w:t>
      </w:r>
    </w:p>
    <w:p w:rsidR="00D91AB8" w:rsidRDefault="00D91AB8" w:rsidP="00D91AB8">
      <w:pPr>
        <w:jc w:val="center"/>
        <w:rPr>
          <w:sz w:val="28"/>
          <w:szCs w:val="28"/>
        </w:rPr>
      </w:pPr>
      <w:r>
        <w:rPr>
          <w:sz w:val="28"/>
          <w:szCs w:val="28"/>
        </w:rPr>
        <w:t xml:space="preserve">Врио </w:t>
      </w:r>
      <w:r w:rsidRPr="005838B9">
        <w:rPr>
          <w:sz w:val="28"/>
          <w:szCs w:val="28"/>
        </w:rPr>
        <w:t xml:space="preserve">начальника </w:t>
      </w:r>
      <w:r>
        <w:rPr>
          <w:sz w:val="28"/>
          <w:szCs w:val="28"/>
        </w:rPr>
        <w:t>Межмуниципального отдела</w:t>
      </w:r>
    </w:p>
    <w:p w:rsidR="00D91AB8" w:rsidRPr="005838B9" w:rsidRDefault="00D91AB8" w:rsidP="00D91AB8">
      <w:pPr>
        <w:jc w:val="center"/>
        <w:rPr>
          <w:sz w:val="28"/>
          <w:szCs w:val="28"/>
        </w:rPr>
      </w:pPr>
      <w:r w:rsidRPr="005838B9">
        <w:rPr>
          <w:sz w:val="28"/>
          <w:szCs w:val="28"/>
        </w:rPr>
        <w:t xml:space="preserve"> МВД России «Бузулукский»</w:t>
      </w:r>
    </w:p>
    <w:p w:rsidR="00D91AB8" w:rsidRPr="005838B9" w:rsidRDefault="00D91AB8" w:rsidP="00D91AB8">
      <w:pPr>
        <w:jc w:val="center"/>
        <w:rPr>
          <w:sz w:val="28"/>
          <w:szCs w:val="28"/>
        </w:rPr>
      </w:pPr>
      <w:r w:rsidRPr="005838B9">
        <w:rPr>
          <w:sz w:val="28"/>
          <w:szCs w:val="28"/>
        </w:rPr>
        <w:t xml:space="preserve">подполковника </w:t>
      </w:r>
      <w:r>
        <w:rPr>
          <w:sz w:val="28"/>
          <w:szCs w:val="28"/>
        </w:rPr>
        <w:t>полиции А.Г. Фролова</w:t>
      </w:r>
    </w:p>
    <w:p w:rsidR="00D91AB8" w:rsidRDefault="00D91AB8"/>
    <w:p w:rsidR="00D91AB8" w:rsidRDefault="00D91AB8"/>
    <w:p w:rsidR="00D91AB8" w:rsidRPr="00D91AB8" w:rsidRDefault="00D91AB8" w:rsidP="00D91AB8">
      <w:pPr>
        <w:pStyle w:val="a3"/>
        <w:autoSpaceDE w:val="0"/>
        <w:autoSpaceDN w:val="0"/>
        <w:ind w:firstLine="708"/>
        <w:jc w:val="both"/>
        <w:rPr>
          <w:sz w:val="28"/>
          <w:szCs w:val="28"/>
        </w:rPr>
      </w:pPr>
      <w:r w:rsidRPr="00D91AB8">
        <w:rPr>
          <w:sz w:val="28"/>
          <w:szCs w:val="28"/>
        </w:rPr>
        <w:t xml:space="preserve">Основные задачи сотрудников полиции – это обеспечение общественного порядка и безопасности в городе, профилактика, пресечение, выявление и раскрытие преступлений. </w:t>
      </w:r>
    </w:p>
    <w:p w:rsidR="00D91AB8" w:rsidRPr="00D91AB8" w:rsidRDefault="00D91AB8" w:rsidP="00D91AB8">
      <w:pPr>
        <w:pStyle w:val="a3"/>
        <w:autoSpaceDE w:val="0"/>
        <w:autoSpaceDN w:val="0"/>
        <w:ind w:firstLine="708"/>
        <w:jc w:val="both"/>
        <w:rPr>
          <w:sz w:val="28"/>
          <w:szCs w:val="28"/>
        </w:rPr>
      </w:pPr>
      <w:r w:rsidRPr="00D91AB8">
        <w:rPr>
          <w:sz w:val="28"/>
          <w:szCs w:val="28"/>
        </w:rPr>
        <w:t>Считаю, что за отчетный период в целом отдел сработал положительно, о чем говорят такие показатели как процент общей раскрываемости преступлений составляющий 65,3% рост на 2,3</w:t>
      </w:r>
      <w:r w:rsidRPr="00D91AB8">
        <w:rPr>
          <w:i/>
          <w:sz w:val="28"/>
          <w:szCs w:val="28"/>
        </w:rPr>
        <w:t xml:space="preserve">% </w:t>
      </w:r>
      <w:r w:rsidRPr="00D91AB8">
        <w:rPr>
          <w:i/>
        </w:rPr>
        <w:t>(АПП-63%)</w:t>
      </w:r>
      <w:r w:rsidRPr="00D91AB8">
        <w:rPr>
          <w:sz w:val="28"/>
          <w:szCs w:val="28"/>
        </w:rPr>
        <w:t xml:space="preserve">, а по преступлениям, относящимся к категории тяжких и особо тяжких раскрываемость составила 54,9 % рост на 3,6% </w:t>
      </w:r>
      <w:r w:rsidRPr="00D91AB8">
        <w:rPr>
          <w:i/>
        </w:rPr>
        <w:t>(АПП-51,3%)</w:t>
      </w:r>
      <w:r w:rsidRPr="00D91AB8">
        <w:t>.</w:t>
      </w:r>
      <w:r w:rsidRPr="00D91AB8">
        <w:rPr>
          <w:sz w:val="28"/>
          <w:szCs w:val="28"/>
        </w:rPr>
        <w:t xml:space="preserve">  </w:t>
      </w:r>
    </w:p>
    <w:p w:rsidR="00D91AB8" w:rsidRPr="00D91AB8" w:rsidRDefault="00D91AB8" w:rsidP="00D91AB8">
      <w:pPr>
        <w:ind w:firstLine="720"/>
        <w:jc w:val="both"/>
        <w:rPr>
          <w:sz w:val="28"/>
          <w:szCs w:val="28"/>
        </w:rPr>
      </w:pPr>
      <w:r w:rsidRPr="00D91AB8">
        <w:rPr>
          <w:sz w:val="28"/>
          <w:szCs w:val="28"/>
        </w:rPr>
        <w:t>В практической деятельности отдела реализовывались мероприятия, в рамках профилактических программ правоохранительной направленности принятых в районе: «Обеспечение правопорядка на территории г.</w:t>
      </w:r>
      <w:r>
        <w:rPr>
          <w:sz w:val="28"/>
          <w:szCs w:val="28"/>
        </w:rPr>
        <w:t xml:space="preserve"> </w:t>
      </w:r>
      <w:r w:rsidRPr="00D91AB8">
        <w:rPr>
          <w:sz w:val="28"/>
          <w:szCs w:val="28"/>
        </w:rPr>
        <w:t>Бузулука», «Комплексные меры противодействия злоупотреблению наркотиков и их незаконному обороту в г. Бузулуке», «Укрепление межнациональных отношений, профилактика терроризма и экстремизма в г.</w:t>
      </w:r>
      <w:r>
        <w:rPr>
          <w:sz w:val="28"/>
          <w:szCs w:val="28"/>
        </w:rPr>
        <w:t xml:space="preserve"> </w:t>
      </w:r>
      <w:r w:rsidRPr="00D91AB8">
        <w:rPr>
          <w:sz w:val="28"/>
          <w:szCs w:val="28"/>
        </w:rPr>
        <w:t>Бузулуке», «Повышение безопасности дорожного движения в г. Бузулуке», «О противодействии коррупции в г.</w:t>
      </w:r>
      <w:r>
        <w:rPr>
          <w:sz w:val="28"/>
          <w:szCs w:val="28"/>
        </w:rPr>
        <w:t xml:space="preserve"> </w:t>
      </w:r>
      <w:r w:rsidRPr="00D91AB8">
        <w:rPr>
          <w:sz w:val="28"/>
          <w:szCs w:val="28"/>
        </w:rPr>
        <w:t>Бузулуке».</w:t>
      </w:r>
    </w:p>
    <w:p w:rsidR="00D91AB8" w:rsidRPr="00D91AB8" w:rsidRDefault="00D91AB8" w:rsidP="00D91AB8">
      <w:pPr>
        <w:ind w:firstLine="709"/>
        <w:jc w:val="both"/>
        <w:rPr>
          <w:sz w:val="28"/>
          <w:szCs w:val="28"/>
        </w:rPr>
      </w:pPr>
      <w:r w:rsidRPr="00D91AB8">
        <w:rPr>
          <w:sz w:val="28"/>
          <w:szCs w:val="28"/>
        </w:rPr>
        <w:t xml:space="preserve">Вопросы борьбы с преступностью и антиобщественными проявлениями решались в тесном взаимодействии с прокуратурой, администрацией города, и другими заинтересованными органами, которые принимали участие в проведении межведомственных и координационных совещаний.  </w:t>
      </w:r>
    </w:p>
    <w:p w:rsidR="00D91AB8" w:rsidRPr="00D91AB8" w:rsidRDefault="00D91AB8" w:rsidP="00D91AB8">
      <w:pPr>
        <w:pStyle w:val="a3"/>
        <w:autoSpaceDE w:val="0"/>
        <w:autoSpaceDN w:val="0"/>
        <w:ind w:firstLine="708"/>
        <w:jc w:val="both"/>
        <w:rPr>
          <w:sz w:val="28"/>
          <w:szCs w:val="28"/>
        </w:rPr>
      </w:pPr>
      <w:r w:rsidRPr="00D91AB8">
        <w:rPr>
          <w:sz w:val="28"/>
          <w:szCs w:val="28"/>
        </w:rPr>
        <w:t xml:space="preserve">Проводилась открытая информационная политика отдела, в средствах массовой информации. В региональных СМИ насчитывается 4174 материалов, в местных печатных изданиях 165 публикаций, в эфире радиопрограмм 1093, на ТВ-177, в сети Интернет </w:t>
      </w:r>
      <w:r w:rsidRPr="00D91AB8">
        <w:rPr>
          <w:i/>
        </w:rPr>
        <w:t>(сайтах, блогах, социальных сетях</w:t>
      </w:r>
      <w:r w:rsidRPr="00D91AB8">
        <w:rPr>
          <w:i/>
          <w:sz w:val="28"/>
          <w:szCs w:val="28"/>
        </w:rPr>
        <w:t>)</w:t>
      </w:r>
      <w:r w:rsidRPr="00D91AB8">
        <w:rPr>
          <w:sz w:val="28"/>
          <w:szCs w:val="28"/>
        </w:rPr>
        <w:t xml:space="preserve"> – 2088 материалов. На официальных сайтах УМВД России по Оренбургской области и МО МВД  размещается  информация о средствах правомерной защиты от преступных посягательств, по профилактике правонарушений среди несовершеннолетних, о деятельности и результатах работы подразделений по борьбе с экономическими преступлениями и по налоговым преступлениям, по предупреждению дорожно-транспортных происшествий, нарушений ПДД, краж и угонов автотранспорта, по вопросам обеспечения сохранности имущества юридических и физических лиц. </w:t>
      </w:r>
    </w:p>
    <w:p w:rsidR="00D91AB8" w:rsidRPr="00D91AB8" w:rsidRDefault="00D91AB8" w:rsidP="00D91AB8">
      <w:pPr>
        <w:pStyle w:val="a3"/>
        <w:autoSpaceDE w:val="0"/>
        <w:autoSpaceDN w:val="0"/>
        <w:ind w:firstLine="708"/>
        <w:jc w:val="both"/>
        <w:rPr>
          <w:sz w:val="28"/>
          <w:szCs w:val="28"/>
        </w:rPr>
      </w:pPr>
      <w:r w:rsidRPr="00D91AB8">
        <w:rPr>
          <w:sz w:val="28"/>
          <w:szCs w:val="28"/>
        </w:rPr>
        <w:t xml:space="preserve">Продолжает развиваться Интернет-сайт отдела </w:t>
      </w:r>
      <w:r w:rsidRPr="00D91AB8">
        <w:rPr>
          <w:i/>
        </w:rPr>
        <w:t>(242.56.</w:t>
      </w:r>
      <w:proofErr w:type="spellStart"/>
      <w:r w:rsidRPr="00D91AB8">
        <w:rPr>
          <w:i/>
          <w:lang w:val="en-US"/>
        </w:rPr>
        <w:t>mvd</w:t>
      </w:r>
      <w:proofErr w:type="spellEnd"/>
      <w:r w:rsidRPr="00D91AB8">
        <w:rPr>
          <w:i/>
        </w:rPr>
        <w:t>.</w:t>
      </w:r>
      <w:proofErr w:type="spellStart"/>
      <w:r w:rsidRPr="00D91AB8">
        <w:rPr>
          <w:i/>
          <w:lang w:val="en-US"/>
        </w:rPr>
        <w:t>ru</w:t>
      </w:r>
      <w:proofErr w:type="spellEnd"/>
      <w:r w:rsidRPr="00D91AB8">
        <w:t>)</w:t>
      </w:r>
      <w:r w:rsidRPr="00D91AB8">
        <w:rPr>
          <w:sz w:val="28"/>
          <w:szCs w:val="28"/>
        </w:rPr>
        <w:t xml:space="preserve">, на котором ежедневно обновляются новости, граждане узнают актуальную информацию о нашей деятельности. Через Интернет можно сообщить о правонарушении или обратиться с жалобой. </w:t>
      </w:r>
    </w:p>
    <w:p w:rsidR="00D91AB8" w:rsidRPr="00D91AB8" w:rsidRDefault="00D91AB8" w:rsidP="00D91AB8">
      <w:pPr>
        <w:pStyle w:val="a3"/>
        <w:autoSpaceDE w:val="0"/>
        <w:autoSpaceDN w:val="0"/>
        <w:ind w:firstLine="708"/>
        <w:jc w:val="both"/>
        <w:rPr>
          <w:sz w:val="28"/>
          <w:szCs w:val="28"/>
        </w:rPr>
      </w:pPr>
      <w:r w:rsidRPr="00D91AB8">
        <w:rPr>
          <w:sz w:val="28"/>
          <w:szCs w:val="28"/>
        </w:rPr>
        <w:t xml:space="preserve">Ежедневно проводится мониторинг информационного пространства, в том числе сети Интернет, с целью выявления оперативной информации, </w:t>
      </w:r>
      <w:r w:rsidRPr="00D91AB8">
        <w:rPr>
          <w:sz w:val="28"/>
          <w:szCs w:val="28"/>
        </w:rPr>
        <w:lastRenderedPageBreak/>
        <w:t xml:space="preserve">способствующей своевременному раскрытию преступлений и административных правонарушений. </w:t>
      </w:r>
    </w:p>
    <w:p w:rsidR="00D91AB8" w:rsidRPr="00D91AB8" w:rsidRDefault="00D91AB8" w:rsidP="00D91AB8">
      <w:pPr>
        <w:tabs>
          <w:tab w:val="left" w:pos="1080"/>
        </w:tabs>
        <w:ind w:firstLine="720"/>
        <w:jc w:val="both"/>
        <w:rPr>
          <w:sz w:val="28"/>
          <w:szCs w:val="28"/>
        </w:rPr>
      </w:pPr>
      <w:r w:rsidRPr="00D91AB8">
        <w:rPr>
          <w:sz w:val="28"/>
          <w:szCs w:val="28"/>
        </w:rPr>
        <w:t xml:space="preserve">Налажена и ведется постоянная работа с представителями религиозных организаций, с целью недопущения террористических и экстремистских проявлений на территории города. В целом ситуация в национальной, конфессиональной и религиозной сфере на территории города остается стабильной. </w:t>
      </w:r>
    </w:p>
    <w:p w:rsidR="00D91AB8" w:rsidRPr="00D91AB8" w:rsidRDefault="00D91AB8" w:rsidP="00D91AB8">
      <w:pPr>
        <w:ind w:firstLine="708"/>
        <w:jc w:val="both"/>
        <w:rPr>
          <w:sz w:val="28"/>
          <w:szCs w:val="28"/>
        </w:rPr>
      </w:pPr>
      <w:r w:rsidRPr="00D91AB8">
        <w:rPr>
          <w:sz w:val="28"/>
          <w:szCs w:val="28"/>
        </w:rPr>
        <w:t xml:space="preserve">Уважаемые депутаты! Одним из важнейших для нас остается предупреждение правонарушений среди несовершеннолетних, защита жизни, здоровья, прав и законных интересов детей. </w:t>
      </w:r>
    </w:p>
    <w:p w:rsidR="00D91AB8" w:rsidRPr="00D91AB8" w:rsidRDefault="00D91AB8" w:rsidP="00D91AB8">
      <w:pPr>
        <w:tabs>
          <w:tab w:val="left" w:pos="5953"/>
        </w:tabs>
        <w:suppressAutoHyphens/>
        <w:ind w:right="-1" w:firstLine="709"/>
        <w:jc w:val="both"/>
        <w:rPr>
          <w:sz w:val="28"/>
          <w:szCs w:val="28"/>
        </w:rPr>
      </w:pPr>
      <w:r w:rsidRPr="00D91AB8">
        <w:rPr>
          <w:sz w:val="28"/>
          <w:szCs w:val="28"/>
        </w:rPr>
        <w:t xml:space="preserve">За 2023 год несовершеннолетними на территории города Бузулука совершено 15 преступлений </w:t>
      </w:r>
      <w:r w:rsidRPr="00D91AB8">
        <w:rPr>
          <w:i/>
        </w:rPr>
        <w:t>(АППГ-11</w:t>
      </w:r>
      <w:r w:rsidRPr="00D91AB8">
        <w:rPr>
          <w:i/>
          <w:sz w:val="28"/>
          <w:szCs w:val="28"/>
        </w:rPr>
        <w:t>)</w:t>
      </w:r>
      <w:r w:rsidRPr="00D91AB8">
        <w:rPr>
          <w:sz w:val="28"/>
          <w:szCs w:val="28"/>
        </w:rPr>
        <w:t xml:space="preserve">, рост составил 60%. За совершение преступлений к уголовной ответственности привлечено 15 несовершеннолетних </w:t>
      </w:r>
      <w:r w:rsidRPr="00D91AB8">
        <w:rPr>
          <w:i/>
        </w:rPr>
        <w:t>(АППГ – 11)</w:t>
      </w:r>
      <w:r w:rsidRPr="00D91AB8">
        <w:rPr>
          <w:sz w:val="28"/>
          <w:szCs w:val="28"/>
        </w:rPr>
        <w:t>.</w:t>
      </w:r>
    </w:p>
    <w:p w:rsidR="00D91AB8" w:rsidRPr="00D91AB8" w:rsidRDefault="00D91AB8" w:rsidP="00D91AB8">
      <w:pPr>
        <w:ind w:firstLine="567"/>
        <w:jc w:val="both"/>
        <w:rPr>
          <w:sz w:val="28"/>
          <w:szCs w:val="28"/>
        </w:rPr>
      </w:pPr>
      <w:r w:rsidRPr="00D91AB8">
        <w:rPr>
          <w:sz w:val="28"/>
          <w:szCs w:val="28"/>
        </w:rPr>
        <w:t>Здесь хочется отметить, что 50% преступлений которые совершались несовершеннолетними на обслуживаемой территории МО МВД, прибыли из других территорий Оренбургской области на несколько дней по личным обстоятельствам. Остальные несовершеннолетние преступники на профилактическое учете ранее в ОДН МО МВД не состояли, в поле зрения сотрудников не попадали.</w:t>
      </w:r>
    </w:p>
    <w:p w:rsidR="00D91AB8" w:rsidRPr="00D91AB8" w:rsidRDefault="00D91AB8" w:rsidP="00D91AB8">
      <w:pPr>
        <w:tabs>
          <w:tab w:val="left" w:pos="5953"/>
        </w:tabs>
        <w:suppressAutoHyphens/>
        <w:ind w:right="-1" w:firstLine="709"/>
        <w:jc w:val="both"/>
        <w:rPr>
          <w:sz w:val="28"/>
          <w:szCs w:val="28"/>
        </w:rPr>
      </w:pPr>
      <w:r w:rsidRPr="00D91AB8">
        <w:rPr>
          <w:sz w:val="28"/>
          <w:szCs w:val="28"/>
        </w:rPr>
        <w:t xml:space="preserve">Учащимися школ города преступления не совершались </w:t>
      </w:r>
      <w:r w:rsidRPr="00D91AB8">
        <w:rPr>
          <w:i/>
        </w:rPr>
        <w:t>(АППГ-2)</w:t>
      </w:r>
      <w:r w:rsidRPr="00D91AB8">
        <w:t>.</w:t>
      </w:r>
    </w:p>
    <w:p w:rsidR="00D91AB8" w:rsidRPr="00D91AB8" w:rsidRDefault="00D91AB8" w:rsidP="00D91AB8">
      <w:pPr>
        <w:tabs>
          <w:tab w:val="left" w:pos="5953"/>
        </w:tabs>
        <w:suppressAutoHyphens/>
        <w:ind w:right="-1" w:firstLine="709"/>
        <w:jc w:val="both"/>
        <w:rPr>
          <w:sz w:val="28"/>
          <w:szCs w:val="28"/>
        </w:rPr>
      </w:pPr>
      <w:r w:rsidRPr="00D91AB8">
        <w:rPr>
          <w:sz w:val="28"/>
          <w:szCs w:val="28"/>
        </w:rPr>
        <w:t xml:space="preserve">За отчётный период 2023 года на учете в ПДН состоит на учете 57 несовершеннолетних также 61 неблагополучный родитель, ненадлежащим образом исполняющих обязанности по воспитанию своих детей.   </w:t>
      </w:r>
    </w:p>
    <w:p w:rsidR="00D91AB8" w:rsidRPr="00D91AB8" w:rsidRDefault="00D91AB8" w:rsidP="00D91AB8">
      <w:pPr>
        <w:ind w:firstLine="708"/>
        <w:jc w:val="both"/>
        <w:rPr>
          <w:sz w:val="28"/>
          <w:szCs w:val="28"/>
        </w:rPr>
      </w:pPr>
      <w:r w:rsidRPr="00D91AB8">
        <w:rPr>
          <w:sz w:val="28"/>
          <w:szCs w:val="28"/>
        </w:rPr>
        <w:t>В течение 2023 года сотрудниками отдела на территории города Бузулука проведено 85 рейдов по проверке лиц, состоящих на учете в ПДН ОВД, по выявлению асоциальных семей, по организации досуга молодежи, по выявлению нарушений Закона Оренбургской области.</w:t>
      </w:r>
    </w:p>
    <w:p w:rsidR="00D91AB8" w:rsidRPr="00D91AB8" w:rsidRDefault="00D91AB8" w:rsidP="00D91AB8">
      <w:pPr>
        <w:ind w:firstLine="708"/>
        <w:jc w:val="both"/>
        <w:rPr>
          <w:sz w:val="28"/>
          <w:szCs w:val="28"/>
          <w:highlight w:val="yellow"/>
        </w:rPr>
      </w:pPr>
      <w:r w:rsidRPr="00D91AB8">
        <w:rPr>
          <w:sz w:val="28"/>
          <w:szCs w:val="28"/>
        </w:rPr>
        <w:t xml:space="preserve"> Сотрудниками полиции составлено 481</w:t>
      </w:r>
      <w:r w:rsidRPr="00D91AB8">
        <w:rPr>
          <w:b/>
          <w:i/>
          <w:sz w:val="28"/>
          <w:szCs w:val="28"/>
        </w:rPr>
        <w:t xml:space="preserve"> </w:t>
      </w:r>
      <w:r w:rsidRPr="00D91AB8">
        <w:rPr>
          <w:sz w:val="28"/>
          <w:szCs w:val="28"/>
        </w:rPr>
        <w:t xml:space="preserve">административных протокола, в том числе в отношении несовершеннолетних -85, в отношении родителей 396. </w:t>
      </w:r>
    </w:p>
    <w:p w:rsidR="00D91AB8" w:rsidRPr="00D91AB8" w:rsidRDefault="00D91AB8" w:rsidP="00D91AB8">
      <w:pPr>
        <w:tabs>
          <w:tab w:val="left" w:pos="5953"/>
        </w:tabs>
        <w:suppressAutoHyphens/>
        <w:ind w:right="-1" w:firstLine="709"/>
        <w:jc w:val="both"/>
        <w:rPr>
          <w:sz w:val="28"/>
          <w:szCs w:val="28"/>
        </w:rPr>
      </w:pPr>
      <w:r w:rsidRPr="00D91AB8">
        <w:rPr>
          <w:sz w:val="28"/>
          <w:szCs w:val="28"/>
        </w:rPr>
        <w:t xml:space="preserve">Отдельно хочу подчеркнуть, что употребление детьми спиртных напитков вообще недопустимо в нашем обществе. И за этим должны следить не только полицейские, но и все органы системы профилактики, включая родительский контроль и работников образования. </w:t>
      </w:r>
    </w:p>
    <w:p w:rsidR="00D91AB8" w:rsidRPr="00D91AB8" w:rsidRDefault="00D91AB8" w:rsidP="00D91AB8">
      <w:pPr>
        <w:ind w:firstLine="708"/>
        <w:jc w:val="both"/>
        <w:rPr>
          <w:i/>
        </w:rPr>
      </w:pPr>
      <w:r w:rsidRPr="00D91AB8">
        <w:rPr>
          <w:sz w:val="28"/>
          <w:szCs w:val="28"/>
        </w:rPr>
        <w:t>МО МВД России «Бузулукский» за 12 месяцев 2023 года в целях пресечения незаконной реализации алкогольной продукции несовершеннолетним проведен ряд мероприятий. В ходе мероприятий выявлено 18</w:t>
      </w:r>
      <w:r w:rsidRPr="00D91AB8">
        <w:rPr>
          <w:i/>
          <w:sz w:val="28"/>
          <w:szCs w:val="28"/>
        </w:rPr>
        <w:t xml:space="preserve"> </w:t>
      </w:r>
      <w:r w:rsidRPr="00D91AB8">
        <w:rPr>
          <w:sz w:val="28"/>
          <w:szCs w:val="28"/>
        </w:rPr>
        <w:t xml:space="preserve">фактов, предусмотренных ч. 2.1 ст. 14.16 КоАП РФ. </w:t>
      </w:r>
      <w:r w:rsidRPr="00D91AB8">
        <w:rPr>
          <w:i/>
        </w:rPr>
        <w:t>(Нарушение правил продажи этилового спирта, алкогольной и спиртосодержащей продукции, а также пива и напитков, изготавливаемых на его основе, ч.2.1 – Продажа несовершеннолетним алкогольной продукции)</w:t>
      </w:r>
      <w:r w:rsidRPr="00D91AB8">
        <w:rPr>
          <w:i/>
          <w:sz w:val="28"/>
          <w:szCs w:val="28"/>
        </w:rPr>
        <w:t xml:space="preserve">, </w:t>
      </w:r>
      <w:r w:rsidRPr="00D91AB8">
        <w:rPr>
          <w:sz w:val="28"/>
          <w:szCs w:val="28"/>
        </w:rPr>
        <w:t xml:space="preserve">и 2 факта повторной продажи алкогольной продукции несовершеннолетним </w:t>
      </w:r>
      <w:r w:rsidRPr="00D91AB8">
        <w:rPr>
          <w:i/>
        </w:rPr>
        <w:t>(возбуждено уголовное дело по ст.151.1 УК РФ).</w:t>
      </w:r>
    </w:p>
    <w:p w:rsidR="00D91AB8" w:rsidRPr="00D91AB8" w:rsidRDefault="00D91AB8" w:rsidP="00D91AB8">
      <w:pPr>
        <w:tabs>
          <w:tab w:val="left" w:pos="5953"/>
        </w:tabs>
        <w:suppressAutoHyphens/>
        <w:ind w:right="-1" w:firstLine="709"/>
        <w:jc w:val="both"/>
        <w:rPr>
          <w:sz w:val="28"/>
          <w:szCs w:val="28"/>
        </w:rPr>
      </w:pPr>
      <w:r w:rsidRPr="00D91AB8">
        <w:rPr>
          <w:sz w:val="28"/>
          <w:szCs w:val="28"/>
        </w:rPr>
        <w:t xml:space="preserve">Совместно с общественными комиссиями по делам несовершеннолетних и иными заинтересованными ведомствами регулярно проводились профилактические беседы, проверки по месту жительства и учебы лиц, состоящих на учете в ПДН, выявлялись места сбора несовершеннолетних, при выявлении административных правонарушений принимались соответствующие меры </w:t>
      </w:r>
      <w:r w:rsidRPr="00D91AB8">
        <w:rPr>
          <w:sz w:val="28"/>
          <w:szCs w:val="28"/>
        </w:rPr>
        <w:lastRenderedPageBreak/>
        <w:t xml:space="preserve">воздействия. На несовершеннолетних и родителей, злоупотребляющих спиртными напитками, направлялись сообщения врачу-наркологу.  </w:t>
      </w:r>
    </w:p>
    <w:p w:rsidR="00D91AB8" w:rsidRPr="00D91AB8" w:rsidRDefault="00D91AB8" w:rsidP="00D91AB8">
      <w:pPr>
        <w:ind w:firstLine="708"/>
        <w:jc w:val="both"/>
        <w:rPr>
          <w:sz w:val="28"/>
          <w:szCs w:val="28"/>
        </w:rPr>
      </w:pPr>
      <w:r w:rsidRPr="00D91AB8">
        <w:rPr>
          <w:sz w:val="28"/>
          <w:szCs w:val="28"/>
        </w:rPr>
        <w:t>В отчетном периоде пресечено 2 факта неисполнения родительских обязанностей, связанных с жестоким обращением к детям, по результатам проведенных проверок возбуждены уголовные дела, предусмотренные ст.156 УК РФ.</w:t>
      </w:r>
    </w:p>
    <w:p w:rsidR="00D91AB8" w:rsidRPr="00D91AB8" w:rsidRDefault="00D91AB8" w:rsidP="00D91AB8">
      <w:pPr>
        <w:ind w:firstLine="720"/>
        <w:jc w:val="both"/>
        <w:rPr>
          <w:sz w:val="28"/>
          <w:szCs w:val="28"/>
        </w:rPr>
      </w:pPr>
      <w:r w:rsidRPr="00D91AB8">
        <w:rPr>
          <w:sz w:val="28"/>
          <w:szCs w:val="28"/>
        </w:rPr>
        <w:t xml:space="preserve">В МО МВД за различные правонарушения, безнадзорность и беспризорность было доставлено 150 несовершеннолетних лиц. </w:t>
      </w:r>
    </w:p>
    <w:p w:rsidR="00D91AB8" w:rsidRPr="00D91AB8" w:rsidRDefault="00D91AB8" w:rsidP="00D91AB8">
      <w:pPr>
        <w:ind w:firstLine="708"/>
        <w:jc w:val="both"/>
        <w:rPr>
          <w:sz w:val="28"/>
          <w:szCs w:val="28"/>
        </w:rPr>
      </w:pPr>
      <w:r w:rsidRPr="00D91AB8">
        <w:rPr>
          <w:sz w:val="28"/>
          <w:szCs w:val="28"/>
        </w:rPr>
        <w:t xml:space="preserve">На постоянной основе проводится работа по мониторингу информационных ресурсов сети Интернет по выявлению лиц занимающихся склонением подростков к совершению противоправных деяний. В ходе проводимых лекций, бесед и встреч выявляются несовершеннолетние наиболее подверженные негативному влиянию, а также склонные к суициду. В результате проводимой работы, фактов склонения несовершеннолетних к совершению суицидальных попыток не зарегистрировано.  </w:t>
      </w:r>
    </w:p>
    <w:p w:rsidR="00D91AB8" w:rsidRPr="00D91AB8" w:rsidRDefault="00D91AB8" w:rsidP="00D91AB8">
      <w:pPr>
        <w:pStyle w:val="a3"/>
        <w:autoSpaceDE w:val="0"/>
        <w:autoSpaceDN w:val="0"/>
        <w:jc w:val="both"/>
        <w:rPr>
          <w:b/>
          <w:bCs/>
          <w:sz w:val="28"/>
          <w:szCs w:val="28"/>
          <w:highlight w:val="yellow"/>
        </w:rPr>
      </w:pPr>
    </w:p>
    <w:p w:rsidR="00D91AB8" w:rsidRPr="00D91AB8" w:rsidRDefault="00D91AB8" w:rsidP="00D91AB8">
      <w:pPr>
        <w:pStyle w:val="a3"/>
        <w:autoSpaceDE w:val="0"/>
        <w:autoSpaceDN w:val="0"/>
        <w:ind w:firstLine="708"/>
        <w:jc w:val="both"/>
        <w:rPr>
          <w:b/>
          <w:bCs/>
          <w:sz w:val="28"/>
          <w:szCs w:val="28"/>
        </w:rPr>
      </w:pPr>
      <w:r w:rsidRPr="00D91AB8">
        <w:rPr>
          <w:b/>
          <w:bCs/>
          <w:sz w:val="28"/>
          <w:szCs w:val="28"/>
        </w:rPr>
        <w:t>Уважаемые депутаты! В непростых условиях, в том числе в период проведения специальной военной операции в целом удалось обеспечить контроль за оперативной обстановкой и достичь положительных результатов в оперативно-служебной деятельности.</w:t>
      </w:r>
    </w:p>
    <w:p w:rsidR="00D91AB8" w:rsidRPr="00D91AB8" w:rsidRDefault="00D91AB8" w:rsidP="00D91AB8">
      <w:pPr>
        <w:pStyle w:val="a3"/>
        <w:autoSpaceDE w:val="0"/>
        <w:autoSpaceDN w:val="0"/>
        <w:ind w:firstLine="708"/>
        <w:jc w:val="both"/>
        <w:rPr>
          <w:b/>
          <w:bCs/>
          <w:sz w:val="28"/>
          <w:szCs w:val="28"/>
        </w:rPr>
      </w:pPr>
    </w:p>
    <w:p w:rsidR="00D91AB8" w:rsidRPr="00D91AB8" w:rsidRDefault="00D91AB8" w:rsidP="00D91AB8">
      <w:pPr>
        <w:ind w:firstLine="708"/>
        <w:jc w:val="both"/>
        <w:rPr>
          <w:sz w:val="28"/>
          <w:szCs w:val="28"/>
        </w:rPr>
      </w:pPr>
      <w:r w:rsidRPr="00D91AB8">
        <w:rPr>
          <w:sz w:val="28"/>
          <w:szCs w:val="28"/>
        </w:rPr>
        <w:t>За отчетный период 2023 года было зарегистрировано 1176 преступлений различного характера, рост составил 16,8%. Более 93,7% преступлений были инициативно выявлены и раскрыты сотрудниками полиции, установлено 438 лиц, подозреваемых в совершении данных преступлений.</w:t>
      </w:r>
    </w:p>
    <w:p w:rsidR="00D91AB8" w:rsidRPr="00D91AB8" w:rsidRDefault="00D91AB8" w:rsidP="00D91AB8">
      <w:pPr>
        <w:pStyle w:val="a3"/>
        <w:ind w:firstLine="708"/>
        <w:jc w:val="both"/>
        <w:rPr>
          <w:sz w:val="28"/>
          <w:szCs w:val="28"/>
        </w:rPr>
      </w:pPr>
      <w:r w:rsidRPr="00D91AB8">
        <w:rPr>
          <w:sz w:val="28"/>
          <w:szCs w:val="28"/>
        </w:rPr>
        <w:t>Необходимо отметить, что уголовно-наказуемые деяния в основном совершались лицами, уже имеющими опыт противоправного поведения, из них, ранее судимыми лицами совершено - 399 преступлений, ранее совершавшими - 350. Большинство из них на момент совершения преступления находились в состоянии алкогольного опьянения 174 лица.</w:t>
      </w:r>
    </w:p>
    <w:p w:rsidR="00D91AB8" w:rsidRPr="00D91AB8" w:rsidRDefault="00D91AB8" w:rsidP="00D91AB8">
      <w:pPr>
        <w:pStyle w:val="a3"/>
        <w:ind w:firstLine="708"/>
        <w:jc w:val="both"/>
        <w:rPr>
          <w:sz w:val="28"/>
          <w:szCs w:val="28"/>
        </w:rPr>
      </w:pPr>
      <w:r w:rsidRPr="00D91AB8">
        <w:rPr>
          <w:sz w:val="28"/>
          <w:szCs w:val="28"/>
        </w:rPr>
        <w:t>В связи с этим нам необходимо системно и профессионально развивать профилактическую деятельность на обслуживаемой территории во взаимодействии с органами местного самоуправления и субъектами системы профилактики, сосредоточить основные усилия на реализации мероприятий по ранней профилактике правонарушений в жилом секторе.</w:t>
      </w:r>
    </w:p>
    <w:p w:rsidR="00D91AB8" w:rsidRPr="00D91AB8" w:rsidRDefault="00D91AB8" w:rsidP="00D91AB8">
      <w:pPr>
        <w:ind w:firstLine="720"/>
        <w:jc w:val="both"/>
        <w:rPr>
          <w:snapToGrid w:val="0"/>
          <w:sz w:val="28"/>
          <w:szCs w:val="28"/>
        </w:rPr>
      </w:pPr>
      <w:r w:rsidRPr="00D91AB8">
        <w:rPr>
          <w:bCs/>
          <w:sz w:val="28"/>
          <w:szCs w:val="28"/>
        </w:rPr>
        <w:t xml:space="preserve">В текущем году в городе Бузулуке совершено 4 </w:t>
      </w:r>
      <w:r w:rsidRPr="00D91AB8">
        <w:rPr>
          <w:bCs/>
          <w:i/>
        </w:rPr>
        <w:t>(АППГ-5)</w:t>
      </w:r>
      <w:r w:rsidRPr="00D91AB8">
        <w:rPr>
          <w:bCs/>
          <w:sz w:val="28"/>
          <w:szCs w:val="28"/>
        </w:rPr>
        <w:t xml:space="preserve"> умышленных убийства и 13</w:t>
      </w:r>
      <w:r w:rsidRPr="00D91AB8">
        <w:rPr>
          <w:snapToGrid w:val="0"/>
          <w:sz w:val="28"/>
          <w:szCs w:val="28"/>
        </w:rPr>
        <w:t xml:space="preserve"> </w:t>
      </w:r>
      <w:r w:rsidRPr="00D91AB8">
        <w:rPr>
          <w:i/>
          <w:snapToGrid w:val="0"/>
        </w:rPr>
        <w:t>(АППГ-14)</w:t>
      </w:r>
      <w:r w:rsidRPr="00D91AB8">
        <w:rPr>
          <w:snapToGrid w:val="0"/>
          <w:sz w:val="28"/>
          <w:szCs w:val="28"/>
        </w:rPr>
        <w:t xml:space="preserve"> преступлений, связанных с умышленным причинением тяжкого вреда здоровью, при этом все преступления данного вида раскрыты. </w:t>
      </w:r>
    </w:p>
    <w:p w:rsidR="00D91AB8" w:rsidRPr="00D91AB8" w:rsidRDefault="00D91AB8" w:rsidP="00D91AB8">
      <w:pPr>
        <w:ind w:firstLine="720"/>
        <w:jc w:val="both"/>
        <w:rPr>
          <w:sz w:val="28"/>
          <w:szCs w:val="28"/>
        </w:rPr>
      </w:pPr>
      <w:r w:rsidRPr="00D91AB8">
        <w:rPr>
          <w:sz w:val="28"/>
          <w:szCs w:val="28"/>
        </w:rPr>
        <w:t>Одним из факторов профилактики преступных посягательств против личности в том числе на «бытовой почве» является выявление преступлений превентивной направленности.</w:t>
      </w:r>
    </w:p>
    <w:p w:rsidR="00D91AB8" w:rsidRPr="00D91AB8" w:rsidRDefault="00D91AB8" w:rsidP="00D91AB8">
      <w:pPr>
        <w:ind w:firstLine="720"/>
        <w:jc w:val="both"/>
        <w:rPr>
          <w:i/>
          <w:sz w:val="28"/>
          <w:szCs w:val="28"/>
        </w:rPr>
      </w:pPr>
      <w:r w:rsidRPr="00D91AB8">
        <w:rPr>
          <w:sz w:val="28"/>
          <w:szCs w:val="28"/>
        </w:rPr>
        <w:t xml:space="preserve">Так за отчетный период сотрудниками МО МВД в городе выявлено 272 превентивных состава преступления. </w:t>
      </w:r>
      <w:r w:rsidRPr="00D91AB8">
        <w:rPr>
          <w:i/>
          <w:sz w:val="28"/>
          <w:szCs w:val="28"/>
        </w:rPr>
        <w:t>(</w:t>
      </w:r>
      <w:proofErr w:type="spellStart"/>
      <w:r w:rsidRPr="00D91AB8">
        <w:rPr>
          <w:i/>
        </w:rPr>
        <w:t>ст.ст</w:t>
      </w:r>
      <w:proofErr w:type="spellEnd"/>
      <w:r w:rsidRPr="00D91AB8">
        <w:rPr>
          <w:i/>
        </w:rPr>
        <w:t>. 112,115,116, 116.1, 119, 151.1, 156, 264.1, 213, 322 УК РФ)</w:t>
      </w:r>
      <w:r w:rsidRPr="00D91AB8">
        <w:rPr>
          <w:i/>
          <w:sz w:val="28"/>
          <w:szCs w:val="28"/>
        </w:rPr>
        <w:t xml:space="preserve">, </w:t>
      </w:r>
      <w:r w:rsidRPr="00D91AB8">
        <w:rPr>
          <w:sz w:val="28"/>
          <w:szCs w:val="28"/>
        </w:rPr>
        <w:t>что позволило</w:t>
      </w:r>
      <w:r w:rsidRPr="00D91AB8">
        <w:rPr>
          <w:i/>
          <w:sz w:val="28"/>
          <w:szCs w:val="28"/>
        </w:rPr>
        <w:t xml:space="preserve"> </w:t>
      </w:r>
      <w:r w:rsidRPr="00D91AB8">
        <w:rPr>
          <w:sz w:val="28"/>
          <w:szCs w:val="28"/>
        </w:rPr>
        <w:t>снизить</w:t>
      </w:r>
      <w:r w:rsidRPr="00D91AB8">
        <w:rPr>
          <w:i/>
          <w:sz w:val="28"/>
          <w:szCs w:val="28"/>
        </w:rPr>
        <w:t xml:space="preserve"> </w:t>
      </w:r>
      <w:r w:rsidRPr="00D91AB8">
        <w:rPr>
          <w:sz w:val="28"/>
          <w:szCs w:val="28"/>
        </w:rPr>
        <w:t>на 90% преступлений совершение преступлений на «бытовой почве» до 1 преступления</w:t>
      </w:r>
      <w:r w:rsidRPr="00D91AB8">
        <w:rPr>
          <w:i/>
          <w:sz w:val="28"/>
          <w:szCs w:val="28"/>
        </w:rPr>
        <w:t xml:space="preserve"> </w:t>
      </w:r>
      <w:r w:rsidRPr="00D91AB8">
        <w:rPr>
          <w:i/>
        </w:rPr>
        <w:t>(АППГ-10)</w:t>
      </w:r>
      <w:r w:rsidRPr="00D91AB8">
        <w:rPr>
          <w:i/>
          <w:sz w:val="28"/>
          <w:szCs w:val="28"/>
        </w:rPr>
        <w:t>.</w:t>
      </w:r>
    </w:p>
    <w:p w:rsidR="00D91AB8" w:rsidRPr="00D91AB8" w:rsidRDefault="00D91AB8" w:rsidP="00D91AB8">
      <w:pPr>
        <w:widowControl w:val="0"/>
        <w:shd w:val="clear" w:color="auto" w:fill="FFFFFF"/>
        <w:tabs>
          <w:tab w:val="left" w:pos="709"/>
        </w:tabs>
        <w:suppressAutoHyphens/>
        <w:ind w:firstLine="851"/>
        <w:jc w:val="both"/>
        <w:rPr>
          <w:snapToGrid w:val="0"/>
          <w:sz w:val="28"/>
          <w:szCs w:val="28"/>
        </w:rPr>
      </w:pPr>
      <w:r w:rsidRPr="00D91AB8">
        <w:rPr>
          <w:snapToGrid w:val="0"/>
          <w:sz w:val="28"/>
          <w:szCs w:val="28"/>
        </w:rPr>
        <w:t xml:space="preserve">В структуре преступности города Бузулука 20,2% всех заявленных преступлений составляют кражи, общее число которых снизилось на 29,5%, составив 277 преступлений. Силами полиции было раскрыто 168 краж, не </w:t>
      </w:r>
      <w:r w:rsidRPr="00D91AB8">
        <w:rPr>
          <w:snapToGrid w:val="0"/>
          <w:sz w:val="28"/>
          <w:szCs w:val="28"/>
        </w:rPr>
        <w:lastRenderedPageBreak/>
        <w:t>раскрытыми осталось 127 преступлений.</w:t>
      </w:r>
    </w:p>
    <w:p w:rsidR="00D91AB8" w:rsidRPr="00D91AB8" w:rsidRDefault="00D91AB8" w:rsidP="00D91AB8">
      <w:pPr>
        <w:widowControl w:val="0"/>
        <w:shd w:val="clear" w:color="auto" w:fill="FFFFFF"/>
        <w:tabs>
          <w:tab w:val="left" w:pos="709"/>
        </w:tabs>
        <w:suppressAutoHyphens/>
        <w:ind w:firstLine="851"/>
        <w:jc w:val="both"/>
        <w:rPr>
          <w:snapToGrid w:val="0"/>
          <w:sz w:val="28"/>
          <w:szCs w:val="28"/>
        </w:rPr>
      </w:pPr>
      <w:r w:rsidRPr="00D91AB8">
        <w:rPr>
          <w:snapToGrid w:val="0"/>
          <w:sz w:val="28"/>
          <w:szCs w:val="28"/>
        </w:rPr>
        <w:t>За отечный период в городе зарегистрировано 9 краж из домовладения граждан, 2 кражи автотранспорта и 40 мобильных телефонов.</w:t>
      </w:r>
    </w:p>
    <w:p w:rsidR="00D91AB8" w:rsidRPr="00D91AB8" w:rsidRDefault="00D91AB8" w:rsidP="00D91AB8">
      <w:pPr>
        <w:widowControl w:val="0"/>
        <w:ind w:firstLine="567"/>
        <w:jc w:val="both"/>
        <w:rPr>
          <w:rFonts w:eastAsia="Courier New"/>
          <w:sz w:val="28"/>
          <w:szCs w:val="28"/>
        </w:rPr>
      </w:pPr>
      <w:r w:rsidRPr="00D91AB8">
        <w:rPr>
          <w:rFonts w:eastAsia="Courier New"/>
          <w:sz w:val="28"/>
          <w:szCs w:val="28"/>
        </w:rPr>
        <w:t>Большой общественный резонанс вызывает рост преступлений, связанных с кражами денежных средств с банковских карт граждан, квалифицируемые как преступления в сфере информационно-телекоммуникационных технологий</w:t>
      </w:r>
      <w:r w:rsidRPr="00D91AB8">
        <w:rPr>
          <w:rStyle w:val="a9"/>
          <w:sz w:val="28"/>
          <w:szCs w:val="28"/>
        </w:rPr>
        <w:footnoteReference w:id="1"/>
      </w:r>
      <w:r w:rsidRPr="00D91AB8">
        <w:rPr>
          <w:rFonts w:eastAsia="Courier New"/>
          <w:sz w:val="28"/>
          <w:szCs w:val="28"/>
        </w:rPr>
        <w:t>. За отчетный период 2023 года в городе Бузулуке зарегистрировано 81 подобное преступлений рост составляет 5,2%, из которых 18 раскрыто.</w:t>
      </w:r>
    </w:p>
    <w:p w:rsidR="00D91AB8" w:rsidRPr="00D91AB8" w:rsidRDefault="00D91AB8" w:rsidP="00D91AB8">
      <w:pPr>
        <w:widowControl w:val="0"/>
        <w:ind w:firstLine="567"/>
        <w:jc w:val="both"/>
        <w:rPr>
          <w:rFonts w:eastAsia="Courier New"/>
          <w:sz w:val="28"/>
          <w:szCs w:val="28"/>
        </w:rPr>
      </w:pPr>
      <w:r w:rsidRPr="00D91AB8">
        <w:rPr>
          <w:rFonts w:eastAsia="Courier New"/>
          <w:sz w:val="28"/>
          <w:szCs w:val="28"/>
        </w:rPr>
        <w:t xml:space="preserve">Завладение чужим имуществом путем обмана или злоупотребления доверия с использованием ИТТ также относится к актуальным в последнее время видам корыстных посягательств, так в течение 12 месяцев 2023 года зарегистрировано 175 преступлений, квалифицируемых ст. 159 УК РФ </w:t>
      </w:r>
      <w:r w:rsidRPr="00D91AB8">
        <w:rPr>
          <w:rFonts w:eastAsia="Courier New"/>
          <w:i/>
        </w:rPr>
        <w:t>(мошенничество)</w:t>
      </w:r>
      <w:r w:rsidRPr="00D91AB8">
        <w:rPr>
          <w:rFonts w:eastAsia="Courier New"/>
          <w:sz w:val="28"/>
          <w:szCs w:val="28"/>
        </w:rPr>
        <w:t>.</w:t>
      </w:r>
    </w:p>
    <w:p w:rsidR="00D91AB8" w:rsidRPr="00D91AB8" w:rsidRDefault="00D91AB8" w:rsidP="00D91AB8">
      <w:pPr>
        <w:widowControl w:val="0"/>
        <w:ind w:left="60" w:firstLine="567"/>
        <w:jc w:val="both"/>
        <w:rPr>
          <w:rFonts w:eastAsia="Lucida Sans Unicode"/>
          <w:bCs/>
          <w:sz w:val="28"/>
          <w:szCs w:val="28"/>
        </w:rPr>
      </w:pPr>
      <w:r w:rsidRPr="00D91AB8">
        <w:rPr>
          <w:rFonts w:eastAsia="Lucida Sans Unicode"/>
          <w:bCs/>
          <w:sz w:val="28"/>
          <w:szCs w:val="28"/>
        </w:rPr>
        <w:t>В виду вышеизложенного стоит отметить, что невозможность немедленного технического реагирования на совершенное преступление с использованием ИТТ, требует максимального использования профилактической работы с гражданами и расширения оперативных возможностей в дальнейшем, но при этом н</w:t>
      </w:r>
      <w:r w:rsidRPr="00D91AB8">
        <w:rPr>
          <w:snapToGrid w:val="0"/>
          <w:sz w:val="28"/>
          <w:szCs w:val="28"/>
        </w:rPr>
        <w:t xml:space="preserve">ам необходимо объединить силы в профилактической работе с гражданами в целях предотвращения хищения денежных средств. </w:t>
      </w:r>
    </w:p>
    <w:p w:rsidR="00D91AB8" w:rsidRPr="00D91AB8" w:rsidRDefault="00D91AB8" w:rsidP="00D91AB8">
      <w:pPr>
        <w:widowControl w:val="0"/>
        <w:shd w:val="clear" w:color="auto" w:fill="FFFFFF"/>
        <w:tabs>
          <w:tab w:val="left" w:pos="709"/>
        </w:tabs>
        <w:suppressAutoHyphens/>
        <w:jc w:val="both"/>
        <w:rPr>
          <w:snapToGrid w:val="0"/>
          <w:sz w:val="28"/>
          <w:szCs w:val="28"/>
        </w:rPr>
      </w:pPr>
      <w:r w:rsidRPr="00D91AB8">
        <w:rPr>
          <w:snapToGrid w:val="0"/>
          <w:sz w:val="28"/>
          <w:szCs w:val="28"/>
        </w:rPr>
        <w:tab/>
        <w:t>С положительной стороны стоит отметить что, сотрудники полиции совместно с добровольными народными дружинами города Бузулука в течении 2023 года провели большую профилактическую работу с гражданами города. А именно согласно представленных списков каждый дом и квартиру посетил народный дружинник либо сотрудник полиции, с разъяснением о видах мошенничеств и краж с использованием ИТТ, таким образом было профилактировано 35 978 человек. Также администрацией города осуществлено размещение 3 рекламных баннеров с информацией по предупреждению граждан «О возможных кражах и мошенничествах с использованием ИТТ».</w:t>
      </w:r>
    </w:p>
    <w:p w:rsidR="00D91AB8" w:rsidRPr="00D91AB8" w:rsidRDefault="00D91AB8" w:rsidP="00D91AB8">
      <w:pPr>
        <w:widowControl w:val="0"/>
        <w:shd w:val="clear" w:color="auto" w:fill="FFFFFF"/>
        <w:tabs>
          <w:tab w:val="left" w:pos="709"/>
        </w:tabs>
        <w:suppressAutoHyphens/>
        <w:jc w:val="both"/>
        <w:rPr>
          <w:snapToGrid w:val="0"/>
          <w:sz w:val="28"/>
          <w:szCs w:val="28"/>
        </w:rPr>
      </w:pPr>
      <w:r w:rsidRPr="00D91AB8">
        <w:rPr>
          <w:snapToGrid w:val="0"/>
          <w:sz w:val="28"/>
          <w:szCs w:val="28"/>
        </w:rPr>
        <w:tab/>
        <w:t>Преступлений по неправомерному завладению транспортными средствами снижено на 3 преступления до 7.</w:t>
      </w:r>
    </w:p>
    <w:p w:rsidR="00D91AB8" w:rsidRPr="00D91AB8" w:rsidRDefault="00D91AB8" w:rsidP="00D91AB8">
      <w:pPr>
        <w:suppressAutoHyphens/>
        <w:ind w:left="90"/>
        <w:jc w:val="both"/>
        <w:rPr>
          <w:sz w:val="28"/>
          <w:szCs w:val="28"/>
        </w:rPr>
      </w:pPr>
      <w:r w:rsidRPr="00D91AB8">
        <w:rPr>
          <w:sz w:val="28"/>
          <w:szCs w:val="28"/>
        </w:rPr>
        <w:t xml:space="preserve">  </w:t>
      </w:r>
      <w:r w:rsidRPr="00D91AB8">
        <w:rPr>
          <w:sz w:val="28"/>
          <w:szCs w:val="28"/>
        </w:rPr>
        <w:tab/>
        <w:t xml:space="preserve">По-прежнему одним из приоритетных направлений работы остаётся противодействие преступным проявлениям против государственной власти, интересов государственной службы и службы в органах местного самоуправления.                                    </w:t>
      </w:r>
    </w:p>
    <w:p w:rsidR="00D91AB8" w:rsidRPr="00D91AB8" w:rsidRDefault="00D91AB8" w:rsidP="00D91AB8">
      <w:pPr>
        <w:suppressAutoHyphens/>
        <w:ind w:firstLine="720"/>
        <w:jc w:val="both"/>
        <w:rPr>
          <w:sz w:val="28"/>
          <w:szCs w:val="28"/>
        </w:rPr>
      </w:pPr>
      <w:r w:rsidRPr="00D91AB8">
        <w:rPr>
          <w:sz w:val="28"/>
          <w:szCs w:val="28"/>
        </w:rPr>
        <w:t>Сотрудниками МО МВД с начала года в городе выявлено 45 экономических преступления, кроме того, 35 преступлений с тяжкими особо тяжким составом. К уголовной ответственности привлечено 37 лиц.</w:t>
      </w:r>
    </w:p>
    <w:p w:rsidR="00D91AB8" w:rsidRPr="00D91AB8" w:rsidRDefault="00D91AB8" w:rsidP="00D91AB8">
      <w:pPr>
        <w:ind w:firstLine="567"/>
        <w:jc w:val="both"/>
        <w:rPr>
          <w:sz w:val="28"/>
          <w:szCs w:val="28"/>
        </w:rPr>
      </w:pPr>
      <w:r w:rsidRPr="00D91AB8">
        <w:rPr>
          <w:noProof/>
          <w:sz w:val="28"/>
          <w:szCs w:val="28"/>
        </w:rPr>
        <w:t xml:space="preserve">Противодействие и профилактика наркопреступности остается одной из приоритетных задач. </w:t>
      </w:r>
      <w:r w:rsidRPr="00D91AB8">
        <w:rPr>
          <w:sz w:val="28"/>
          <w:szCs w:val="28"/>
        </w:rPr>
        <w:t xml:space="preserve"> За отчетный период в городе выявлено 325 преступлений, связанных с незаконным оборотом наркотических средств, из них тяжкие и особо тяжкие 299. Установлено 84 лица, совершивших подобные деяния, из них 30 за сбыт наркотических средств. Изъято всего 2980,56 грамма запрещенных веществ.</w:t>
      </w:r>
    </w:p>
    <w:p w:rsidR="00D91AB8" w:rsidRPr="00D91AB8" w:rsidRDefault="00D91AB8" w:rsidP="00D91AB8">
      <w:pPr>
        <w:suppressAutoHyphens/>
        <w:ind w:firstLine="567"/>
        <w:jc w:val="both"/>
        <w:rPr>
          <w:sz w:val="28"/>
          <w:szCs w:val="28"/>
        </w:rPr>
      </w:pPr>
      <w:r w:rsidRPr="00D91AB8">
        <w:rPr>
          <w:sz w:val="28"/>
          <w:szCs w:val="28"/>
        </w:rPr>
        <w:t>В целях профилактики наркомании сотрудниками полиции было выявлено 137 административных правонарушений по линии незаконного оборота наркотических средств.</w:t>
      </w:r>
    </w:p>
    <w:p w:rsidR="00D91AB8" w:rsidRPr="00D91AB8" w:rsidRDefault="00D91AB8" w:rsidP="00D91AB8">
      <w:pPr>
        <w:ind w:firstLine="708"/>
        <w:jc w:val="both"/>
        <w:rPr>
          <w:sz w:val="28"/>
          <w:szCs w:val="28"/>
        </w:rPr>
      </w:pPr>
      <w:r w:rsidRPr="00D91AB8">
        <w:rPr>
          <w:sz w:val="28"/>
          <w:szCs w:val="28"/>
        </w:rPr>
        <w:t>Под административным надзором по линии НОН состоит 23 лиц.</w:t>
      </w:r>
    </w:p>
    <w:p w:rsidR="00D91AB8" w:rsidRPr="00D91AB8" w:rsidRDefault="00D91AB8" w:rsidP="00D91AB8">
      <w:pPr>
        <w:ind w:firstLine="708"/>
        <w:jc w:val="both"/>
        <w:rPr>
          <w:sz w:val="28"/>
          <w:szCs w:val="28"/>
        </w:rPr>
      </w:pPr>
      <w:r w:rsidRPr="00D91AB8">
        <w:rPr>
          <w:sz w:val="28"/>
          <w:szCs w:val="28"/>
        </w:rPr>
        <w:lastRenderedPageBreak/>
        <w:t xml:space="preserve">Вынесено 4 предписания об уничтожении </w:t>
      </w:r>
      <w:proofErr w:type="spellStart"/>
      <w:r w:rsidRPr="00D91AB8">
        <w:rPr>
          <w:sz w:val="28"/>
          <w:szCs w:val="28"/>
        </w:rPr>
        <w:t>наркосодержащих</w:t>
      </w:r>
      <w:proofErr w:type="spellEnd"/>
      <w:r w:rsidRPr="00D91AB8">
        <w:rPr>
          <w:sz w:val="28"/>
          <w:szCs w:val="28"/>
        </w:rPr>
        <w:t xml:space="preserve"> растений общей площадью – 280 </w:t>
      </w:r>
      <w:proofErr w:type="spellStart"/>
      <w:r w:rsidRPr="00D91AB8">
        <w:rPr>
          <w:sz w:val="28"/>
          <w:szCs w:val="28"/>
        </w:rPr>
        <w:t>кв.м</w:t>
      </w:r>
      <w:proofErr w:type="spellEnd"/>
      <w:r w:rsidRPr="00D91AB8">
        <w:rPr>
          <w:sz w:val="28"/>
          <w:szCs w:val="28"/>
        </w:rPr>
        <w:t xml:space="preserve">. </w:t>
      </w:r>
    </w:p>
    <w:p w:rsidR="00D91AB8" w:rsidRPr="00D91AB8" w:rsidRDefault="00D91AB8" w:rsidP="00D91AB8">
      <w:pPr>
        <w:ind w:firstLine="567"/>
        <w:jc w:val="both"/>
        <w:rPr>
          <w:sz w:val="28"/>
          <w:szCs w:val="28"/>
        </w:rPr>
      </w:pPr>
      <w:r w:rsidRPr="00D91AB8">
        <w:rPr>
          <w:sz w:val="28"/>
          <w:szCs w:val="28"/>
        </w:rPr>
        <w:t>За 12 месяцев 2023 года раскрыто и расследовано 21 преступление, совершенных в организованной преступной группе с привлечением к ответственности 13 лиц, а также 150 преступлений, совершенных преступными группами, с привлечением к ответственности 64 лица.</w:t>
      </w:r>
    </w:p>
    <w:p w:rsidR="00D91AB8" w:rsidRPr="00D91AB8" w:rsidRDefault="00D91AB8" w:rsidP="00D91AB8">
      <w:pPr>
        <w:ind w:firstLine="708"/>
        <w:jc w:val="both"/>
        <w:rPr>
          <w:sz w:val="28"/>
          <w:szCs w:val="28"/>
        </w:rPr>
      </w:pPr>
      <w:r w:rsidRPr="00D91AB8">
        <w:rPr>
          <w:sz w:val="28"/>
          <w:szCs w:val="28"/>
        </w:rPr>
        <w:t>В целях снижения уровня преступности и профилактики, сотрудниками МО МВД проводилась работа по исполнению административного законодательства, за отчетный период в городе выявлено всего 5761 правонарушений (без учета ГИБДД и ОВМ).</w:t>
      </w:r>
    </w:p>
    <w:p w:rsidR="00D91AB8" w:rsidRPr="00D91AB8" w:rsidRDefault="00D91AB8" w:rsidP="00D91AB8">
      <w:pPr>
        <w:pStyle w:val="a5"/>
        <w:ind w:firstLine="708"/>
        <w:jc w:val="both"/>
        <w:rPr>
          <w:rFonts w:ascii="Times New Roman" w:hAnsi="Times New Roman" w:cs="Times New Roman"/>
          <w:bCs/>
          <w:sz w:val="28"/>
          <w:szCs w:val="28"/>
        </w:rPr>
      </w:pPr>
      <w:r w:rsidRPr="00D91AB8">
        <w:rPr>
          <w:rFonts w:ascii="Times New Roman" w:hAnsi="Times New Roman" w:cs="Times New Roman"/>
          <w:bCs/>
          <w:sz w:val="28"/>
          <w:szCs w:val="28"/>
        </w:rPr>
        <w:t xml:space="preserve">Наложено административных штрафов на сумму: 1 926 000 рублей, из которых взыскано 1 385 000 рублей. Общий процент взыскания составил – 71,9 %. </w:t>
      </w:r>
    </w:p>
    <w:p w:rsidR="00D91AB8" w:rsidRPr="00D91AB8" w:rsidRDefault="00D91AB8" w:rsidP="00D91AB8">
      <w:pPr>
        <w:ind w:firstLine="708"/>
        <w:jc w:val="both"/>
        <w:rPr>
          <w:sz w:val="28"/>
          <w:szCs w:val="28"/>
        </w:rPr>
      </w:pPr>
      <w:r w:rsidRPr="00D91AB8">
        <w:rPr>
          <w:bCs/>
          <w:sz w:val="28"/>
          <w:szCs w:val="28"/>
        </w:rPr>
        <w:t>В течение года проводились мероприятия по выявлению нарушения правил, а также фактов незаконной реализации</w:t>
      </w:r>
      <w:r w:rsidRPr="00D91AB8">
        <w:rPr>
          <w:sz w:val="28"/>
          <w:szCs w:val="28"/>
        </w:rPr>
        <w:t xml:space="preserve"> алкогольной и спиртосодержащей продукции, в том числе не качественной и опасной для жизни и здоровья. Несмотря на существенное ужесточение законодательства за не законную реализацию алкоголя, данная проблема все еще остается актуальной. Так сотрудниками МО МВД на территории города пресечено 52 факта незаконного оборота алкогольной продукции, изъято 178,4 литра алкогольной и спиртосодержащей продукции. </w:t>
      </w:r>
    </w:p>
    <w:p w:rsidR="00D91AB8" w:rsidRPr="00D91AB8" w:rsidRDefault="00D91AB8" w:rsidP="00D91AB8">
      <w:pPr>
        <w:ind w:right="-1" w:firstLine="708"/>
        <w:jc w:val="both"/>
        <w:rPr>
          <w:sz w:val="28"/>
          <w:szCs w:val="28"/>
        </w:rPr>
      </w:pPr>
      <w:r w:rsidRPr="00D91AB8">
        <w:rPr>
          <w:sz w:val="28"/>
          <w:szCs w:val="28"/>
        </w:rPr>
        <w:t xml:space="preserve">Остаются актуальными вопросы по борьбе с нарушениями внешней и внутренней миграции. Всего в отчетном периоде выявлено 2 преступления в сфере миграционного законодательства. Составлен 289 административных протоколов за нарушения внешней миграции и 286 за нарушения внутренней миграции.  </w:t>
      </w:r>
    </w:p>
    <w:p w:rsidR="00D91AB8" w:rsidRPr="00D91AB8" w:rsidRDefault="00D91AB8" w:rsidP="00D91AB8">
      <w:pPr>
        <w:ind w:firstLine="708"/>
        <w:jc w:val="both"/>
        <w:rPr>
          <w:sz w:val="28"/>
          <w:szCs w:val="28"/>
        </w:rPr>
      </w:pPr>
      <w:r w:rsidRPr="00D91AB8">
        <w:rPr>
          <w:sz w:val="28"/>
          <w:szCs w:val="28"/>
        </w:rPr>
        <w:t>Одним из важнейших приоритетов для органов внутренних дел является обеспечение правопорядка и безопасности на обслуживаемой территории. За отчетный период времени на территории города Бузулука в общественных местах совершено 372 преступлений. При этом, мы можем говорить, что реализованный комплекс мер по обеспечению общественной безопасности позволил сохранить контроль над оперативной обстановкой в целом и не допустить фактов грубых нарушений общественного порядка в нашем городе.</w:t>
      </w:r>
    </w:p>
    <w:p w:rsidR="00D91AB8" w:rsidRPr="00D91AB8" w:rsidRDefault="00D91AB8" w:rsidP="00D91AB8">
      <w:pPr>
        <w:pStyle w:val="1"/>
        <w:ind w:firstLine="708"/>
        <w:jc w:val="both"/>
        <w:rPr>
          <w:rFonts w:ascii="Times New Roman" w:hAnsi="Times New Roman" w:cs="Times New Roman"/>
          <w:sz w:val="28"/>
          <w:szCs w:val="28"/>
        </w:rPr>
      </w:pPr>
      <w:r w:rsidRPr="00D91AB8">
        <w:rPr>
          <w:rFonts w:ascii="Times New Roman" w:hAnsi="Times New Roman" w:cs="Times New Roman"/>
          <w:sz w:val="28"/>
          <w:szCs w:val="28"/>
        </w:rPr>
        <w:t xml:space="preserve">За 12 месяцев 2023 года на территории города Бузулука зарегистрировано 44 дорожно-транспортных происшествий снижение на 22,8% </w:t>
      </w:r>
      <w:r w:rsidRPr="00D91AB8">
        <w:rPr>
          <w:rFonts w:ascii="Times New Roman" w:hAnsi="Times New Roman" w:cs="Times New Roman"/>
          <w:sz w:val="24"/>
          <w:szCs w:val="24"/>
        </w:rPr>
        <w:t>(АППГ- 57),</w:t>
      </w:r>
      <w:r w:rsidRPr="00D91AB8">
        <w:rPr>
          <w:rFonts w:ascii="Times New Roman" w:hAnsi="Times New Roman" w:cs="Times New Roman"/>
          <w:sz w:val="28"/>
          <w:szCs w:val="28"/>
        </w:rPr>
        <w:t xml:space="preserve"> в которых погиб 1 человек снижение на 50% </w:t>
      </w:r>
      <w:r w:rsidRPr="00D91AB8">
        <w:rPr>
          <w:rFonts w:ascii="Times New Roman" w:hAnsi="Times New Roman" w:cs="Times New Roman"/>
          <w:i/>
          <w:sz w:val="24"/>
          <w:szCs w:val="24"/>
        </w:rPr>
        <w:t>(АППГ-2</w:t>
      </w:r>
      <w:r w:rsidRPr="00D91AB8">
        <w:rPr>
          <w:rFonts w:ascii="Times New Roman" w:hAnsi="Times New Roman" w:cs="Times New Roman"/>
          <w:i/>
          <w:sz w:val="28"/>
          <w:szCs w:val="28"/>
        </w:rPr>
        <w:t>)</w:t>
      </w:r>
      <w:r w:rsidRPr="00D91AB8">
        <w:rPr>
          <w:rFonts w:ascii="Times New Roman" w:hAnsi="Times New Roman" w:cs="Times New Roman"/>
          <w:sz w:val="28"/>
          <w:szCs w:val="28"/>
        </w:rPr>
        <w:t xml:space="preserve"> и 63 получили ранения различной степени тяжести снижение на 16% </w:t>
      </w:r>
      <w:r w:rsidRPr="00D91AB8">
        <w:rPr>
          <w:rFonts w:ascii="Times New Roman" w:hAnsi="Times New Roman" w:cs="Times New Roman"/>
          <w:i/>
          <w:sz w:val="24"/>
          <w:szCs w:val="24"/>
        </w:rPr>
        <w:t>(АППГ- 75)</w:t>
      </w:r>
      <w:r w:rsidRPr="00D91AB8">
        <w:rPr>
          <w:rFonts w:ascii="Times New Roman" w:hAnsi="Times New Roman" w:cs="Times New Roman"/>
          <w:sz w:val="24"/>
          <w:szCs w:val="24"/>
        </w:rPr>
        <w:t>.</w:t>
      </w:r>
      <w:r w:rsidRPr="00D91AB8">
        <w:rPr>
          <w:rFonts w:ascii="Times New Roman" w:hAnsi="Times New Roman" w:cs="Times New Roman"/>
          <w:sz w:val="28"/>
          <w:szCs w:val="28"/>
        </w:rPr>
        <w:t xml:space="preserve"> </w:t>
      </w:r>
    </w:p>
    <w:p w:rsidR="00D91AB8" w:rsidRPr="00D91AB8" w:rsidRDefault="00D91AB8" w:rsidP="00D91AB8">
      <w:pPr>
        <w:shd w:val="clear" w:color="auto" w:fill="FFFFFF"/>
        <w:ind w:firstLine="720"/>
        <w:jc w:val="both"/>
        <w:rPr>
          <w:sz w:val="28"/>
          <w:szCs w:val="28"/>
        </w:rPr>
      </w:pPr>
      <w:r w:rsidRPr="00D91AB8">
        <w:rPr>
          <w:sz w:val="28"/>
          <w:szCs w:val="28"/>
        </w:rPr>
        <w:t>За отчётный период 2023 года общее ко</w:t>
      </w:r>
      <w:r w:rsidRPr="00D91AB8">
        <w:rPr>
          <w:sz w:val="28"/>
          <w:szCs w:val="28"/>
        </w:rPr>
        <w:softHyphen/>
        <w:t>личество выявленных нарушений правил дорожного-движения на территории города Бузулука составляет 10008 из них: общее количество водителей, управляющих ТС в состоянии опьянения, лишенных права управления в н/с, а также совершивших повторное нарушение ПДД РФ в нетрезвом состоянии 502 правонарушения.</w:t>
      </w:r>
    </w:p>
    <w:p w:rsidR="00D91AB8" w:rsidRPr="00D91AB8" w:rsidRDefault="00D91AB8" w:rsidP="00D91AB8">
      <w:pPr>
        <w:widowControl w:val="0"/>
        <w:shd w:val="clear" w:color="auto" w:fill="FFFFFF"/>
        <w:adjustRightInd w:val="0"/>
        <w:ind w:firstLine="708"/>
        <w:jc w:val="both"/>
        <w:rPr>
          <w:i/>
          <w:sz w:val="28"/>
          <w:szCs w:val="28"/>
        </w:rPr>
      </w:pPr>
      <w:r w:rsidRPr="00D91AB8">
        <w:rPr>
          <w:sz w:val="28"/>
          <w:szCs w:val="28"/>
        </w:rPr>
        <w:t>Несмотря на снижение числа погибших и раненых в них людей, сокращения числа ДТП с участием нетрезвых водителей, необходимо продолжить работу по профилактике наездов на пешеходов, детского дорожно-транспортного травматизма, обеспечение надлежащего содержания дорог в рамках муниципальных образований.</w:t>
      </w:r>
    </w:p>
    <w:p w:rsidR="00D91AB8" w:rsidRPr="00D91AB8" w:rsidRDefault="00D91AB8" w:rsidP="00D91AB8">
      <w:pPr>
        <w:ind w:firstLine="708"/>
        <w:jc w:val="both"/>
        <w:rPr>
          <w:sz w:val="28"/>
          <w:szCs w:val="28"/>
        </w:rPr>
      </w:pPr>
      <w:r w:rsidRPr="00D91AB8">
        <w:rPr>
          <w:sz w:val="28"/>
          <w:szCs w:val="28"/>
        </w:rPr>
        <w:lastRenderedPageBreak/>
        <w:t>Основными причинами возникновения ДТП, остаются не соблюдение скоростного режима, выезд на полосу встречного движения, не соблюдение очередности проезда, нарушение правил обгона, нарушение ПДД пешеходами.</w:t>
      </w:r>
    </w:p>
    <w:p w:rsidR="00D91AB8" w:rsidRPr="00D91AB8" w:rsidRDefault="00D91AB8" w:rsidP="00D91AB8">
      <w:pPr>
        <w:suppressAutoHyphens/>
        <w:ind w:firstLine="709"/>
        <w:jc w:val="both"/>
        <w:rPr>
          <w:sz w:val="28"/>
          <w:szCs w:val="28"/>
        </w:rPr>
      </w:pPr>
    </w:p>
    <w:p w:rsidR="00D91AB8" w:rsidRPr="00D91AB8" w:rsidRDefault="00D91AB8" w:rsidP="00D91AB8">
      <w:pPr>
        <w:ind w:firstLine="851"/>
        <w:jc w:val="both"/>
        <w:rPr>
          <w:b/>
          <w:sz w:val="28"/>
          <w:szCs w:val="28"/>
        </w:rPr>
      </w:pPr>
      <w:r w:rsidRPr="00D91AB8">
        <w:rPr>
          <w:b/>
          <w:sz w:val="28"/>
          <w:szCs w:val="28"/>
        </w:rPr>
        <w:t>Во исполнение Указа Президента Российской Федерации от 7 мая 2012 года №</w:t>
      </w:r>
      <w:r w:rsidR="002A2B44">
        <w:rPr>
          <w:b/>
          <w:sz w:val="28"/>
          <w:szCs w:val="28"/>
        </w:rPr>
        <w:t xml:space="preserve"> </w:t>
      </w:r>
      <w:r w:rsidRPr="00D91AB8">
        <w:rPr>
          <w:b/>
          <w:sz w:val="28"/>
          <w:szCs w:val="28"/>
        </w:rPr>
        <w:t xml:space="preserve">601 «Об основных направлениях совершенствования систем государственного управления», МО МВД России «Бузулукский» осуществляет на постоянной основе работу по предоставлению государственных услуг, в том числе и в электронном виде: </w:t>
      </w:r>
    </w:p>
    <w:p w:rsidR="00D91AB8" w:rsidRPr="00D91AB8" w:rsidRDefault="00D91AB8" w:rsidP="00D91AB8">
      <w:pPr>
        <w:ind w:firstLine="851"/>
        <w:jc w:val="both"/>
        <w:rPr>
          <w:sz w:val="28"/>
          <w:szCs w:val="28"/>
        </w:rPr>
      </w:pPr>
      <w:r w:rsidRPr="00D91AB8">
        <w:rPr>
          <w:sz w:val="28"/>
          <w:szCs w:val="28"/>
        </w:rPr>
        <w:t xml:space="preserve">- добровольная дактилоскопическая регистрация;  </w:t>
      </w:r>
    </w:p>
    <w:p w:rsidR="00D91AB8" w:rsidRPr="00D91AB8" w:rsidRDefault="00D91AB8" w:rsidP="00D91AB8">
      <w:pPr>
        <w:ind w:firstLine="851"/>
        <w:jc w:val="both"/>
        <w:rPr>
          <w:sz w:val="28"/>
          <w:szCs w:val="28"/>
        </w:rPr>
      </w:pPr>
      <w:r w:rsidRPr="00D91AB8">
        <w:rPr>
          <w:sz w:val="28"/>
          <w:szCs w:val="28"/>
        </w:rPr>
        <w:t xml:space="preserve">- по регистрационно-миграционной работе. </w:t>
      </w:r>
    </w:p>
    <w:p w:rsidR="00D91AB8" w:rsidRPr="00D91AB8" w:rsidRDefault="00D91AB8" w:rsidP="00D91AB8">
      <w:pPr>
        <w:ind w:firstLine="851"/>
        <w:jc w:val="both"/>
        <w:rPr>
          <w:sz w:val="28"/>
          <w:szCs w:val="28"/>
        </w:rPr>
      </w:pPr>
      <w:r w:rsidRPr="00D91AB8">
        <w:rPr>
          <w:sz w:val="28"/>
          <w:szCs w:val="28"/>
        </w:rPr>
        <w:t xml:space="preserve">Мы продолжаем разъяснять гражданам, что УМВД России по Оренбургской области предоставляет государственные услуги в электронном виде. Граждане могут получить, справку об отсутствии судимости и другие - через портал государственных услуг </w:t>
      </w:r>
      <w:r w:rsidRPr="00D91AB8">
        <w:rPr>
          <w:i/>
        </w:rPr>
        <w:t>(</w:t>
      </w:r>
      <w:hyperlink r:id="rId11" w:history="1">
        <w:r w:rsidRPr="00D91AB8">
          <w:rPr>
            <w:rStyle w:val="a4"/>
            <w:i/>
            <w:lang w:val="en-US"/>
          </w:rPr>
          <w:t>www</w:t>
        </w:r>
        <w:r w:rsidRPr="00D91AB8">
          <w:rPr>
            <w:rStyle w:val="a4"/>
            <w:i/>
          </w:rPr>
          <w:t>.</w:t>
        </w:r>
        <w:proofErr w:type="spellStart"/>
        <w:r w:rsidRPr="00D91AB8">
          <w:rPr>
            <w:rStyle w:val="a4"/>
            <w:i/>
          </w:rPr>
          <w:t>gosu</w:t>
        </w:r>
        <w:r w:rsidRPr="00D91AB8">
          <w:rPr>
            <w:rStyle w:val="a4"/>
            <w:i/>
            <w:lang w:val="en-US"/>
          </w:rPr>
          <w:t>slugi</w:t>
        </w:r>
        <w:proofErr w:type="spellEnd"/>
        <w:r w:rsidRPr="00D91AB8">
          <w:rPr>
            <w:rStyle w:val="a4"/>
            <w:i/>
          </w:rPr>
          <w:t>.</w:t>
        </w:r>
        <w:proofErr w:type="spellStart"/>
        <w:r w:rsidRPr="00D91AB8">
          <w:rPr>
            <w:rStyle w:val="a4"/>
            <w:i/>
            <w:lang w:val="en-US"/>
          </w:rPr>
          <w:t>ru</w:t>
        </w:r>
        <w:proofErr w:type="spellEnd"/>
      </w:hyperlink>
      <w:r w:rsidRPr="00D91AB8">
        <w:rPr>
          <w:i/>
        </w:rPr>
        <w:t>).</w:t>
      </w:r>
    </w:p>
    <w:p w:rsidR="00D91AB8" w:rsidRPr="00D91AB8" w:rsidRDefault="00D91AB8" w:rsidP="00D91AB8">
      <w:pPr>
        <w:ind w:firstLine="708"/>
        <w:jc w:val="both"/>
        <w:rPr>
          <w:bCs/>
          <w:sz w:val="28"/>
          <w:szCs w:val="28"/>
        </w:rPr>
      </w:pPr>
      <w:r w:rsidRPr="00D91AB8">
        <w:rPr>
          <w:bCs/>
          <w:sz w:val="28"/>
          <w:szCs w:val="28"/>
        </w:rPr>
        <w:t xml:space="preserve">На сегодняшний день, для нас остается одним из приоритетных показателей оценки эффективности оперативно-служебной деятельности, как отдела, так и всей полиции в целом, это положительное мнение населения. </w:t>
      </w:r>
    </w:p>
    <w:p w:rsidR="00D91AB8" w:rsidRPr="00D91AB8" w:rsidRDefault="00D91AB8" w:rsidP="00D91AB8">
      <w:pPr>
        <w:ind w:firstLine="708"/>
        <w:jc w:val="both"/>
        <w:rPr>
          <w:bCs/>
          <w:color w:val="FF0000"/>
          <w:sz w:val="28"/>
          <w:szCs w:val="28"/>
          <w:highlight w:val="yellow"/>
        </w:rPr>
      </w:pPr>
    </w:p>
    <w:p w:rsidR="00D91AB8" w:rsidRPr="00D91AB8" w:rsidRDefault="00D91AB8" w:rsidP="00D91AB8">
      <w:pPr>
        <w:ind w:firstLine="708"/>
        <w:jc w:val="both"/>
        <w:rPr>
          <w:b/>
          <w:bCs/>
          <w:sz w:val="28"/>
          <w:szCs w:val="28"/>
        </w:rPr>
      </w:pPr>
      <w:r w:rsidRPr="00D91AB8">
        <w:rPr>
          <w:b/>
          <w:bCs/>
          <w:sz w:val="28"/>
          <w:szCs w:val="28"/>
        </w:rPr>
        <w:t>Уважаемые депутаты! На основании вышеизложенного, предлагаю: МО МВД с главой муниципального образования города Бузулука провести работу, направленную на:</w:t>
      </w:r>
    </w:p>
    <w:p w:rsidR="00D91AB8" w:rsidRPr="00D91AB8" w:rsidRDefault="00D91AB8" w:rsidP="00D91AB8">
      <w:pPr>
        <w:ind w:firstLine="900"/>
        <w:jc w:val="both"/>
        <w:rPr>
          <w:sz w:val="28"/>
          <w:szCs w:val="28"/>
        </w:rPr>
      </w:pPr>
      <w:r w:rsidRPr="00D91AB8">
        <w:rPr>
          <w:sz w:val="28"/>
          <w:szCs w:val="28"/>
        </w:rPr>
        <w:t>- оказать содействие по обеспечению общественного порядка в период подготовки и проведения выборов Президента Российской Федерации;</w:t>
      </w:r>
    </w:p>
    <w:p w:rsidR="00D91AB8" w:rsidRPr="00D91AB8" w:rsidRDefault="00D91AB8" w:rsidP="00D91AB8">
      <w:pPr>
        <w:shd w:val="clear" w:color="auto" w:fill="FFFFFF"/>
        <w:ind w:firstLine="851"/>
        <w:jc w:val="both"/>
        <w:rPr>
          <w:sz w:val="28"/>
          <w:szCs w:val="28"/>
        </w:rPr>
      </w:pPr>
      <w:r w:rsidRPr="00D91AB8">
        <w:rPr>
          <w:sz w:val="28"/>
          <w:szCs w:val="28"/>
        </w:rPr>
        <w:t>- на</w:t>
      </w:r>
      <w:r w:rsidRPr="00D91AB8">
        <w:rPr>
          <w:bCs/>
          <w:sz w:val="28"/>
          <w:szCs w:val="28"/>
        </w:rPr>
        <w:t xml:space="preserve"> взаимодействие всех ведомств по к</w:t>
      </w:r>
      <w:r w:rsidRPr="00D91AB8">
        <w:rPr>
          <w:sz w:val="28"/>
          <w:szCs w:val="28"/>
        </w:rPr>
        <w:t xml:space="preserve">омплексному противодействию экстремизму, нейтрализации угроз его возникновения и распространения, прежде всего в молодежной среде. Обратить особое внимание на возникновение радикальных общественных, религиозных, неформальных объединений, некоммерческих организаций и отдельных лиц, намеренных дестабилизировать общественно-политическую обстановку в районе; </w:t>
      </w:r>
    </w:p>
    <w:p w:rsidR="00D91AB8" w:rsidRPr="00D91AB8" w:rsidRDefault="00D91AB8" w:rsidP="00D91AB8">
      <w:pPr>
        <w:ind w:firstLine="900"/>
        <w:jc w:val="both"/>
        <w:rPr>
          <w:bCs/>
          <w:sz w:val="28"/>
          <w:szCs w:val="28"/>
        </w:rPr>
      </w:pPr>
      <w:r w:rsidRPr="00D91AB8">
        <w:rPr>
          <w:bCs/>
          <w:sz w:val="28"/>
          <w:szCs w:val="28"/>
        </w:rPr>
        <w:t>-  в рамках взаимодействия с участием всех ведомств на постоянной основе осуществлять работу антитеррористической направленности, в том числе осуществлять помощь в предоставлении информации о наличии прибывающих и проживающих иностранных граждан лиц без гражданствах во всех муниципальных образованиях города;</w:t>
      </w:r>
    </w:p>
    <w:p w:rsidR="00D91AB8" w:rsidRPr="00D91AB8" w:rsidRDefault="00D91AB8" w:rsidP="00D91AB8">
      <w:pPr>
        <w:shd w:val="clear" w:color="auto" w:fill="FFFFFF"/>
        <w:ind w:firstLine="851"/>
        <w:jc w:val="both"/>
        <w:rPr>
          <w:sz w:val="28"/>
          <w:szCs w:val="28"/>
        </w:rPr>
      </w:pPr>
      <w:r w:rsidRPr="00D91AB8">
        <w:rPr>
          <w:sz w:val="28"/>
          <w:szCs w:val="28"/>
        </w:rPr>
        <w:t>- на повышение результативности участия органов местного самоуправления в реконструкции улично-дорожной сети в целях снижения аварийности и травматизма</w:t>
      </w:r>
    </w:p>
    <w:p w:rsidR="00D91AB8" w:rsidRPr="00D91AB8" w:rsidRDefault="00D91AB8" w:rsidP="00D91AB8">
      <w:pPr>
        <w:shd w:val="clear" w:color="auto" w:fill="FFFFFF"/>
        <w:ind w:firstLine="900"/>
        <w:jc w:val="both"/>
        <w:rPr>
          <w:sz w:val="28"/>
          <w:szCs w:val="28"/>
        </w:rPr>
      </w:pPr>
      <w:r w:rsidRPr="00D91AB8">
        <w:rPr>
          <w:sz w:val="28"/>
          <w:szCs w:val="28"/>
        </w:rPr>
        <w:t>- в</w:t>
      </w:r>
      <w:r w:rsidRPr="00D91AB8">
        <w:rPr>
          <w:bCs/>
          <w:sz w:val="28"/>
          <w:szCs w:val="28"/>
        </w:rPr>
        <w:t xml:space="preserve"> связи с большим числом зарегистрированных краж и мошенничеств, совершённых с </w:t>
      </w:r>
      <w:r w:rsidRPr="00D91AB8">
        <w:rPr>
          <w:sz w:val="28"/>
          <w:szCs w:val="28"/>
        </w:rPr>
        <w:t>использованием информационно-телекоммуникационных технологий, при помощи</w:t>
      </w:r>
      <w:r w:rsidRPr="00D91AB8">
        <w:rPr>
          <w:bCs/>
          <w:sz w:val="28"/>
          <w:szCs w:val="28"/>
        </w:rPr>
        <w:t xml:space="preserve"> средств связи, сети Интернет и банковских карт, организовать разъяснительную работу среди населения по данному поводу</w:t>
      </w:r>
      <w:r w:rsidRPr="00D91AB8">
        <w:rPr>
          <w:sz w:val="28"/>
          <w:szCs w:val="28"/>
        </w:rPr>
        <w:t xml:space="preserve">, где проблемой по прежнему остается то, что граждане, легко подвергающиеся психологическому воздействию, выполняют просьбы мошенников, передают </w:t>
      </w:r>
      <w:proofErr w:type="spellStart"/>
      <w:r w:rsidRPr="00D91AB8">
        <w:rPr>
          <w:sz w:val="28"/>
          <w:szCs w:val="28"/>
        </w:rPr>
        <w:t>пин</w:t>
      </w:r>
      <w:proofErr w:type="spellEnd"/>
      <w:r w:rsidRPr="00D91AB8">
        <w:rPr>
          <w:sz w:val="28"/>
          <w:szCs w:val="28"/>
        </w:rPr>
        <w:t xml:space="preserve">-коды, номера счетов, сами добровольно перечисляют деньги на счета мошенников под их руководством. Из сложившейся практики расследования преступлений данного вида, следует, что не малая доля потерпевших лиц ранее были </w:t>
      </w:r>
      <w:r w:rsidRPr="00D91AB8">
        <w:rPr>
          <w:sz w:val="28"/>
          <w:szCs w:val="28"/>
        </w:rPr>
        <w:lastRenderedPageBreak/>
        <w:t xml:space="preserve">осведомлены о данных видах преступлений, но при этом они посчитали, что их лично данная проблема не коснется, а также в значительной степени на поведение граждан влияет эффект неожиданности. Здесь необходимо продолжать проводить постоянную разъяснительную работу с населением, не только сотрудникам полиции, но также и депутатам, руководителям предприятий и организаций города; </w:t>
      </w:r>
    </w:p>
    <w:p w:rsidR="00D91AB8" w:rsidRPr="00D91AB8" w:rsidRDefault="00D91AB8" w:rsidP="00D91AB8">
      <w:pPr>
        <w:ind w:firstLine="900"/>
        <w:jc w:val="both"/>
        <w:rPr>
          <w:sz w:val="28"/>
          <w:szCs w:val="28"/>
        </w:rPr>
      </w:pPr>
      <w:r w:rsidRPr="00D91AB8">
        <w:rPr>
          <w:bCs/>
          <w:sz w:val="28"/>
          <w:szCs w:val="28"/>
        </w:rPr>
        <w:t>- о</w:t>
      </w:r>
      <w:r w:rsidRPr="00D91AB8">
        <w:rPr>
          <w:sz w:val="28"/>
          <w:szCs w:val="28"/>
        </w:rPr>
        <w:t xml:space="preserve">рганизацию работы по популяризации получения гражданами государственных услуг в электронном виде. </w:t>
      </w:r>
    </w:p>
    <w:p w:rsidR="00D91AB8" w:rsidRPr="00D91AB8" w:rsidRDefault="00D91AB8" w:rsidP="00D91AB8">
      <w:pPr>
        <w:ind w:firstLine="900"/>
        <w:jc w:val="both"/>
        <w:rPr>
          <w:sz w:val="28"/>
          <w:szCs w:val="28"/>
        </w:rPr>
      </w:pPr>
      <w:r w:rsidRPr="00D91AB8">
        <w:rPr>
          <w:sz w:val="28"/>
          <w:szCs w:val="28"/>
        </w:rPr>
        <w:t xml:space="preserve">По результатам подведения итогов с положительной стороны стоит отметить, что согласно оценки деятельности территориальных органов утвержденной приказом МВД России от 31.12.2013 года №1040, по итогам 12 месяцев 2023 года МО МВД в рейтинговой оценке среди территориальных органов УМВД России по Оренбургской области занял 2 место </w:t>
      </w:r>
      <w:r w:rsidRPr="00D91AB8">
        <w:rPr>
          <w:i/>
        </w:rPr>
        <w:t>(67,86 баллов)</w:t>
      </w:r>
      <w:r w:rsidRPr="00D91AB8">
        <w:t>.</w:t>
      </w:r>
    </w:p>
    <w:p w:rsidR="00D91AB8" w:rsidRPr="00D91AB8" w:rsidRDefault="00D91AB8" w:rsidP="00D91AB8">
      <w:pPr>
        <w:ind w:firstLine="851"/>
        <w:jc w:val="both"/>
        <w:rPr>
          <w:sz w:val="28"/>
          <w:szCs w:val="28"/>
        </w:rPr>
      </w:pPr>
      <w:r w:rsidRPr="00D91AB8">
        <w:rPr>
          <w:sz w:val="28"/>
          <w:szCs w:val="28"/>
        </w:rPr>
        <w:t xml:space="preserve">Вместе нам предстоит сделать еще многое. Здесь мы рассчитываем на постоянное внимание и поддержку депутатского корпуса и общественных организаций. </w:t>
      </w:r>
    </w:p>
    <w:p w:rsidR="00D91AB8" w:rsidRPr="00D91AB8" w:rsidRDefault="00D91AB8" w:rsidP="00D91AB8">
      <w:pPr>
        <w:widowControl w:val="0"/>
        <w:pBdr>
          <w:top w:val="single" w:sz="4" w:space="0" w:color="FFFFFF"/>
          <w:left w:val="single" w:sz="4" w:space="31" w:color="FFFFFF"/>
          <w:bottom w:val="single" w:sz="4" w:space="26" w:color="FFFFFF"/>
          <w:right w:val="single" w:sz="4" w:space="0" w:color="FFFFFF"/>
        </w:pBdr>
        <w:suppressAutoHyphens/>
        <w:ind w:firstLine="708"/>
        <w:jc w:val="both"/>
        <w:rPr>
          <w:color w:val="FF0000"/>
          <w:sz w:val="28"/>
          <w:szCs w:val="28"/>
        </w:rPr>
      </w:pPr>
      <w:r w:rsidRPr="00D91AB8">
        <w:rPr>
          <w:sz w:val="28"/>
          <w:szCs w:val="28"/>
        </w:rPr>
        <w:t>Отчет об итогах работы МО МВД России «Бузулукский» окончен.</w:t>
      </w:r>
    </w:p>
    <w:p w:rsidR="00D91AB8" w:rsidRPr="00D91AB8" w:rsidRDefault="00D91AB8" w:rsidP="00D91AB8">
      <w:pPr>
        <w:pStyle w:val="2"/>
        <w:widowControl w:val="0"/>
        <w:tabs>
          <w:tab w:val="left" w:pos="5954"/>
        </w:tabs>
        <w:suppressAutoHyphens/>
        <w:ind w:firstLine="567"/>
        <w:rPr>
          <w:b/>
          <w:bCs/>
          <w:sz w:val="28"/>
          <w:szCs w:val="28"/>
        </w:rPr>
      </w:pPr>
    </w:p>
    <w:p w:rsidR="00D91AB8" w:rsidRPr="00D91AB8" w:rsidRDefault="00D91AB8">
      <w:pPr>
        <w:rPr>
          <w:sz w:val="28"/>
          <w:szCs w:val="28"/>
        </w:rPr>
      </w:pPr>
    </w:p>
    <w:sectPr w:rsidR="00D91AB8" w:rsidRPr="00D91AB8" w:rsidSect="00F90F2B">
      <w:headerReference w:type="default" r:id="rId12"/>
      <w:pgSz w:w="11906" w:h="16838"/>
      <w:pgMar w:top="1135" w:right="850" w:bottom="284" w:left="993"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25E" w:rsidRDefault="00C5625E" w:rsidP="003A0BD4">
      <w:r>
        <w:separator/>
      </w:r>
    </w:p>
  </w:endnote>
  <w:endnote w:type="continuationSeparator" w:id="0">
    <w:p w:rsidR="00C5625E" w:rsidRDefault="00C5625E" w:rsidP="003A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25E" w:rsidRDefault="00C5625E" w:rsidP="003A0BD4">
      <w:r>
        <w:separator/>
      </w:r>
    </w:p>
  </w:footnote>
  <w:footnote w:type="continuationSeparator" w:id="0">
    <w:p w:rsidR="00C5625E" w:rsidRDefault="00C5625E" w:rsidP="003A0BD4">
      <w:r>
        <w:continuationSeparator/>
      </w:r>
    </w:p>
  </w:footnote>
  <w:footnote w:id="1">
    <w:p w:rsidR="00D91AB8" w:rsidRPr="002909B8" w:rsidRDefault="00D91AB8" w:rsidP="00D91AB8">
      <w:pPr>
        <w:pStyle w:val="a7"/>
      </w:pPr>
      <w:r w:rsidRPr="002909B8">
        <w:rPr>
          <w:rStyle w:val="a9"/>
        </w:rPr>
        <w:footnoteRef/>
      </w:r>
      <w:r w:rsidRPr="002909B8">
        <w:t xml:space="preserve"> Далее-ИТТ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1867124"/>
      <w:docPartObj>
        <w:docPartGallery w:val="Page Numbers (Top of Page)"/>
        <w:docPartUnique/>
      </w:docPartObj>
    </w:sdtPr>
    <w:sdtContent>
      <w:p w:rsidR="00F90F2B" w:rsidRDefault="00F90F2B">
        <w:pPr>
          <w:pStyle w:val="aa"/>
          <w:jc w:val="center"/>
        </w:pPr>
        <w:r>
          <w:fldChar w:fldCharType="begin"/>
        </w:r>
        <w:r>
          <w:instrText>PAGE   \* MERGEFORMAT</w:instrText>
        </w:r>
        <w:r>
          <w:fldChar w:fldCharType="separate"/>
        </w:r>
        <w:r w:rsidR="00B82FB5">
          <w:rPr>
            <w:noProof/>
          </w:rPr>
          <w:t>2</w:t>
        </w:r>
        <w:r>
          <w:fldChar w:fldCharType="end"/>
        </w:r>
      </w:p>
    </w:sdtContent>
  </w:sdt>
  <w:p w:rsidR="00F90F2B" w:rsidRDefault="00F90F2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7D7925"/>
    <w:multiLevelType w:val="hybridMultilevel"/>
    <w:tmpl w:val="45183B58"/>
    <w:lvl w:ilvl="0" w:tplc="653C3636">
      <w:start w:val="1"/>
      <w:numFmt w:val="decimal"/>
      <w:lvlText w:val="%1."/>
      <w:lvlJc w:val="left"/>
      <w:pPr>
        <w:tabs>
          <w:tab w:val="num" w:pos="1575"/>
        </w:tabs>
        <w:ind w:left="1575" w:hanging="103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2A4"/>
    <w:rsid w:val="001212A1"/>
    <w:rsid w:val="002A2B44"/>
    <w:rsid w:val="002A776A"/>
    <w:rsid w:val="003A0BD4"/>
    <w:rsid w:val="00577C3D"/>
    <w:rsid w:val="005969C8"/>
    <w:rsid w:val="00621F03"/>
    <w:rsid w:val="008572A4"/>
    <w:rsid w:val="00857F4A"/>
    <w:rsid w:val="009D791C"/>
    <w:rsid w:val="00B82FB5"/>
    <w:rsid w:val="00BE7991"/>
    <w:rsid w:val="00C5625E"/>
    <w:rsid w:val="00D579D5"/>
    <w:rsid w:val="00D91AB8"/>
    <w:rsid w:val="00F90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7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776A"/>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D91AB8"/>
    <w:pPr>
      <w:autoSpaceDE w:val="0"/>
      <w:autoSpaceDN w:val="0"/>
      <w:spacing w:after="120" w:line="480" w:lineRule="auto"/>
      <w:ind w:left="283"/>
    </w:pPr>
    <w:rPr>
      <w:rFonts w:eastAsia="Calibri"/>
      <w:sz w:val="20"/>
      <w:szCs w:val="20"/>
    </w:rPr>
  </w:style>
  <w:style w:type="character" w:customStyle="1" w:styleId="20">
    <w:name w:val="Основной текст с отступом 2 Знак"/>
    <w:basedOn w:val="a0"/>
    <w:link w:val="2"/>
    <w:uiPriority w:val="99"/>
    <w:rsid w:val="00D91AB8"/>
    <w:rPr>
      <w:rFonts w:ascii="Times New Roman" w:eastAsia="Calibri" w:hAnsi="Times New Roman" w:cs="Times New Roman"/>
      <w:sz w:val="20"/>
      <w:szCs w:val="20"/>
      <w:lang w:eastAsia="ru-RU"/>
    </w:rPr>
  </w:style>
  <w:style w:type="paragraph" w:customStyle="1" w:styleId="1">
    <w:name w:val="Без интервала1"/>
    <w:link w:val="NoSpacingChar"/>
    <w:qFormat/>
    <w:rsid w:val="00D91AB8"/>
    <w:pPr>
      <w:spacing w:after="0" w:line="240" w:lineRule="auto"/>
    </w:pPr>
    <w:rPr>
      <w:rFonts w:ascii="Calibri" w:eastAsia="Calibri" w:hAnsi="Calibri" w:cs="Calibri"/>
      <w:lang w:eastAsia="ru-RU"/>
    </w:rPr>
  </w:style>
  <w:style w:type="character" w:styleId="a4">
    <w:name w:val="Hyperlink"/>
    <w:uiPriority w:val="99"/>
    <w:unhideWhenUsed/>
    <w:rsid w:val="00D91AB8"/>
    <w:rPr>
      <w:color w:val="0000FF"/>
      <w:u w:val="single"/>
    </w:rPr>
  </w:style>
  <w:style w:type="paragraph" w:styleId="a5">
    <w:name w:val="Plain Text"/>
    <w:basedOn w:val="a"/>
    <w:link w:val="a6"/>
    <w:uiPriority w:val="99"/>
    <w:rsid w:val="00D91AB8"/>
    <w:rPr>
      <w:rFonts w:ascii="Courier New" w:hAnsi="Courier New" w:cs="Courier New"/>
      <w:sz w:val="20"/>
      <w:szCs w:val="20"/>
    </w:rPr>
  </w:style>
  <w:style w:type="character" w:customStyle="1" w:styleId="a6">
    <w:name w:val="Текст Знак"/>
    <w:basedOn w:val="a0"/>
    <w:link w:val="a5"/>
    <w:uiPriority w:val="99"/>
    <w:rsid w:val="00D91AB8"/>
    <w:rPr>
      <w:rFonts w:ascii="Courier New" w:eastAsia="Times New Roman" w:hAnsi="Courier New" w:cs="Courier New"/>
      <w:sz w:val="20"/>
      <w:szCs w:val="20"/>
      <w:lang w:eastAsia="ru-RU"/>
    </w:rPr>
  </w:style>
  <w:style w:type="character" w:customStyle="1" w:styleId="NoSpacingChar">
    <w:name w:val="No Spacing Char"/>
    <w:link w:val="1"/>
    <w:locked/>
    <w:rsid w:val="00D91AB8"/>
    <w:rPr>
      <w:rFonts w:ascii="Calibri" w:eastAsia="Calibri" w:hAnsi="Calibri" w:cs="Calibri"/>
      <w:lang w:eastAsia="ru-RU"/>
    </w:rPr>
  </w:style>
  <w:style w:type="paragraph" w:styleId="a7">
    <w:name w:val="footnote text"/>
    <w:basedOn w:val="a"/>
    <w:link w:val="a8"/>
    <w:uiPriority w:val="99"/>
    <w:semiHidden/>
    <w:unhideWhenUsed/>
    <w:rsid w:val="00D91AB8"/>
    <w:pPr>
      <w:autoSpaceDE w:val="0"/>
      <w:autoSpaceDN w:val="0"/>
    </w:pPr>
    <w:rPr>
      <w:rFonts w:eastAsia="Calibri"/>
      <w:sz w:val="20"/>
      <w:szCs w:val="20"/>
    </w:rPr>
  </w:style>
  <w:style w:type="character" w:customStyle="1" w:styleId="a8">
    <w:name w:val="Текст сноски Знак"/>
    <w:basedOn w:val="a0"/>
    <w:link w:val="a7"/>
    <w:uiPriority w:val="99"/>
    <w:semiHidden/>
    <w:rsid w:val="00D91AB8"/>
    <w:rPr>
      <w:rFonts w:ascii="Times New Roman" w:eastAsia="Calibri" w:hAnsi="Times New Roman" w:cs="Times New Roman"/>
      <w:sz w:val="20"/>
      <w:szCs w:val="20"/>
      <w:lang w:eastAsia="ru-RU"/>
    </w:rPr>
  </w:style>
  <w:style w:type="character" w:styleId="a9">
    <w:name w:val="footnote reference"/>
    <w:basedOn w:val="a0"/>
    <w:uiPriority w:val="99"/>
    <w:semiHidden/>
    <w:unhideWhenUsed/>
    <w:rsid w:val="00D91AB8"/>
    <w:rPr>
      <w:vertAlign w:val="superscript"/>
    </w:rPr>
  </w:style>
  <w:style w:type="paragraph" w:styleId="aa">
    <w:name w:val="header"/>
    <w:basedOn w:val="a"/>
    <w:link w:val="ab"/>
    <w:uiPriority w:val="99"/>
    <w:unhideWhenUsed/>
    <w:rsid w:val="00F90F2B"/>
    <w:pPr>
      <w:tabs>
        <w:tab w:val="center" w:pos="4677"/>
        <w:tab w:val="right" w:pos="9355"/>
      </w:tabs>
    </w:pPr>
  </w:style>
  <w:style w:type="character" w:customStyle="1" w:styleId="ab">
    <w:name w:val="Верхний колонтитул Знак"/>
    <w:basedOn w:val="a0"/>
    <w:link w:val="aa"/>
    <w:uiPriority w:val="99"/>
    <w:rsid w:val="00F90F2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90F2B"/>
    <w:pPr>
      <w:tabs>
        <w:tab w:val="center" w:pos="4677"/>
        <w:tab w:val="right" w:pos="9355"/>
      </w:tabs>
    </w:pPr>
  </w:style>
  <w:style w:type="character" w:customStyle="1" w:styleId="ad">
    <w:name w:val="Нижний колонтитул Знак"/>
    <w:basedOn w:val="a0"/>
    <w:link w:val="ac"/>
    <w:uiPriority w:val="99"/>
    <w:rsid w:val="00F90F2B"/>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B82FB5"/>
    <w:rPr>
      <w:rFonts w:ascii="Tahoma" w:hAnsi="Tahoma" w:cs="Tahoma"/>
      <w:sz w:val="16"/>
      <w:szCs w:val="16"/>
    </w:rPr>
  </w:style>
  <w:style w:type="character" w:customStyle="1" w:styleId="af">
    <w:name w:val="Текст выноски Знак"/>
    <w:basedOn w:val="a0"/>
    <w:link w:val="ae"/>
    <w:uiPriority w:val="99"/>
    <w:semiHidden/>
    <w:rsid w:val="00B82FB5"/>
    <w:rPr>
      <w:rFonts w:ascii="Tahoma" w:eastAsia="Times New Roman" w:hAnsi="Tahoma" w:cs="Tahoma"/>
      <w:sz w:val="16"/>
      <w:szCs w:val="16"/>
      <w:lang w:eastAsia="ru-RU"/>
    </w:rPr>
  </w:style>
  <w:style w:type="paragraph" w:styleId="af0">
    <w:name w:val="List Paragraph"/>
    <w:basedOn w:val="a"/>
    <w:uiPriority w:val="34"/>
    <w:qFormat/>
    <w:rsid w:val="00B82FB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776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2A776A"/>
    <w:pPr>
      <w:spacing w:after="0" w:line="240" w:lineRule="auto"/>
    </w:pPr>
    <w:rPr>
      <w:rFonts w:ascii="Times New Roman" w:eastAsia="Times New Roman" w:hAnsi="Times New Roman" w:cs="Times New Roman"/>
      <w:sz w:val="24"/>
      <w:szCs w:val="24"/>
      <w:lang w:eastAsia="ru-RU"/>
    </w:rPr>
  </w:style>
  <w:style w:type="paragraph" w:styleId="2">
    <w:name w:val="Body Text Indent 2"/>
    <w:basedOn w:val="a"/>
    <w:link w:val="20"/>
    <w:uiPriority w:val="99"/>
    <w:rsid w:val="00D91AB8"/>
    <w:pPr>
      <w:autoSpaceDE w:val="0"/>
      <w:autoSpaceDN w:val="0"/>
      <w:spacing w:after="120" w:line="480" w:lineRule="auto"/>
      <w:ind w:left="283"/>
    </w:pPr>
    <w:rPr>
      <w:rFonts w:eastAsia="Calibri"/>
      <w:sz w:val="20"/>
      <w:szCs w:val="20"/>
    </w:rPr>
  </w:style>
  <w:style w:type="character" w:customStyle="1" w:styleId="20">
    <w:name w:val="Основной текст с отступом 2 Знак"/>
    <w:basedOn w:val="a0"/>
    <w:link w:val="2"/>
    <w:uiPriority w:val="99"/>
    <w:rsid w:val="00D91AB8"/>
    <w:rPr>
      <w:rFonts w:ascii="Times New Roman" w:eastAsia="Calibri" w:hAnsi="Times New Roman" w:cs="Times New Roman"/>
      <w:sz w:val="20"/>
      <w:szCs w:val="20"/>
      <w:lang w:eastAsia="ru-RU"/>
    </w:rPr>
  </w:style>
  <w:style w:type="paragraph" w:customStyle="1" w:styleId="1">
    <w:name w:val="Без интервала1"/>
    <w:link w:val="NoSpacingChar"/>
    <w:qFormat/>
    <w:rsid w:val="00D91AB8"/>
    <w:pPr>
      <w:spacing w:after="0" w:line="240" w:lineRule="auto"/>
    </w:pPr>
    <w:rPr>
      <w:rFonts w:ascii="Calibri" w:eastAsia="Calibri" w:hAnsi="Calibri" w:cs="Calibri"/>
      <w:lang w:eastAsia="ru-RU"/>
    </w:rPr>
  </w:style>
  <w:style w:type="character" w:styleId="a4">
    <w:name w:val="Hyperlink"/>
    <w:uiPriority w:val="99"/>
    <w:unhideWhenUsed/>
    <w:rsid w:val="00D91AB8"/>
    <w:rPr>
      <w:color w:val="0000FF"/>
      <w:u w:val="single"/>
    </w:rPr>
  </w:style>
  <w:style w:type="paragraph" w:styleId="a5">
    <w:name w:val="Plain Text"/>
    <w:basedOn w:val="a"/>
    <w:link w:val="a6"/>
    <w:uiPriority w:val="99"/>
    <w:rsid w:val="00D91AB8"/>
    <w:rPr>
      <w:rFonts w:ascii="Courier New" w:hAnsi="Courier New" w:cs="Courier New"/>
      <w:sz w:val="20"/>
      <w:szCs w:val="20"/>
    </w:rPr>
  </w:style>
  <w:style w:type="character" w:customStyle="1" w:styleId="a6">
    <w:name w:val="Текст Знак"/>
    <w:basedOn w:val="a0"/>
    <w:link w:val="a5"/>
    <w:uiPriority w:val="99"/>
    <w:rsid w:val="00D91AB8"/>
    <w:rPr>
      <w:rFonts w:ascii="Courier New" w:eastAsia="Times New Roman" w:hAnsi="Courier New" w:cs="Courier New"/>
      <w:sz w:val="20"/>
      <w:szCs w:val="20"/>
      <w:lang w:eastAsia="ru-RU"/>
    </w:rPr>
  </w:style>
  <w:style w:type="character" w:customStyle="1" w:styleId="NoSpacingChar">
    <w:name w:val="No Spacing Char"/>
    <w:link w:val="1"/>
    <w:locked/>
    <w:rsid w:val="00D91AB8"/>
    <w:rPr>
      <w:rFonts w:ascii="Calibri" w:eastAsia="Calibri" w:hAnsi="Calibri" w:cs="Calibri"/>
      <w:lang w:eastAsia="ru-RU"/>
    </w:rPr>
  </w:style>
  <w:style w:type="paragraph" w:styleId="a7">
    <w:name w:val="footnote text"/>
    <w:basedOn w:val="a"/>
    <w:link w:val="a8"/>
    <w:uiPriority w:val="99"/>
    <w:semiHidden/>
    <w:unhideWhenUsed/>
    <w:rsid w:val="00D91AB8"/>
    <w:pPr>
      <w:autoSpaceDE w:val="0"/>
      <w:autoSpaceDN w:val="0"/>
    </w:pPr>
    <w:rPr>
      <w:rFonts w:eastAsia="Calibri"/>
      <w:sz w:val="20"/>
      <w:szCs w:val="20"/>
    </w:rPr>
  </w:style>
  <w:style w:type="character" w:customStyle="1" w:styleId="a8">
    <w:name w:val="Текст сноски Знак"/>
    <w:basedOn w:val="a0"/>
    <w:link w:val="a7"/>
    <w:uiPriority w:val="99"/>
    <w:semiHidden/>
    <w:rsid w:val="00D91AB8"/>
    <w:rPr>
      <w:rFonts w:ascii="Times New Roman" w:eastAsia="Calibri" w:hAnsi="Times New Roman" w:cs="Times New Roman"/>
      <w:sz w:val="20"/>
      <w:szCs w:val="20"/>
      <w:lang w:eastAsia="ru-RU"/>
    </w:rPr>
  </w:style>
  <w:style w:type="character" w:styleId="a9">
    <w:name w:val="footnote reference"/>
    <w:basedOn w:val="a0"/>
    <w:uiPriority w:val="99"/>
    <w:semiHidden/>
    <w:unhideWhenUsed/>
    <w:rsid w:val="00D91AB8"/>
    <w:rPr>
      <w:vertAlign w:val="superscript"/>
    </w:rPr>
  </w:style>
  <w:style w:type="paragraph" w:styleId="aa">
    <w:name w:val="header"/>
    <w:basedOn w:val="a"/>
    <w:link w:val="ab"/>
    <w:uiPriority w:val="99"/>
    <w:unhideWhenUsed/>
    <w:rsid w:val="00F90F2B"/>
    <w:pPr>
      <w:tabs>
        <w:tab w:val="center" w:pos="4677"/>
        <w:tab w:val="right" w:pos="9355"/>
      </w:tabs>
    </w:pPr>
  </w:style>
  <w:style w:type="character" w:customStyle="1" w:styleId="ab">
    <w:name w:val="Верхний колонтитул Знак"/>
    <w:basedOn w:val="a0"/>
    <w:link w:val="aa"/>
    <w:uiPriority w:val="99"/>
    <w:rsid w:val="00F90F2B"/>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90F2B"/>
    <w:pPr>
      <w:tabs>
        <w:tab w:val="center" w:pos="4677"/>
        <w:tab w:val="right" w:pos="9355"/>
      </w:tabs>
    </w:pPr>
  </w:style>
  <w:style w:type="character" w:customStyle="1" w:styleId="ad">
    <w:name w:val="Нижний колонтитул Знак"/>
    <w:basedOn w:val="a0"/>
    <w:link w:val="ac"/>
    <w:uiPriority w:val="99"/>
    <w:rsid w:val="00F90F2B"/>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B82FB5"/>
    <w:rPr>
      <w:rFonts w:ascii="Tahoma" w:hAnsi="Tahoma" w:cs="Tahoma"/>
      <w:sz w:val="16"/>
      <w:szCs w:val="16"/>
    </w:rPr>
  </w:style>
  <w:style w:type="character" w:customStyle="1" w:styleId="af">
    <w:name w:val="Текст выноски Знак"/>
    <w:basedOn w:val="a0"/>
    <w:link w:val="ae"/>
    <w:uiPriority w:val="99"/>
    <w:semiHidden/>
    <w:rsid w:val="00B82FB5"/>
    <w:rPr>
      <w:rFonts w:ascii="Tahoma" w:eastAsia="Times New Roman" w:hAnsi="Tahoma" w:cs="Tahoma"/>
      <w:sz w:val="16"/>
      <w:szCs w:val="16"/>
      <w:lang w:eastAsia="ru-RU"/>
    </w:rPr>
  </w:style>
  <w:style w:type="paragraph" w:styleId="af0">
    <w:name w:val="List Paragraph"/>
    <w:basedOn w:val="a"/>
    <w:uiPriority w:val="34"/>
    <w:qFormat/>
    <w:rsid w:val="00B82F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0" Type="http://schemas.openxmlformats.org/officeDocument/2006/relationships/image" Target="http://www.buzuluk-town.ru/upload/Image/town/gerbs/gerb2.gif"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873ADA-BC47-4A07-8295-4787A0ADD1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3003</Words>
  <Characters>17121</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vsafina</dc:creator>
  <cp:lastModifiedBy>Наталья И. Косолапова</cp:lastModifiedBy>
  <cp:revision>5</cp:revision>
  <cp:lastPrinted>2024-01-22T09:12:00Z</cp:lastPrinted>
  <dcterms:created xsi:type="dcterms:W3CDTF">2024-01-22T08:29:00Z</dcterms:created>
  <dcterms:modified xsi:type="dcterms:W3CDTF">2024-01-22T09:15:00Z</dcterms:modified>
</cp:coreProperties>
</file>