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A5D" w:rsidRPr="00A24C58" w:rsidRDefault="006E7A5D" w:rsidP="00A24C58">
      <w:pPr>
        <w:spacing w:after="0" w:line="240" w:lineRule="auto"/>
        <w:ind w:right="-105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6E7A5D" w:rsidRDefault="006E7A5D" w:rsidP="00A24C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4C58">
        <w:rPr>
          <w:rFonts w:ascii="Times New Roman" w:hAnsi="Times New Roman" w:cs="Times New Roman"/>
          <w:b/>
          <w:bCs/>
          <w:sz w:val="28"/>
          <w:szCs w:val="28"/>
        </w:rPr>
        <w:t>В некоторые классификаторы, используемые для заполнения таможенных деклараций, включены новые позиции</w:t>
      </w:r>
    </w:p>
    <w:p w:rsidR="006E7A5D" w:rsidRPr="00A24C58" w:rsidRDefault="006E7A5D" w:rsidP="00A24C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7A5D" w:rsidRPr="00A24C58" w:rsidRDefault="006E7A5D" w:rsidP="00A24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C58">
        <w:rPr>
          <w:rFonts w:ascii="Times New Roman" w:hAnsi="Times New Roman" w:cs="Times New Roman"/>
          <w:sz w:val="28"/>
          <w:szCs w:val="28"/>
        </w:rPr>
        <w:t>Соответствующие изменения внесены: вклассификатор льгот по уплате таможенных платежей, классификатор видов документов и сведений, используемых при таможенном декларировании, а также в классификатор видов налогов, сборов и иных платежей, взимание которых возложено на таможенные органы.</w:t>
      </w:r>
    </w:p>
    <w:p w:rsidR="006E7A5D" w:rsidRPr="00A24C58" w:rsidRDefault="006E7A5D" w:rsidP="00A24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C58">
        <w:rPr>
          <w:rFonts w:ascii="Times New Roman" w:hAnsi="Times New Roman" w:cs="Times New Roman"/>
          <w:sz w:val="28"/>
          <w:szCs w:val="28"/>
        </w:rPr>
        <w:t>Решение вступает в силу по истечении 30 календарных дней с даты его официального опубликования, за исключением отдельных положений, вступающих в силу по истечении 30 календарных дней с даты официального опубликования настоящего Решения, но не ранее вступления в силу решения Коллегии Евразийской экономической комиссии, предусматривающего внесение соответствующих изменений в Инструкцию о порядке заполнения декларации на товары, утвержденную Решением Комиссии Таможенного союза от 20 мая 2010 г. N 257.</w:t>
      </w:r>
    </w:p>
    <w:p w:rsidR="006E7A5D" w:rsidRDefault="006E7A5D" w:rsidP="00A24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C58">
        <w:rPr>
          <w:rFonts w:ascii="Times New Roman" w:hAnsi="Times New Roman" w:cs="Times New Roman"/>
          <w:sz w:val="28"/>
          <w:szCs w:val="28"/>
        </w:rPr>
        <w:t>Решение Коллегии Евразийской экономической комиссии от 24.04.2017 N 33</w:t>
      </w:r>
      <w:r w:rsidR="00A957D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A24C58">
        <w:rPr>
          <w:rFonts w:ascii="Times New Roman" w:hAnsi="Times New Roman" w:cs="Times New Roman"/>
          <w:sz w:val="28"/>
          <w:szCs w:val="28"/>
        </w:rPr>
        <w:t>"О внесении изменений в Решение Комиссии Таможенного союза от 20 сентября 2010 г. N 378"</w:t>
      </w:r>
    </w:p>
    <w:p w:rsidR="001E2F0C" w:rsidRDefault="001E2F0C" w:rsidP="00A24C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2F0C" w:rsidRPr="001E2F0C" w:rsidRDefault="001E2F0C" w:rsidP="001E2F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F0C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1E2F0C" w:rsidRPr="001E2F0C" w:rsidRDefault="001E2F0C" w:rsidP="001E2F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F0C">
        <w:rPr>
          <w:rFonts w:ascii="Times New Roman" w:hAnsi="Times New Roman" w:cs="Times New Roman"/>
          <w:sz w:val="28"/>
          <w:szCs w:val="28"/>
        </w:rPr>
        <w:t>Оренбургского транспортного прокурора</w:t>
      </w:r>
    </w:p>
    <w:p w:rsidR="001E2F0C" w:rsidRPr="001E2F0C" w:rsidRDefault="001E2F0C" w:rsidP="001E2F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F0C" w:rsidRPr="00A24C58" w:rsidRDefault="001E2F0C" w:rsidP="001E2F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F0C">
        <w:rPr>
          <w:rFonts w:ascii="Times New Roman" w:hAnsi="Times New Roman" w:cs="Times New Roman"/>
          <w:sz w:val="28"/>
          <w:szCs w:val="28"/>
        </w:rPr>
        <w:t xml:space="preserve">младший советник юстиции </w:t>
      </w:r>
      <w:r w:rsidRPr="001E2F0C">
        <w:rPr>
          <w:rFonts w:ascii="Times New Roman" w:hAnsi="Times New Roman" w:cs="Times New Roman"/>
          <w:sz w:val="28"/>
          <w:szCs w:val="28"/>
        </w:rPr>
        <w:tab/>
      </w:r>
      <w:r w:rsidRPr="001E2F0C">
        <w:rPr>
          <w:rFonts w:ascii="Times New Roman" w:hAnsi="Times New Roman" w:cs="Times New Roman"/>
          <w:sz w:val="28"/>
          <w:szCs w:val="28"/>
        </w:rPr>
        <w:tab/>
      </w:r>
      <w:r w:rsidRPr="001E2F0C">
        <w:rPr>
          <w:rFonts w:ascii="Times New Roman" w:hAnsi="Times New Roman" w:cs="Times New Roman"/>
          <w:sz w:val="28"/>
          <w:szCs w:val="28"/>
        </w:rPr>
        <w:tab/>
      </w:r>
      <w:r w:rsidRPr="001E2F0C">
        <w:rPr>
          <w:rFonts w:ascii="Times New Roman" w:hAnsi="Times New Roman" w:cs="Times New Roman"/>
          <w:sz w:val="28"/>
          <w:szCs w:val="28"/>
        </w:rPr>
        <w:tab/>
      </w:r>
      <w:r w:rsidRPr="001E2F0C">
        <w:rPr>
          <w:rFonts w:ascii="Times New Roman" w:hAnsi="Times New Roman" w:cs="Times New Roman"/>
          <w:sz w:val="28"/>
          <w:szCs w:val="28"/>
        </w:rPr>
        <w:tab/>
      </w:r>
      <w:r w:rsidRPr="001E2F0C">
        <w:rPr>
          <w:rFonts w:ascii="Times New Roman" w:hAnsi="Times New Roman" w:cs="Times New Roman"/>
          <w:sz w:val="28"/>
          <w:szCs w:val="28"/>
        </w:rPr>
        <w:tab/>
        <w:t>Р.В.Калашников</w:t>
      </w:r>
    </w:p>
    <w:sectPr w:rsidR="001E2F0C" w:rsidRPr="00A24C58" w:rsidSect="00030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2E9E"/>
    <w:rsid w:val="0003020C"/>
    <w:rsid w:val="00032791"/>
    <w:rsid w:val="00195134"/>
    <w:rsid w:val="001E2F0C"/>
    <w:rsid w:val="006E7A5D"/>
    <w:rsid w:val="00892E9E"/>
    <w:rsid w:val="00A24C58"/>
    <w:rsid w:val="00A9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20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A24C58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13621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a3">
    <w:name w:val="Знак Знак Знак Знак Знак Знак"/>
    <w:basedOn w:val="a"/>
    <w:uiPriority w:val="99"/>
    <w:rsid w:val="00A24C58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00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992</Characters>
  <Application>Microsoft Office Word</Application>
  <DocSecurity>0</DocSecurity>
  <Lines>8</Lines>
  <Paragraphs>2</Paragraphs>
  <ScaleCrop>false</ScaleCrop>
  <Company>SPecialiST RePack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Елена А. Перова</cp:lastModifiedBy>
  <cp:revision>5</cp:revision>
  <dcterms:created xsi:type="dcterms:W3CDTF">2017-06-27T14:20:00Z</dcterms:created>
  <dcterms:modified xsi:type="dcterms:W3CDTF">2017-07-03T12:11:00Z</dcterms:modified>
</cp:coreProperties>
</file>