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C90406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27.04.2023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515D08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7</w:t>
      </w:r>
      <w:r w:rsidR="00FD4AF3">
        <w:rPr>
          <w:rFonts w:ascii="Times New Roman" w:hAnsi="Times New Roman"/>
          <w:b w:val="0"/>
          <w:sz w:val="28"/>
          <w:szCs w:val="28"/>
        </w:rPr>
        <w:t>4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FD4AF3" w:rsidRPr="00FD4AF3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56:38:0108007:319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C90406">
        <w:rPr>
          <w:sz w:val="28"/>
          <w:szCs w:val="28"/>
        </w:rPr>
        <w:t>27.04.2023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290D82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27.04.2023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4AF3" w:rsidRDefault="001352F9" w:rsidP="008F0627">
      <w:pPr>
        <w:pStyle w:val="a7"/>
        <w:numPr>
          <w:ilvl w:val="0"/>
          <w:numId w:val="6"/>
        </w:numPr>
        <w:ind w:left="0" w:firstLine="709"/>
        <w:jc w:val="both"/>
        <w:rPr>
          <w:bCs/>
          <w:sz w:val="28"/>
          <w:szCs w:val="28"/>
        </w:rPr>
      </w:pPr>
      <w:r w:rsidRPr="00FD4AF3">
        <w:rPr>
          <w:sz w:val="28"/>
          <w:szCs w:val="28"/>
        </w:rPr>
        <w:t>от</w:t>
      </w:r>
      <w:r w:rsidR="00BB22E5" w:rsidRPr="00FD4AF3">
        <w:rPr>
          <w:sz w:val="28"/>
          <w:szCs w:val="28"/>
        </w:rPr>
        <w:t xml:space="preserve"> </w:t>
      </w:r>
      <w:r w:rsidRPr="00FD4AF3">
        <w:rPr>
          <w:sz w:val="28"/>
          <w:szCs w:val="28"/>
        </w:rPr>
        <w:t>участников</w:t>
      </w:r>
      <w:r w:rsidR="00BB22E5" w:rsidRPr="00FD4AF3">
        <w:rPr>
          <w:sz w:val="28"/>
          <w:szCs w:val="28"/>
        </w:rPr>
        <w:t xml:space="preserve"> </w:t>
      </w:r>
      <w:r w:rsidRPr="00FD4AF3">
        <w:rPr>
          <w:sz w:val="28"/>
          <w:szCs w:val="28"/>
        </w:rPr>
        <w:t>публичных слушаний, постоянно проживающих</w:t>
      </w:r>
      <w:r w:rsidR="00BB22E5" w:rsidRPr="00FD4AF3">
        <w:rPr>
          <w:sz w:val="28"/>
          <w:szCs w:val="28"/>
        </w:rPr>
        <w:t xml:space="preserve"> </w:t>
      </w:r>
      <w:r w:rsidRPr="00FD4AF3">
        <w:rPr>
          <w:sz w:val="28"/>
          <w:szCs w:val="28"/>
        </w:rPr>
        <w:t>на</w:t>
      </w:r>
      <w:r w:rsidR="00BB22E5" w:rsidRPr="00FD4AF3">
        <w:rPr>
          <w:sz w:val="28"/>
          <w:szCs w:val="28"/>
        </w:rPr>
        <w:t xml:space="preserve"> </w:t>
      </w:r>
      <w:r w:rsidRPr="00FD4AF3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FD4AF3">
        <w:rPr>
          <w:sz w:val="28"/>
          <w:szCs w:val="28"/>
        </w:rPr>
        <w:t>,</w:t>
      </w:r>
      <w:r w:rsidR="006D6672" w:rsidRPr="00FD4AF3">
        <w:rPr>
          <w:b/>
          <w:bCs/>
          <w:sz w:val="28"/>
          <w:szCs w:val="28"/>
        </w:rPr>
        <w:t xml:space="preserve"> </w:t>
      </w:r>
      <w:r w:rsidR="00FD4AF3" w:rsidRPr="00FD4AF3">
        <w:rPr>
          <w:sz w:val="28"/>
          <w:szCs w:val="28"/>
        </w:rPr>
        <w:t>предложений и замечаний не поступило</w:t>
      </w:r>
      <w:r w:rsidR="00FD4AF3">
        <w:rPr>
          <w:bCs/>
          <w:sz w:val="28"/>
          <w:szCs w:val="28"/>
        </w:rPr>
        <w:t>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D4AF3" w:rsidRPr="00FD4AF3" w:rsidRDefault="00646CEE" w:rsidP="00FD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>рекомендации 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</w:t>
      </w:r>
      <w:r w:rsidR="00FD4AF3" w:rsidRPr="00FD4AF3">
        <w:rPr>
          <w:sz w:val="28"/>
          <w:szCs w:val="28"/>
        </w:rPr>
        <w:t xml:space="preserve">условно разрешенный вид использования земельного участка с кадастровым номером 56:38:0108007:319, площадью 912 </w:t>
      </w:r>
      <w:proofErr w:type="spellStart"/>
      <w:r w:rsidR="00FD4AF3" w:rsidRPr="00FD4AF3">
        <w:rPr>
          <w:sz w:val="28"/>
          <w:szCs w:val="28"/>
        </w:rPr>
        <w:t>кв</w:t>
      </w:r>
      <w:proofErr w:type="gramStart"/>
      <w:r w:rsidR="00FD4AF3" w:rsidRPr="00FD4AF3">
        <w:rPr>
          <w:sz w:val="28"/>
          <w:szCs w:val="28"/>
        </w:rPr>
        <w:t>.м</w:t>
      </w:r>
      <w:proofErr w:type="spellEnd"/>
      <w:proofErr w:type="gramEnd"/>
      <w:r w:rsidR="00FD4AF3" w:rsidRPr="00FD4AF3">
        <w:rPr>
          <w:sz w:val="28"/>
          <w:szCs w:val="28"/>
        </w:rPr>
        <w:t xml:space="preserve">, местоположение: Российская Федерация, Оренбургская </w:t>
      </w:r>
      <w:proofErr w:type="spellStart"/>
      <w:proofErr w:type="gramStart"/>
      <w:r w:rsidR="00FD4AF3" w:rsidRPr="00FD4AF3">
        <w:rPr>
          <w:sz w:val="28"/>
          <w:szCs w:val="28"/>
        </w:rPr>
        <w:t>обл</w:t>
      </w:r>
      <w:proofErr w:type="spellEnd"/>
      <w:proofErr w:type="gramEnd"/>
      <w:r w:rsidR="00FD4AF3" w:rsidRPr="00FD4AF3">
        <w:rPr>
          <w:sz w:val="28"/>
          <w:szCs w:val="28"/>
        </w:rPr>
        <w:t>, г Бузулук, земельный участок расположен в южной части кадастрового квартала 56:38:0108007 – «объекты дорожного сервиса (4.9.1)».</w:t>
      </w:r>
    </w:p>
    <w:p w:rsidR="00FD4AF3" w:rsidRDefault="00FD4AF3" w:rsidP="00FD4AF3">
      <w:pPr>
        <w:ind w:firstLine="709"/>
        <w:jc w:val="both"/>
        <w:rPr>
          <w:sz w:val="28"/>
          <w:szCs w:val="28"/>
        </w:rPr>
      </w:pPr>
      <w:r w:rsidRPr="00FD4AF3">
        <w:rPr>
          <w:sz w:val="28"/>
          <w:szCs w:val="28"/>
        </w:rPr>
        <w:t xml:space="preserve"> </w:t>
      </w:r>
    </w:p>
    <w:p w:rsidR="00646CEE" w:rsidRDefault="001352F9" w:rsidP="00FD4AF3">
      <w:pPr>
        <w:jc w:val="both"/>
        <w:rPr>
          <w:b/>
          <w:bCs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4AF3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2890B-F810-4B9B-AC88-45F134937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117</cp:revision>
  <cp:lastPrinted>2022-11-18T03:41:00Z</cp:lastPrinted>
  <dcterms:created xsi:type="dcterms:W3CDTF">2015-10-14T06:11:00Z</dcterms:created>
  <dcterms:modified xsi:type="dcterms:W3CDTF">2023-04-27T06:34:00Z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