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53D" w:rsidRPr="00BB553D" w:rsidRDefault="00BB553D" w:rsidP="00BB553D"/>
    <w:tbl>
      <w:tblPr>
        <w:tblW w:w="10065" w:type="dxa"/>
        <w:tblInd w:w="70" w:type="dxa"/>
        <w:tblLayout w:type="fixed"/>
        <w:tblCellMar>
          <w:left w:w="70" w:type="dxa"/>
          <w:right w:w="70" w:type="dxa"/>
        </w:tblCellMar>
        <w:tblLook w:val="0000" w:firstRow="0" w:lastRow="0" w:firstColumn="0" w:lastColumn="0" w:noHBand="0" w:noVBand="0"/>
      </w:tblPr>
      <w:tblGrid>
        <w:gridCol w:w="4397"/>
        <w:gridCol w:w="425"/>
        <w:gridCol w:w="5243"/>
      </w:tblGrid>
      <w:tr w:rsidR="00BB553D" w:rsidRPr="00BB553D" w:rsidTr="00BB553D">
        <w:trPr>
          <w:trHeight w:hRule="exact" w:val="4257"/>
        </w:trPr>
        <w:tc>
          <w:tcPr>
            <w:tcW w:w="4397" w:type="dxa"/>
            <w:tcBorders>
              <w:top w:val="nil"/>
              <w:left w:val="nil"/>
              <w:bottom w:val="nil"/>
              <w:right w:val="nil"/>
            </w:tcBorders>
          </w:tcPr>
          <w:p w:rsidR="00BB553D" w:rsidRPr="00BB553D" w:rsidRDefault="00BB553D" w:rsidP="00BB553D">
            <w:pPr>
              <w:jc w:val="center"/>
              <w:rPr>
                <w:rFonts w:ascii="Times New Roman" w:eastAsia="Times New Roman" w:hAnsi="Times New Roman" w:cs="Times New Roman"/>
                <w:b/>
                <w:bCs/>
                <w:color w:val="000000" w:themeColor="text1"/>
                <w:sz w:val="32"/>
                <w:szCs w:val="32"/>
                <w:lang w:eastAsia="ru-RU"/>
              </w:rPr>
            </w:pPr>
            <w:r w:rsidRPr="00BB553D">
              <w:rPr>
                <w:rFonts w:ascii="Calibri" w:eastAsia="Times New Roman" w:hAnsi="Calibri" w:cs="Times New Roman"/>
                <w:noProof/>
                <w:color w:val="000000" w:themeColor="text1"/>
                <w:lang w:eastAsia="ru-RU"/>
              </w:rPr>
              <w:drawing>
                <wp:inline distT="0" distB="0" distL="0" distR="0" wp14:anchorId="2A77D88E" wp14:editId="52BB79A8">
                  <wp:extent cx="561975" cy="800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800100"/>
                          </a:xfrm>
                          <a:prstGeom prst="rect">
                            <a:avLst/>
                          </a:prstGeom>
                          <a:noFill/>
                          <a:ln>
                            <a:noFill/>
                          </a:ln>
                        </pic:spPr>
                      </pic:pic>
                    </a:graphicData>
                  </a:graphic>
                </wp:inline>
              </w:drawing>
            </w:r>
          </w:p>
          <w:p w:rsidR="00BB553D" w:rsidRPr="00BB553D" w:rsidRDefault="00BB553D" w:rsidP="00BB553D">
            <w:pPr>
              <w:widowControl w:val="0"/>
              <w:autoSpaceDE w:val="0"/>
              <w:autoSpaceDN w:val="0"/>
              <w:adjustRightInd w:val="0"/>
              <w:spacing w:after="120" w:line="240" w:lineRule="auto"/>
              <w:rPr>
                <w:rFonts w:ascii="Times New Roman" w:eastAsia="Times New Roman" w:hAnsi="Times New Roman" w:cs="Times New Roman"/>
                <w:color w:val="000000" w:themeColor="text1"/>
                <w:sz w:val="6"/>
                <w:szCs w:val="6"/>
                <w:lang w:eastAsia="ru-RU"/>
              </w:rPr>
            </w:pPr>
          </w:p>
          <w:p w:rsidR="00BB553D" w:rsidRPr="00BB553D" w:rsidRDefault="00BB553D" w:rsidP="00BB553D">
            <w:pPr>
              <w:widowControl w:val="0"/>
              <w:autoSpaceDE w:val="0"/>
              <w:autoSpaceDN w:val="0"/>
              <w:adjustRightInd w:val="0"/>
              <w:spacing w:after="0" w:line="240" w:lineRule="auto"/>
              <w:ind w:right="-70"/>
              <w:jc w:val="center"/>
              <w:rPr>
                <w:rFonts w:ascii="Times New Roman" w:eastAsia="Times New Roman" w:hAnsi="Times New Roman" w:cs="Times New Roman"/>
                <w:b/>
                <w:color w:val="000000" w:themeColor="text1"/>
                <w:sz w:val="24"/>
                <w:szCs w:val="24"/>
                <w:lang w:eastAsia="ru-RU"/>
              </w:rPr>
            </w:pPr>
            <w:r w:rsidRPr="00BB553D">
              <w:rPr>
                <w:rFonts w:ascii="Times New Roman" w:eastAsia="Times New Roman" w:hAnsi="Times New Roman" w:cs="Times New Roman"/>
                <w:b/>
                <w:color w:val="000000" w:themeColor="text1"/>
                <w:sz w:val="24"/>
                <w:szCs w:val="24"/>
                <w:lang w:eastAsia="ru-RU"/>
              </w:rPr>
              <w:t>АДМИНИСТРАЦИЯ ГОРОДА БУЗУЛУКА</w:t>
            </w:r>
          </w:p>
          <w:p w:rsidR="00BB553D" w:rsidRPr="00BB553D" w:rsidRDefault="00BB553D" w:rsidP="00BB553D">
            <w:pPr>
              <w:widowControl w:val="0"/>
              <w:autoSpaceDE w:val="0"/>
              <w:autoSpaceDN w:val="0"/>
              <w:adjustRightInd w:val="0"/>
              <w:spacing w:after="0" w:line="240" w:lineRule="auto"/>
              <w:ind w:right="-70"/>
              <w:jc w:val="center"/>
              <w:rPr>
                <w:rFonts w:ascii="Times New Roman" w:eastAsia="Times New Roman" w:hAnsi="Times New Roman" w:cs="Times New Roman"/>
                <w:b/>
                <w:caps/>
                <w:color w:val="000000" w:themeColor="text1"/>
                <w:sz w:val="10"/>
                <w:szCs w:val="10"/>
                <w:lang w:eastAsia="ru-RU"/>
              </w:rPr>
            </w:pPr>
          </w:p>
          <w:p w:rsidR="00BB553D" w:rsidRPr="00BB553D" w:rsidRDefault="00BB553D" w:rsidP="00BB553D">
            <w:pPr>
              <w:spacing w:after="0" w:line="240" w:lineRule="auto"/>
              <w:jc w:val="center"/>
              <w:rPr>
                <w:rFonts w:ascii="Times New Roman" w:eastAsia="Times New Roman" w:hAnsi="Times New Roman" w:cs="Times New Roman"/>
                <w:b/>
                <w:bCs/>
                <w:color w:val="000000" w:themeColor="text1"/>
                <w:sz w:val="36"/>
                <w:szCs w:val="36"/>
                <w:lang w:eastAsia="ru-RU"/>
              </w:rPr>
            </w:pPr>
            <w:r w:rsidRPr="00BB553D">
              <w:rPr>
                <w:rFonts w:ascii="Times New Roman" w:eastAsia="Times New Roman" w:hAnsi="Times New Roman" w:cs="Times New Roman"/>
                <w:b/>
                <w:bCs/>
                <w:color w:val="000000" w:themeColor="text1"/>
                <w:sz w:val="36"/>
                <w:szCs w:val="36"/>
                <w:lang w:eastAsia="ru-RU"/>
              </w:rPr>
              <w:t>ПОСТАНОВЛЕНИЕ</w:t>
            </w:r>
          </w:p>
          <w:p w:rsidR="00BB553D" w:rsidRPr="00BB553D" w:rsidRDefault="00BB553D" w:rsidP="00BB553D">
            <w:pPr>
              <w:spacing w:after="0" w:line="240" w:lineRule="auto"/>
              <w:jc w:val="center"/>
              <w:rPr>
                <w:rFonts w:ascii="Times New Roman" w:eastAsia="Times New Roman" w:hAnsi="Times New Roman" w:cs="Times New Roman"/>
                <w:bCs/>
                <w:color w:val="000000" w:themeColor="text1"/>
                <w:sz w:val="28"/>
                <w:szCs w:val="28"/>
                <w:lang w:eastAsia="ru-RU"/>
              </w:rPr>
            </w:pPr>
          </w:p>
          <w:p w:rsidR="00BB553D" w:rsidRPr="00BB553D" w:rsidRDefault="00BB553D" w:rsidP="00BB553D">
            <w:pPr>
              <w:spacing w:after="0" w:line="240" w:lineRule="auto"/>
              <w:ind w:right="-74"/>
              <w:jc w:val="center"/>
              <w:rPr>
                <w:rFonts w:ascii="Times New Roman" w:eastAsia="Times New Roman" w:hAnsi="Times New Roman" w:cs="Times New Roman"/>
                <w:color w:val="000000" w:themeColor="text1"/>
                <w:lang w:eastAsia="ru-RU"/>
              </w:rPr>
            </w:pPr>
            <w:r w:rsidRPr="00BB553D">
              <w:rPr>
                <w:rFonts w:ascii="Times New Roman" w:eastAsia="Times New Roman" w:hAnsi="Times New Roman" w:cs="Times New Roman"/>
                <w:color w:val="000000" w:themeColor="text1"/>
                <w:lang w:eastAsia="ru-RU"/>
              </w:rPr>
              <w:t>__________________ № _______________</w:t>
            </w:r>
          </w:p>
          <w:p w:rsidR="00BB553D" w:rsidRPr="00BB553D" w:rsidRDefault="00BB553D" w:rsidP="00BB553D">
            <w:pPr>
              <w:spacing w:after="0" w:line="240" w:lineRule="auto"/>
              <w:ind w:right="-74"/>
              <w:jc w:val="center"/>
              <w:rPr>
                <w:rFonts w:ascii="Times New Roman" w:eastAsia="Times New Roman" w:hAnsi="Times New Roman" w:cs="Times New Roman"/>
                <w:bCs/>
                <w:color w:val="000000" w:themeColor="text1"/>
                <w:lang w:eastAsia="ru-RU"/>
              </w:rPr>
            </w:pPr>
            <w:r w:rsidRPr="00BB553D">
              <w:rPr>
                <w:rFonts w:ascii="Times New Roman" w:eastAsia="Times New Roman" w:hAnsi="Times New Roman" w:cs="Times New Roman"/>
                <w:noProof/>
                <w:color w:val="000000" w:themeColor="text1"/>
                <w:lang w:eastAsia="ru-RU"/>
              </w:rPr>
              <mc:AlternateContent>
                <mc:Choice Requires="wpg">
                  <w:drawing>
                    <wp:anchor distT="0" distB="0" distL="114300" distR="114300" simplePos="0" relativeHeight="251659264" behindDoc="0" locked="0" layoutInCell="1" allowOverlap="1" wp14:anchorId="7D36F31A" wp14:editId="40191AD1">
                      <wp:simplePos x="0" y="0"/>
                      <wp:positionH relativeFrom="column">
                        <wp:posOffset>-24990</wp:posOffset>
                      </wp:positionH>
                      <wp:positionV relativeFrom="paragraph">
                        <wp:posOffset>460327</wp:posOffset>
                      </wp:positionV>
                      <wp:extent cx="2824223" cy="250648"/>
                      <wp:effectExtent l="0" t="0" r="33655" b="16510"/>
                      <wp:wrapNone/>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4223" cy="250648"/>
                                <a:chOff x="1727" y="4555"/>
                                <a:chExt cx="4114" cy="289"/>
                              </a:xfrm>
                            </wpg:grpSpPr>
                            <wps:wsp>
                              <wps:cNvPr id="18" name="Line 12"/>
                              <wps:cNvCnPr/>
                              <wps:spPr bwMode="auto">
                                <a:xfrm>
                                  <a:off x="1727"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3"/>
                              <wps:cNvCnPr/>
                              <wps:spPr bwMode="auto">
                                <a:xfrm>
                                  <a:off x="1727"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14"/>
                              <wps:cNvCnPr/>
                              <wps:spPr bwMode="auto">
                                <a:xfrm>
                                  <a:off x="5545"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5"/>
                              <wps:cNvCnPr/>
                              <wps:spPr bwMode="auto">
                                <a:xfrm>
                                  <a:off x="5840"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Группа 17" o:spid="_x0000_s1026" style="position:absolute;margin-left:-1.95pt;margin-top:36.25pt;width:222.4pt;height:19.75pt;z-index:251659264" coordorigin="1727,4555" coordsize="41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">
                      <v:line id="Line 12" o:spid="_x0000_s1027" style="position:absolute;visibility:visible;mso-wrap-style:square" from="1727,4555" to="2016,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BJxMQAAADbAAAADwAAAGRycy9kb3ducmV2LnhtbESPQWvCQBCF7wX/wzJCL6Kb9iAluooE&#10;hIJetBX1NmTHbDA7G7Orpv++cyj0NsN7894382XvG/WgLtaBDbxNMlDEZbA1Vwa+v9bjD1AxIVts&#10;ApOBH4qwXAxe5pjb8OQdPfapUhLCMUcDLqU21zqWjjzGSWiJRbuEzmOStau07fAp4b7R71k21R5r&#10;lgaHLRWOyuv+7g2Ud7e5jXh0ONd6etzqos+K086Y12G/moFK1Kd/89/1pxV8gZVfZAC9+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EEnExAAAANsAAAAPAAAAAAAAAAAA&#10;AAAAAKECAABkcnMvZG93bnJldi54bWxQSwUGAAAAAAQABAD5AAAAkgMAAAAA&#10;" strokeweight=".5pt">
                        <v:stroke startarrowwidth="narrow" startarrowlength="short" endarrowwidth="narrow" endarrowlength="short"/>
                      </v:line>
                      <v:line id="Line 13" o:spid="_x0000_s1028" style="position:absolute;visibility:visible;mso-wrap-style:square" from="1727,4555" to="1728,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zsX8EAAADbAAAADwAAAGRycy9kb3ducmV2LnhtbERPS4vCMBC+C/6HMMJeZE3Xg2jXKFIQ&#10;FtyLL3RvQzPbFJtJbaLWf28Ewdt8fM+ZzltbiSs1vnSs4GuQgCDOnS65ULDbLj/HIHxA1lg5JgV3&#10;8jCfdTtTTLW78Zqum1CIGMI+RQUmhDqV0ueGLPqBq4kj9+8aiyHCppC6wVsMt5UcJslIWiw5Nhis&#10;KTOUnzYXqyC/mNW5z/39XylHh1+ZtUl2XCv10WsX3yACteEtfrl/dJw/gecv8QA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XOxfwQAAANsAAAAPAAAAAAAAAAAAAAAA&#10;AKECAABkcnMvZG93bnJldi54bWxQSwUGAAAAAAQABAD5AAAAjwMAAAAA&#10;" strokeweight=".5pt">
                        <v:stroke startarrowwidth="narrow" startarrowlength="short" endarrowwidth="narrow" endarrowlength="short"/>
                      </v:line>
                      <v:line id="Line 14" o:spid="_x0000_s1029" style="position:absolute;visibility:visible;mso-wrap-style:square" from="5545,4555" to="5834,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qPf78AAADbAAAADwAAAGRycy9kb3ducmV2LnhtbERPTYvCMBC9L/gfwgheRFM9yFKNIgVB&#10;0Iuuot6GZmyKzaQ2Ueu/N4cFj4/3PVu0thJPanzpWMFomIAgzp0uuVBw+FsNfkH4gKyxckwK3uRh&#10;Me/8zDDV7sU7eu5DIWII+xQVmBDqVEqfG7Loh64mjtzVNRZDhE0hdYOvGG4rOU6SibRYcmwwWFNm&#10;KL/tH1ZB/jCbe5/7x0spJ6etzNokO++U6nXb5RREoDZ8xf/utVYwjuvjl/g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wqPf78AAADbAAAADwAAAAAAAAAAAAAAAACh&#10;AgAAZHJzL2Rvd25yZXYueG1sUEsFBgAAAAAEAAQA+QAAAI0DAAAAAA==&#10;" strokeweight=".5pt">
                        <v:stroke startarrowwidth="narrow" startarrowlength="short" endarrowwidth="narrow" endarrowlength="short"/>
                      </v:line>
                      <v:line id="Line 15" o:spid="_x0000_s1030" style="position:absolute;visibility:visible;mso-wrap-style:square" from="5840,4555" to="5841,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Yq5MMAAADbAAAADwAAAGRycy9kb3ducmV2LnhtbESPQYvCMBSE74L/ITzBi2iqB5FqFCkI&#10;wu5FXVFvj+bZFJuX2kSt/36zIOxxmJlvmMWqtZV4UuNLxwrGowQEce50yYWCn8NmOAPhA7LGyjEp&#10;eJOH1bLbWWCq3Yt39NyHQkQI+xQVmBDqVEqfG7LoR64mjt7VNRZDlE0hdYOvCLeVnCTJVFosOS4Y&#10;rCkzlN/2D6sgf5iv+4AHx0spp6dvmbVJdt4p1e+16zmIQG34D3/aW61gMoa/L/E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GKuTDAAAA2wAAAA8AAAAAAAAAAAAA&#10;AAAAoQIAAGRycy9kb3ducmV2LnhtbFBLBQYAAAAABAAEAPkAAACRAwAAAAA=&#10;" strokeweight=".5pt">
                        <v:stroke startarrowwidth="narrow" startarrowlength="short" endarrowwidth="narrow" endarrowlength="short"/>
                      </v:line>
                    </v:group>
                  </w:pict>
                </mc:Fallback>
              </mc:AlternateContent>
            </w:r>
            <w:r w:rsidRPr="00BB553D">
              <w:rPr>
                <w:rFonts w:ascii="Times New Roman" w:eastAsia="Times New Roman" w:hAnsi="Times New Roman" w:cs="Times New Roman"/>
                <w:bCs/>
                <w:color w:val="000000" w:themeColor="text1"/>
                <w:lang w:eastAsia="ru-RU"/>
              </w:rPr>
              <w:t>г. Бузулук</w:t>
            </w:r>
          </w:p>
        </w:tc>
        <w:tc>
          <w:tcPr>
            <w:tcW w:w="425" w:type="dxa"/>
            <w:tcBorders>
              <w:top w:val="nil"/>
              <w:left w:val="nil"/>
              <w:bottom w:val="nil"/>
              <w:right w:val="nil"/>
            </w:tcBorders>
          </w:tcPr>
          <w:p w:rsidR="00BB553D" w:rsidRPr="00BB553D" w:rsidRDefault="00BB553D" w:rsidP="00BB553D">
            <w:pPr>
              <w:jc w:val="center"/>
              <w:rPr>
                <w:rFonts w:ascii="Times New Roman" w:eastAsia="Times New Roman" w:hAnsi="Times New Roman" w:cs="Times New Roman"/>
                <w:b/>
                <w:bCs/>
                <w:color w:val="000000" w:themeColor="text1"/>
                <w:lang w:eastAsia="ru-RU"/>
              </w:rPr>
            </w:pPr>
          </w:p>
        </w:tc>
        <w:tc>
          <w:tcPr>
            <w:tcW w:w="5243" w:type="dxa"/>
            <w:tcBorders>
              <w:top w:val="nil"/>
              <w:left w:val="nil"/>
              <w:bottom w:val="nil"/>
              <w:right w:val="nil"/>
            </w:tcBorders>
          </w:tcPr>
          <w:p w:rsidR="00BB553D" w:rsidRPr="00BB553D" w:rsidRDefault="00BB553D" w:rsidP="00BB553D">
            <w:pPr>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4"/>
                <w:szCs w:val="24"/>
                <w:lang w:eastAsia="ru-RU"/>
              </w:rPr>
              <w:t xml:space="preserve">                               </w:t>
            </w:r>
          </w:p>
          <w:p w:rsidR="00BB553D" w:rsidRPr="00BB553D" w:rsidRDefault="00BB553D" w:rsidP="00BB553D">
            <w:pPr>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jc w:val="both"/>
              <w:rPr>
                <w:rFonts w:ascii="Times New Roman" w:eastAsia="Times New Roman" w:hAnsi="Times New Roman" w:cs="Times New Roman"/>
                <w:color w:val="000000" w:themeColor="text1"/>
                <w:sz w:val="26"/>
                <w:szCs w:val="26"/>
                <w:lang w:eastAsia="ru-RU"/>
              </w:rPr>
            </w:pPr>
            <w:r w:rsidRPr="00BB553D">
              <w:rPr>
                <w:rFonts w:ascii="Times New Roman" w:eastAsia="Times New Roman" w:hAnsi="Times New Roman" w:cs="Times New Roman"/>
                <w:color w:val="000000" w:themeColor="text1"/>
                <w:sz w:val="28"/>
                <w:szCs w:val="28"/>
                <w:lang w:eastAsia="ru-RU"/>
              </w:rPr>
              <w:t xml:space="preserve"> </w:t>
            </w:r>
          </w:p>
        </w:tc>
      </w:tr>
    </w:tbl>
    <w:p w:rsidR="00BB553D" w:rsidRPr="00BB553D" w:rsidRDefault="00BB553D" w:rsidP="00BB553D">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p>
    <w:p w:rsidR="00BB553D" w:rsidRPr="00BB553D" w:rsidRDefault="00BB553D" w:rsidP="00BB553D">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 xml:space="preserve">О внесении изменений  </w:t>
      </w:r>
    </w:p>
    <w:p w:rsidR="00BB553D" w:rsidRPr="00BB553D" w:rsidRDefault="00BB553D" w:rsidP="00BB553D">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в постановление администрации города</w:t>
      </w:r>
    </w:p>
    <w:p w:rsidR="00BB553D" w:rsidRPr="00BB553D" w:rsidRDefault="00BB553D" w:rsidP="00BB553D">
      <w:pPr>
        <w:widowControl w:val="0"/>
        <w:autoSpaceDE w:val="0"/>
        <w:autoSpaceDN w:val="0"/>
        <w:spacing w:after="0" w:line="240" w:lineRule="auto"/>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Бузулука от 13.10.2016 № 22</w:t>
      </w:r>
      <w:r w:rsidR="00805E96">
        <w:rPr>
          <w:rFonts w:ascii="Times New Roman" w:eastAsia="Times New Roman" w:hAnsi="Times New Roman" w:cs="Times New Roman"/>
          <w:color w:val="000000" w:themeColor="text1"/>
          <w:sz w:val="28"/>
          <w:szCs w:val="28"/>
          <w:lang w:eastAsia="ru-RU"/>
        </w:rPr>
        <w:t>43</w:t>
      </w:r>
      <w:r w:rsidRPr="00BB553D">
        <w:rPr>
          <w:rFonts w:ascii="Times New Roman" w:eastAsia="Times New Roman" w:hAnsi="Times New Roman" w:cs="Times New Roman"/>
          <w:color w:val="000000" w:themeColor="text1"/>
          <w:sz w:val="28"/>
          <w:szCs w:val="28"/>
          <w:lang w:eastAsia="ru-RU"/>
        </w:rPr>
        <w:t>-п</w:t>
      </w:r>
    </w:p>
    <w:p w:rsidR="00BB553D" w:rsidRPr="00BB553D" w:rsidRDefault="00BB553D" w:rsidP="00BB553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keepNext/>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BB553D">
        <w:rPr>
          <w:rFonts w:ascii="Times New Roman" w:eastAsia="Times New Roman" w:hAnsi="Times New Roman" w:cs="Times New Roman"/>
          <w:color w:val="000000" w:themeColor="text1"/>
          <w:sz w:val="28"/>
          <w:szCs w:val="28"/>
          <w:lang w:eastAsia="ru-RU"/>
        </w:rPr>
        <w:t xml:space="preserve">В соответствии с пунктом 2 статьи 179 Бюджетного кодекса Российской Федерации, Федерального закона от 06.10.2003 № 131-ФЗ </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Об общих принципах организации местного самоуправления в Российской Федерации</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 xml:space="preserve">,  на основании статьи 30, пункта 5 статьи 40, статьи 43 Устава города Бузулука,  постановления администрации города </w:t>
      </w:r>
      <w:r w:rsidR="008A2114">
        <w:rPr>
          <w:rFonts w:ascii="Times New Roman" w:eastAsia="Times New Roman" w:hAnsi="Times New Roman" w:cs="Times New Roman"/>
          <w:color w:val="000000" w:themeColor="text1"/>
          <w:sz w:val="28"/>
          <w:szCs w:val="28"/>
          <w:lang w:eastAsia="ru-RU"/>
        </w:rPr>
        <w:t xml:space="preserve">Бузулука от 06.11.2015 </w:t>
      </w:r>
      <w:r w:rsidRPr="00BB553D">
        <w:rPr>
          <w:rFonts w:ascii="Times New Roman" w:eastAsia="Times New Roman" w:hAnsi="Times New Roman" w:cs="Times New Roman"/>
          <w:color w:val="000000" w:themeColor="text1"/>
          <w:sz w:val="28"/>
          <w:szCs w:val="28"/>
          <w:lang w:eastAsia="ru-RU"/>
        </w:rPr>
        <w:t xml:space="preserve">№ 2433-п </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Об утверждении Порядка разработки, реализации и оценки эффективности муниципальных программ города Бузулука</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 распоряжения администрации города</w:t>
      </w:r>
      <w:proofErr w:type="gramEnd"/>
      <w:r w:rsidRPr="00BB553D">
        <w:rPr>
          <w:rFonts w:ascii="Times New Roman" w:eastAsia="Times New Roman" w:hAnsi="Times New Roman" w:cs="Times New Roman"/>
          <w:color w:val="000000" w:themeColor="text1"/>
          <w:sz w:val="28"/>
          <w:szCs w:val="28"/>
          <w:lang w:eastAsia="ru-RU"/>
        </w:rPr>
        <w:t xml:space="preserve"> Бузулука от 13.07.2016 № 80-р </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Об утверждении Перечня муниципальных программ города Бузулука</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w:t>
      </w:r>
    </w:p>
    <w:p w:rsidR="00BB553D" w:rsidRPr="00805E96" w:rsidRDefault="00BB553D" w:rsidP="00BB553D">
      <w:pPr>
        <w:spacing w:after="0" w:line="240" w:lineRule="auto"/>
        <w:ind w:firstLine="851"/>
        <w:jc w:val="both"/>
        <w:rPr>
          <w:rFonts w:ascii="Times New Roman" w:hAnsi="Times New Roman" w:cs="Times New Roman"/>
          <w:b/>
          <w:color w:val="000000" w:themeColor="text1"/>
          <w:sz w:val="28"/>
          <w:szCs w:val="28"/>
        </w:rPr>
      </w:pPr>
      <w:r w:rsidRPr="00BB553D">
        <w:rPr>
          <w:rFonts w:ascii="Times New Roman" w:eastAsia="Times New Roman" w:hAnsi="Times New Roman" w:cs="Times New Roman"/>
          <w:color w:val="000000" w:themeColor="text1"/>
          <w:sz w:val="28"/>
          <w:szCs w:val="28"/>
          <w:lang w:eastAsia="ru-RU"/>
        </w:rPr>
        <w:t xml:space="preserve">1. Внести в постановление администрации города </w:t>
      </w:r>
      <w:r w:rsidR="008A2114">
        <w:rPr>
          <w:rFonts w:ascii="Times New Roman" w:eastAsia="Times New Roman" w:hAnsi="Times New Roman" w:cs="Times New Roman"/>
          <w:color w:val="000000" w:themeColor="text1"/>
          <w:sz w:val="28"/>
          <w:szCs w:val="28"/>
          <w:lang w:eastAsia="ru-RU"/>
        </w:rPr>
        <w:t xml:space="preserve">Бузулука </w:t>
      </w:r>
      <w:r w:rsidRPr="00BB553D">
        <w:rPr>
          <w:rFonts w:ascii="Times New Roman" w:eastAsia="Times New Roman" w:hAnsi="Times New Roman" w:cs="Times New Roman"/>
          <w:color w:val="000000" w:themeColor="text1"/>
          <w:sz w:val="28"/>
          <w:szCs w:val="28"/>
          <w:lang w:eastAsia="ru-RU"/>
        </w:rPr>
        <w:t>от 13.10.2016 № 224</w:t>
      </w:r>
      <w:r w:rsidR="00805E96">
        <w:rPr>
          <w:rFonts w:ascii="Times New Roman" w:eastAsia="Times New Roman" w:hAnsi="Times New Roman" w:cs="Times New Roman"/>
          <w:color w:val="000000" w:themeColor="text1"/>
          <w:sz w:val="28"/>
          <w:szCs w:val="28"/>
          <w:lang w:eastAsia="ru-RU"/>
        </w:rPr>
        <w:t>3</w:t>
      </w:r>
      <w:r w:rsidRPr="00BB553D">
        <w:rPr>
          <w:rFonts w:ascii="Times New Roman" w:eastAsia="Times New Roman" w:hAnsi="Times New Roman" w:cs="Times New Roman"/>
          <w:color w:val="000000" w:themeColor="text1"/>
          <w:sz w:val="28"/>
          <w:szCs w:val="28"/>
          <w:lang w:eastAsia="ru-RU"/>
        </w:rPr>
        <w:t xml:space="preserve">-п </w:t>
      </w:r>
      <w:r w:rsidR="006F2B89">
        <w:rPr>
          <w:rFonts w:ascii="Times New Roman" w:eastAsia="Times New Roman" w:hAnsi="Times New Roman" w:cs="Times New Roman"/>
          <w:color w:val="000000" w:themeColor="text1"/>
          <w:sz w:val="28"/>
          <w:szCs w:val="28"/>
          <w:lang w:eastAsia="ru-RU"/>
        </w:rPr>
        <w:t>«</w:t>
      </w:r>
      <w:r w:rsidRPr="00BB553D">
        <w:rPr>
          <w:rFonts w:ascii="Times New Roman" w:eastAsia="Times New Roman" w:hAnsi="Times New Roman" w:cs="Times New Roman"/>
          <w:color w:val="000000" w:themeColor="text1"/>
          <w:sz w:val="28"/>
          <w:szCs w:val="28"/>
          <w:lang w:eastAsia="ru-RU"/>
        </w:rPr>
        <w:t xml:space="preserve">Об утверждении муниципальной программы </w:t>
      </w:r>
      <w:r w:rsidR="006F2B89">
        <w:rPr>
          <w:rFonts w:ascii="Times New Roman" w:hAnsi="Times New Roman" w:cs="Times New Roman"/>
          <w:color w:val="000000" w:themeColor="text1"/>
          <w:sz w:val="28"/>
          <w:szCs w:val="28"/>
        </w:rPr>
        <w:t>«</w:t>
      </w:r>
      <w:r w:rsidR="00805E96" w:rsidRPr="00805E96">
        <w:rPr>
          <w:rFonts w:ascii="Times New Roman" w:hAnsi="Times New Roman" w:cs="Times New Roman"/>
          <w:sz w:val="28"/>
          <w:szCs w:val="28"/>
        </w:rPr>
        <w:t>Развитие муниципальной  службы  в городе Бузулуке</w:t>
      </w:r>
      <w:r w:rsidR="006F2B89">
        <w:rPr>
          <w:rFonts w:ascii="Times New Roman" w:hAnsi="Times New Roman" w:cs="Times New Roman"/>
          <w:color w:val="000000" w:themeColor="text1"/>
          <w:sz w:val="28"/>
          <w:szCs w:val="28"/>
        </w:rPr>
        <w:t>»</w:t>
      </w:r>
      <w:r w:rsidRPr="00805E96">
        <w:rPr>
          <w:rFonts w:ascii="Times New Roman" w:eastAsia="Times New Roman" w:hAnsi="Times New Roman" w:cs="Times New Roman"/>
          <w:color w:val="000000" w:themeColor="text1"/>
          <w:sz w:val="28"/>
          <w:szCs w:val="28"/>
          <w:lang w:eastAsia="ru-RU"/>
        </w:rPr>
        <w:t xml:space="preserve"> следующие изменения:</w:t>
      </w:r>
    </w:p>
    <w:p w:rsidR="00ED6E99" w:rsidRDefault="00BB553D" w:rsidP="00BB553D">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1.1.</w:t>
      </w:r>
      <w:r w:rsidR="008A2114">
        <w:rPr>
          <w:rFonts w:ascii="Times New Roman" w:eastAsia="Times New Roman" w:hAnsi="Times New Roman" w:cs="Times New Roman"/>
          <w:color w:val="000000" w:themeColor="text1"/>
          <w:sz w:val="28"/>
          <w:szCs w:val="28"/>
          <w:lang w:eastAsia="ru-RU"/>
        </w:rPr>
        <w:t xml:space="preserve"> Наименование постановления изложить в новой редакции: </w:t>
      </w:r>
    </w:p>
    <w:p w:rsidR="008A2114" w:rsidRDefault="008A2114" w:rsidP="00BB553D">
      <w:pPr>
        <w:spacing w:after="0" w:line="240" w:lineRule="auto"/>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«Об утверждении муниципальной программы «Реализация муниципальной политики города Бузулука».</w:t>
      </w:r>
    </w:p>
    <w:p w:rsidR="00BB553D" w:rsidRPr="00BB553D" w:rsidRDefault="008A2114" w:rsidP="00BB553D">
      <w:pPr>
        <w:spacing w:after="0" w:line="240" w:lineRule="auto"/>
        <w:ind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1.2. </w:t>
      </w:r>
      <w:r w:rsidR="00BB553D" w:rsidRPr="00BB553D">
        <w:rPr>
          <w:rFonts w:ascii="Times New Roman" w:eastAsia="Times New Roman" w:hAnsi="Times New Roman" w:cs="Times New Roman"/>
          <w:color w:val="000000" w:themeColor="text1"/>
          <w:sz w:val="28"/>
          <w:szCs w:val="28"/>
          <w:lang w:eastAsia="ru-RU"/>
        </w:rPr>
        <w:t xml:space="preserve">Пункт 1 изложить в </w:t>
      </w:r>
      <w:r>
        <w:rPr>
          <w:rFonts w:ascii="Times New Roman" w:eastAsia="Times New Roman" w:hAnsi="Times New Roman" w:cs="Times New Roman"/>
          <w:color w:val="000000" w:themeColor="text1"/>
          <w:sz w:val="28"/>
          <w:szCs w:val="28"/>
          <w:lang w:eastAsia="ru-RU"/>
        </w:rPr>
        <w:t>новой</w:t>
      </w:r>
      <w:r w:rsidR="00BB553D" w:rsidRPr="00BB553D">
        <w:rPr>
          <w:rFonts w:ascii="Times New Roman" w:eastAsia="Times New Roman" w:hAnsi="Times New Roman" w:cs="Times New Roman"/>
          <w:color w:val="000000" w:themeColor="text1"/>
          <w:sz w:val="28"/>
          <w:szCs w:val="28"/>
          <w:lang w:eastAsia="ru-RU"/>
        </w:rPr>
        <w:t xml:space="preserve"> редакции:</w:t>
      </w:r>
    </w:p>
    <w:p w:rsidR="00BB553D" w:rsidRPr="00BB553D" w:rsidRDefault="006F2B89" w:rsidP="00BB553D">
      <w:pPr>
        <w:spacing w:after="0" w:line="240" w:lineRule="auto"/>
        <w:ind w:firstLine="851"/>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t>«</w:t>
      </w:r>
      <w:r w:rsidR="00BB553D" w:rsidRPr="00BB553D">
        <w:rPr>
          <w:rFonts w:ascii="Times New Roman" w:eastAsia="Times New Roman" w:hAnsi="Times New Roman" w:cs="Times New Roman"/>
          <w:color w:val="000000" w:themeColor="text1"/>
          <w:sz w:val="28"/>
          <w:szCs w:val="28"/>
          <w:lang w:eastAsia="ru-RU"/>
        </w:rPr>
        <w:t xml:space="preserve">1. Утвердить муниципальную программу </w:t>
      </w:r>
      <w:r>
        <w:rPr>
          <w:rFonts w:ascii="Times New Roman" w:eastAsia="Times New Roman" w:hAnsi="Times New Roman" w:cs="Times New Roman"/>
          <w:color w:val="000000" w:themeColor="text1"/>
          <w:sz w:val="28"/>
          <w:szCs w:val="28"/>
          <w:lang w:eastAsia="ru-RU"/>
        </w:rPr>
        <w:t>«</w:t>
      </w:r>
      <w:r w:rsidR="00805E96" w:rsidRPr="00862C6A">
        <w:rPr>
          <w:rFonts w:ascii="Times New Roman" w:hAnsi="Times New Roman"/>
          <w:sz w:val="28"/>
          <w:szCs w:val="28"/>
          <w:lang w:eastAsia="ru-RU"/>
        </w:rPr>
        <w:t xml:space="preserve">Реализация муниципальной политики </w:t>
      </w:r>
      <w:r w:rsidR="00805E96">
        <w:rPr>
          <w:rFonts w:ascii="Times New Roman" w:hAnsi="Times New Roman"/>
          <w:sz w:val="28"/>
          <w:szCs w:val="28"/>
          <w:lang w:eastAsia="ru-RU"/>
        </w:rPr>
        <w:t>города Бузулука</w:t>
      </w:r>
      <w:r>
        <w:rPr>
          <w:rFonts w:ascii="Times New Roman" w:eastAsia="Times New Roman" w:hAnsi="Times New Roman" w:cs="Times New Roman"/>
          <w:color w:val="000000" w:themeColor="text1"/>
          <w:sz w:val="28"/>
          <w:szCs w:val="28"/>
          <w:lang w:eastAsia="ru-RU"/>
        </w:rPr>
        <w:t>»</w:t>
      </w:r>
      <w:r w:rsidR="00805E96">
        <w:rPr>
          <w:rFonts w:ascii="Times New Roman" w:eastAsia="Times New Roman" w:hAnsi="Times New Roman" w:cs="Times New Roman"/>
          <w:color w:val="000000" w:themeColor="text1"/>
          <w:sz w:val="28"/>
          <w:szCs w:val="28"/>
          <w:lang w:eastAsia="ru-RU"/>
        </w:rPr>
        <w:t xml:space="preserve"> </w:t>
      </w:r>
      <w:r w:rsidR="00BB553D" w:rsidRPr="00BB553D">
        <w:rPr>
          <w:rFonts w:ascii="Times New Roman" w:hAnsi="Times New Roman" w:cs="Times New Roman"/>
          <w:color w:val="000000" w:themeColor="text1"/>
          <w:sz w:val="28"/>
          <w:szCs w:val="28"/>
        </w:rPr>
        <w:t>(далее –</w:t>
      </w:r>
      <w:r w:rsidR="00805E96">
        <w:rPr>
          <w:rFonts w:ascii="Times New Roman" w:hAnsi="Times New Roman" w:cs="Times New Roman"/>
          <w:color w:val="000000" w:themeColor="text1"/>
          <w:sz w:val="28"/>
          <w:szCs w:val="28"/>
        </w:rPr>
        <w:t xml:space="preserve"> Программа) согласно приложению</w:t>
      </w:r>
      <w:proofErr w:type="gramStart"/>
      <w:r w:rsidR="00BB553D" w:rsidRPr="00BB553D">
        <w:rPr>
          <w:rFonts w:ascii="Times New Roman" w:hAnsi="Times New Roman" w:cs="Times New Roman"/>
          <w:color w:val="000000" w:themeColor="text1"/>
          <w:sz w:val="28"/>
          <w:szCs w:val="28"/>
        </w:rPr>
        <w:t>.</w:t>
      </w:r>
      <w:r w:rsidR="009C076E">
        <w:rPr>
          <w:rFonts w:ascii="Times New Roman" w:hAnsi="Times New Roman" w:cs="Times New Roman"/>
          <w:color w:val="000000" w:themeColor="text1"/>
          <w:sz w:val="28"/>
          <w:szCs w:val="28"/>
        </w:rPr>
        <w:t>».</w:t>
      </w:r>
      <w:proofErr w:type="gramEnd"/>
    </w:p>
    <w:p w:rsidR="00BB553D" w:rsidRPr="00ED6E99" w:rsidRDefault="00BB553D" w:rsidP="00BB553D">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1.</w:t>
      </w:r>
      <w:r w:rsidR="008A2114">
        <w:rPr>
          <w:rFonts w:ascii="Times New Roman" w:eastAsia="Times New Roman" w:hAnsi="Times New Roman" w:cs="Times New Roman"/>
          <w:color w:val="000000" w:themeColor="text1"/>
          <w:sz w:val="28"/>
          <w:szCs w:val="28"/>
          <w:lang w:eastAsia="ru-RU"/>
        </w:rPr>
        <w:t>3.</w:t>
      </w:r>
      <w:r w:rsidRPr="00BB553D">
        <w:rPr>
          <w:rFonts w:ascii="Times New Roman" w:eastAsia="Times New Roman" w:hAnsi="Times New Roman" w:cs="Times New Roman"/>
          <w:color w:val="000000" w:themeColor="text1"/>
          <w:sz w:val="28"/>
          <w:szCs w:val="28"/>
          <w:lang w:eastAsia="ru-RU"/>
        </w:rPr>
        <w:t xml:space="preserve"> Приложение к  </w:t>
      </w:r>
      <w:r w:rsidRPr="00ED6E99">
        <w:rPr>
          <w:rFonts w:ascii="Times New Roman" w:eastAsia="Times New Roman" w:hAnsi="Times New Roman" w:cs="Times New Roman"/>
          <w:color w:val="000000" w:themeColor="text1"/>
          <w:sz w:val="28"/>
          <w:szCs w:val="28"/>
          <w:lang w:eastAsia="ru-RU"/>
        </w:rPr>
        <w:t xml:space="preserve">постановлению </w:t>
      </w:r>
      <w:r w:rsidR="006F2B89" w:rsidRPr="00ED6E99">
        <w:rPr>
          <w:rFonts w:ascii="Times New Roman" w:eastAsia="Times New Roman" w:hAnsi="Times New Roman" w:cs="Times New Roman"/>
          <w:color w:val="000000" w:themeColor="text1"/>
          <w:sz w:val="28"/>
          <w:szCs w:val="28"/>
          <w:lang w:eastAsia="ru-RU"/>
        </w:rPr>
        <w:t>«</w:t>
      </w:r>
      <w:r w:rsidR="00ED6E99" w:rsidRPr="00ED6E99">
        <w:rPr>
          <w:rFonts w:ascii="Times New Roman" w:hAnsi="Times New Roman" w:cs="Times New Roman"/>
          <w:sz w:val="28"/>
          <w:szCs w:val="28"/>
        </w:rPr>
        <w:t>Муниципальная программа «Развитие муниципальной службы в городе Бузулуке» на 2017 - 2022 годы</w:t>
      </w:r>
      <w:r w:rsidR="006F2B89" w:rsidRPr="00ED6E99">
        <w:rPr>
          <w:rFonts w:ascii="Times New Roman" w:hAnsi="Times New Roman" w:cs="Times New Roman"/>
          <w:color w:val="000000" w:themeColor="text1"/>
          <w:sz w:val="28"/>
          <w:szCs w:val="28"/>
        </w:rPr>
        <w:t>»</w:t>
      </w:r>
      <w:r w:rsidRPr="00ED6E99">
        <w:rPr>
          <w:rFonts w:ascii="Times New Roman" w:hAnsi="Times New Roman" w:cs="Times New Roman"/>
          <w:color w:val="000000" w:themeColor="text1"/>
          <w:sz w:val="28"/>
          <w:szCs w:val="28"/>
        </w:rPr>
        <w:t xml:space="preserve">  изложить в новой редакции согласно приложению</w:t>
      </w:r>
      <w:proofErr w:type="gramStart"/>
      <w:r w:rsidRPr="00ED6E99">
        <w:rPr>
          <w:rFonts w:ascii="Times New Roman" w:hAnsi="Times New Roman" w:cs="Times New Roman"/>
          <w:color w:val="000000" w:themeColor="text1"/>
          <w:sz w:val="28"/>
          <w:szCs w:val="28"/>
        </w:rPr>
        <w:t>.</w:t>
      </w:r>
      <w:r w:rsidR="008A2114" w:rsidRPr="00ED6E99">
        <w:rPr>
          <w:rFonts w:ascii="Times New Roman" w:hAnsi="Times New Roman" w:cs="Times New Roman"/>
          <w:color w:val="000000" w:themeColor="text1"/>
          <w:sz w:val="28"/>
          <w:szCs w:val="28"/>
        </w:rPr>
        <w:t>».</w:t>
      </w:r>
      <w:proofErr w:type="gramEnd"/>
    </w:p>
    <w:p w:rsidR="00BB553D" w:rsidRPr="00BB553D" w:rsidRDefault="00BB553D" w:rsidP="00BB553D">
      <w:pPr>
        <w:spacing w:after="0" w:line="240" w:lineRule="auto"/>
        <w:ind w:firstLine="851"/>
        <w:jc w:val="both"/>
        <w:rPr>
          <w:rFonts w:ascii="Times New Roman" w:hAnsi="Times New Roman" w:cs="Times New Roman"/>
          <w:color w:val="000000" w:themeColor="text1"/>
          <w:sz w:val="28"/>
          <w:szCs w:val="28"/>
        </w:rPr>
      </w:pPr>
      <w:r w:rsidRPr="00ED6E99">
        <w:rPr>
          <w:rFonts w:ascii="Times New Roman" w:hAnsi="Times New Roman" w:cs="Times New Roman"/>
          <w:color w:val="000000" w:themeColor="text1"/>
          <w:sz w:val="28"/>
          <w:szCs w:val="28"/>
        </w:rPr>
        <w:t>2. Настоящее постановление вступает</w:t>
      </w:r>
      <w:r w:rsidRPr="00BB553D">
        <w:rPr>
          <w:rFonts w:ascii="Times New Roman" w:hAnsi="Times New Roman" w:cs="Times New Roman"/>
          <w:color w:val="000000" w:themeColor="text1"/>
          <w:sz w:val="28"/>
          <w:szCs w:val="28"/>
        </w:rPr>
        <w:t xml:space="preserve"> в силу  после официального опубликования на </w:t>
      </w:r>
      <w:proofErr w:type="gramStart"/>
      <w:r w:rsidRPr="00BB553D">
        <w:rPr>
          <w:rFonts w:ascii="Times New Roman" w:hAnsi="Times New Roman" w:cs="Times New Roman"/>
          <w:color w:val="000000" w:themeColor="text1"/>
          <w:sz w:val="28"/>
          <w:szCs w:val="28"/>
        </w:rPr>
        <w:t>правовом</w:t>
      </w:r>
      <w:proofErr w:type="gramEnd"/>
      <w:r w:rsidRPr="00BB553D">
        <w:rPr>
          <w:rFonts w:ascii="Times New Roman" w:hAnsi="Times New Roman" w:cs="Times New Roman"/>
          <w:color w:val="000000" w:themeColor="text1"/>
          <w:sz w:val="28"/>
          <w:szCs w:val="28"/>
        </w:rPr>
        <w:t xml:space="preserve"> интернет-портале Бузулука БУЗУЛУК-ПРАВО.РФ.</w:t>
      </w:r>
    </w:p>
    <w:p w:rsidR="00BB553D" w:rsidRPr="00BB553D" w:rsidRDefault="00BB553D" w:rsidP="008A2114">
      <w:pPr>
        <w:spacing w:after="0" w:line="240" w:lineRule="auto"/>
        <w:ind w:firstLine="851"/>
        <w:jc w:val="both"/>
        <w:rPr>
          <w:rFonts w:ascii="Times New Roman" w:hAnsi="Times New Roman" w:cs="Times New Roman"/>
          <w:color w:val="000000" w:themeColor="text1"/>
          <w:sz w:val="28"/>
          <w:szCs w:val="28"/>
        </w:rPr>
      </w:pPr>
      <w:r w:rsidRPr="00BB553D">
        <w:rPr>
          <w:rFonts w:ascii="Times New Roman" w:hAnsi="Times New Roman" w:cs="Times New Roman"/>
          <w:color w:val="000000" w:themeColor="text1"/>
          <w:sz w:val="28"/>
          <w:szCs w:val="28"/>
        </w:rPr>
        <w:t>3. Настоящее</w:t>
      </w:r>
      <w:r w:rsidR="009C076E">
        <w:rPr>
          <w:rFonts w:ascii="Times New Roman" w:hAnsi="Times New Roman" w:cs="Times New Roman"/>
          <w:color w:val="000000" w:themeColor="text1"/>
          <w:sz w:val="28"/>
          <w:szCs w:val="28"/>
        </w:rPr>
        <w:t xml:space="preserve"> </w:t>
      </w:r>
      <w:r w:rsidRPr="00BB553D">
        <w:rPr>
          <w:rFonts w:ascii="Times New Roman" w:hAnsi="Times New Roman" w:cs="Times New Roman"/>
          <w:color w:val="000000" w:themeColor="text1"/>
          <w:sz w:val="28"/>
          <w:szCs w:val="28"/>
        </w:rPr>
        <w:t>постановление подлежит  включению  в  областной  регистр муниципальных нормативных правовых актов.</w:t>
      </w:r>
    </w:p>
    <w:p w:rsidR="00BB553D" w:rsidRPr="00BB553D" w:rsidRDefault="00BB553D" w:rsidP="00BB553D">
      <w:pPr>
        <w:spacing w:after="0" w:line="240" w:lineRule="auto"/>
        <w:ind w:firstLine="851"/>
        <w:jc w:val="both"/>
        <w:rPr>
          <w:rFonts w:ascii="Times New Roman" w:hAnsi="Times New Roman" w:cs="Times New Roman"/>
          <w:color w:val="000000" w:themeColor="text1"/>
          <w:sz w:val="28"/>
          <w:szCs w:val="28"/>
        </w:rPr>
      </w:pPr>
      <w:r w:rsidRPr="00BB553D">
        <w:rPr>
          <w:rFonts w:ascii="Times New Roman" w:hAnsi="Times New Roman" w:cs="Times New Roman"/>
          <w:color w:val="000000" w:themeColor="text1"/>
          <w:sz w:val="28"/>
          <w:szCs w:val="28"/>
        </w:rPr>
        <w:lastRenderedPageBreak/>
        <w:t xml:space="preserve">4. Контроль за исполнением настоящего постановления возложить </w:t>
      </w:r>
      <w:proofErr w:type="gramStart"/>
      <w:r w:rsidRPr="00BB553D">
        <w:rPr>
          <w:rFonts w:ascii="Times New Roman" w:hAnsi="Times New Roman" w:cs="Times New Roman"/>
          <w:color w:val="000000" w:themeColor="text1"/>
          <w:sz w:val="28"/>
          <w:szCs w:val="28"/>
        </w:rPr>
        <w:t>на</w:t>
      </w:r>
      <w:proofErr w:type="gramEnd"/>
    </w:p>
    <w:p w:rsidR="00BB553D" w:rsidRPr="00BB553D" w:rsidRDefault="00BB553D" w:rsidP="00BB553D">
      <w:pPr>
        <w:spacing w:after="0" w:line="240" w:lineRule="auto"/>
        <w:jc w:val="both"/>
        <w:rPr>
          <w:rFonts w:ascii="Times New Roman" w:hAnsi="Times New Roman" w:cs="Times New Roman"/>
          <w:color w:val="000000" w:themeColor="text1"/>
          <w:sz w:val="28"/>
          <w:szCs w:val="28"/>
        </w:rPr>
      </w:pPr>
      <w:r w:rsidRPr="00BB553D">
        <w:rPr>
          <w:rFonts w:ascii="Times New Roman" w:hAnsi="Times New Roman" w:cs="Times New Roman"/>
          <w:color w:val="000000" w:themeColor="text1"/>
          <w:sz w:val="28"/>
          <w:szCs w:val="28"/>
        </w:rPr>
        <w:t>первого заместителя главы администрации города М.В. Богатырева.</w:t>
      </w:r>
    </w:p>
    <w:p w:rsidR="00BB553D" w:rsidRPr="00BB553D" w:rsidRDefault="00BB553D" w:rsidP="00BB553D">
      <w:pPr>
        <w:spacing w:after="0" w:line="240" w:lineRule="auto"/>
        <w:ind w:firstLine="851"/>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Глава города                                                                                  В. А. Рогожкин</w:t>
      </w: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8"/>
          <w:szCs w:val="28"/>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6E0F4E" w:rsidRDefault="006E0F4E" w:rsidP="00BB553D">
      <w:pPr>
        <w:spacing w:after="0" w:line="240" w:lineRule="auto"/>
        <w:jc w:val="both"/>
        <w:rPr>
          <w:rFonts w:ascii="Times New Roman" w:eastAsia="Times New Roman" w:hAnsi="Times New Roman" w:cs="Times New Roman"/>
          <w:color w:val="000000" w:themeColor="text1"/>
          <w:sz w:val="27"/>
          <w:szCs w:val="27"/>
          <w:lang w:eastAsia="ru-RU"/>
        </w:rPr>
      </w:pPr>
    </w:p>
    <w:p w:rsidR="006E0F4E" w:rsidRPr="00BB553D" w:rsidRDefault="006E0F4E"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C124CB" w:rsidRDefault="00C124CB" w:rsidP="00BB553D">
      <w:pPr>
        <w:spacing w:after="0" w:line="240" w:lineRule="auto"/>
        <w:jc w:val="both"/>
        <w:rPr>
          <w:rFonts w:ascii="Times New Roman" w:eastAsia="Times New Roman" w:hAnsi="Times New Roman" w:cs="Times New Roman"/>
          <w:color w:val="000000" w:themeColor="text1"/>
          <w:sz w:val="27"/>
          <w:szCs w:val="27"/>
          <w:lang w:eastAsia="ru-RU"/>
        </w:rPr>
      </w:pPr>
    </w:p>
    <w:p w:rsidR="00C124CB" w:rsidRPr="00BB553D" w:rsidRDefault="00C124CB"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BB553D" w:rsidRPr="00BB553D" w:rsidRDefault="00BB553D" w:rsidP="00BB553D">
      <w:pPr>
        <w:spacing w:after="0" w:line="240" w:lineRule="auto"/>
        <w:jc w:val="both"/>
        <w:rPr>
          <w:rFonts w:ascii="Times New Roman" w:eastAsia="Times New Roman" w:hAnsi="Times New Roman" w:cs="Times New Roman"/>
          <w:color w:val="000000" w:themeColor="text1"/>
          <w:sz w:val="27"/>
          <w:szCs w:val="27"/>
          <w:lang w:eastAsia="ru-RU"/>
        </w:rPr>
      </w:pPr>
    </w:p>
    <w:p w:rsidR="000B1D45" w:rsidRDefault="000B1D45" w:rsidP="006E0F4E">
      <w:pPr>
        <w:spacing w:after="0" w:line="240" w:lineRule="auto"/>
        <w:jc w:val="both"/>
        <w:rPr>
          <w:rFonts w:ascii="Times New Roman" w:eastAsia="Times New Roman" w:hAnsi="Times New Roman" w:cs="Times New Roman"/>
          <w:color w:val="000000" w:themeColor="text1"/>
          <w:sz w:val="28"/>
          <w:szCs w:val="28"/>
          <w:lang w:eastAsia="ru-RU"/>
        </w:rPr>
      </w:pPr>
    </w:p>
    <w:p w:rsidR="006E0F4E" w:rsidRDefault="006E0F4E" w:rsidP="006E0F4E">
      <w:pPr>
        <w:spacing w:after="0" w:line="240" w:lineRule="auto"/>
        <w:jc w:val="both"/>
        <w:rPr>
          <w:rFonts w:ascii="Times New Roman" w:eastAsia="Times New Roman" w:hAnsi="Times New Roman" w:cs="Times New Roman"/>
          <w:color w:val="000000" w:themeColor="text1"/>
          <w:sz w:val="28"/>
          <w:szCs w:val="28"/>
          <w:lang w:eastAsia="ru-RU"/>
        </w:rPr>
      </w:pPr>
      <w:r w:rsidRPr="00E87E98">
        <w:rPr>
          <w:rFonts w:ascii="Times New Roman" w:eastAsia="Times New Roman" w:hAnsi="Times New Roman" w:cs="Times New Roman"/>
          <w:color w:val="000000" w:themeColor="text1"/>
          <w:sz w:val="28"/>
          <w:szCs w:val="28"/>
          <w:lang w:eastAsia="ru-RU"/>
        </w:rPr>
        <w:t xml:space="preserve">Разослано: в дело, М.В. Богатыреву, </w:t>
      </w:r>
      <w:r w:rsidRPr="00E87E98">
        <w:rPr>
          <w:rFonts w:ascii="Times New Roman" w:hAnsi="Times New Roman" w:cs="Times New Roman"/>
          <w:bCs/>
          <w:iCs/>
          <w:color w:val="000000"/>
          <w:sz w:val="28"/>
          <w:szCs w:val="28"/>
          <w:lang w:bidi="en-US"/>
        </w:rPr>
        <w:t xml:space="preserve">Финансовому управлению администрации города Бузулука, правовому управлению администрации города Бузулука, управлению экономического развития и торговли администрации города Бузулука, </w:t>
      </w:r>
      <w:r w:rsidRPr="00E87E98">
        <w:rPr>
          <w:rFonts w:ascii="Times New Roman" w:hAnsi="Times New Roman" w:cs="Times New Roman"/>
          <w:sz w:val="28"/>
          <w:szCs w:val="28"/>
        </w:rPr>
        <w:t>отделу бухгалтерского учета и отчетности администрации города</w:t>
      </w:r>
      <w:r w:rsidRPr="00E87E98">
        <w:rPr>
          <w:rFonts w:ascii="Times New Roman" w:hAnsi="Times New Roman" w:cs="Times New Roman"/>
          <w:bCs/>
          <w:iCs/>
          <w:color w:val="000000"/>
          <w:sz w:val="28"/>
          <w:szCs w:val="28"/>
          <w:lang w:bidi="en-US"/>
        </w:rPr>
        <w:t xml:space="preserve"> Бузулука</w:t>
      </w:r>
      <w:r w:rsidRPr="00E87E98">
        <w:rPr>
          <w:rFonts w:ascii="Times New Roman" w:hAnsi="Times New Roman" w:cs="Times New Roman"/>
          <w:sz w:val="28"/>
          <w:szCs w:val="28"/>
        </w:rPr>
        <w:t>, отделу кадрового обеспечения и собственной безопасности администрации города</w:t>
      </w:r>
      <w:r w:rsidRPr="00E87E98">
        <w:rPr>
          <w:rFonts w:ascii="Times New Roman" w:hAnsi="Times New Roman" w:cs="Times New Roman"/>
          <w:bCs/>
          <w:iCs/>
          <w:color w:val="000000"/>
          <w:sz w:val="28"/>
          <w:szCs w:val="28"/>
          <w:lang w:bidi="en-US"/>
        </w:rPr>
        <w:t xml:space="preserve"> Бузулука,</w:t>
      </w:r>
      <w:r w:rsidRPr="00E87E98">
        <w:rPr>
          <w:rFonts w:ascii="Times New Roman" w:hAnsi="Times New Roman" w:cs="Times New Roman"/>
          <w:sz w:val="28"/>
          <w:szCs w:val="28"/>
        </w:rPr>
        <w:t xml:space="preserve"> пресс-службе Управления внутренней политики администрации города</w:t>
      </w:r>
      <w:r w:rsidRPr="00E87E98">
        <w:rPr>
          <w:rFonts w:ascii="Times New Roman" w:hAnsi="Times New Roman" w:cs="Times New Roman"/>
          <w:bCs/>
          <w:iCs/>
          <w:color w:val="000000"/>
          <w:sz w:val="28"/>
          <w:szCs w:val="28"/>
          <w:lang w:bidi="en-US"/>
        </w:rPr>
        <w:t xml:space="preserve"> Бузулука, </w:t>
      </w:r>
      <w:r>
        <w:rPr>
          <w:rFonts w:ascii="Times New Roman" w:hAnsi="Times New Roman" w:cs="Times New Roman"/>
          <w:bCs/>
          <w:iCs/>
          <w:color w:val="000000"/>
          <w:sz w:val="28"/>
          <w:szCs w:val="28"/>
          <w:lang w:bidi="en-US"/>
        </w:rPr>
        <w:t xml:space="preserve">        </w:t>
      </w:r>
      <w:r w:rsidRPr="00E87E98">
        <w:rPr>
          <w:rFonts w:ascii="Times New Roman" w:hAnsi="Times New Roman" w:cs="Times New Roman"/>
          <w:bCs/>
          <w:iCs/>
          <w:color w:val="000000"/>
          <w:sz w:val="28"/>
          <w:szCs w:val="28"/>
          <w:lang w:bidi="en-US"/>
        </w:rPr>
        <w:t>МКУ г.</w:t>
      </w:r>
      <w:r>
        <w:rPr>
          <w:rFonts w:ascii="Times New Roman" w:hAnsi="Times New Roman" w:cs="Times New Roman"/>
          <w:bCs/>
          <w:iCs/>
          <w:color w:val="000000"/>
          <w:sz w:val="28"/>
          <w:szCs w:val="28"/>
          <w:lang w:bidi="en-US"/>
        </w:rPr>
        <w:t xml:space="preserve"> </w:t>
      </w:r>
      <w:r w:rsidRPr="00E87E98">
        <w:rPr>
          <w:rFonts w:ascii="Times New Roman" w:hAnsi="Times New Roman" w:cs="Times New Roman"/>
          <w:bCs/>
          <w:iCs/>
          <w:color w:val="000000"/>
          <w:sz w:val="28"/>
          <w:szCs w:val="28"/>
          <w:lang w:bidi="en-US"/>
        </w:rPr>
        <w:t xml:space="preserve">Бузулука </w:t>
      </w:r>
      <w:r w:rsidR="006F2B89">
        <w:rPr>
          <w:rFonts w:ascii="Times New Roman" w:hAnsi="Times New Roman" w:cs="Times New Roman"/>
          <w:bCs/>
          <w:iCs/>
          <w:color w:val="000000"/>
          <w:sz w:val="28"/>
          <w:szCs w:val="28"/>
          <w:lang w:bidi="en-US"/>
        </w:rPr>
        <w:t>«</w:t>
      </w:r>
      <w:r w:rsidRPr="00E87E98">
        <w:rPr>
          <w:rFonts w:ascii="Times New Roman" w:hAnsi="Times New Roman" w:cs="Times New Roman"/>
          <w:bCs/>
          <w:iCs/>
          <w:color w:val="000000"/>
          <w:sz w:val="28"/>
          <w:szCs w:val="28"/>
          <w:lang w:bidi="en-US"/>
        </w:rPr>
        <w:t>ЦАТО</w:t>
      </w:r>
      <w:r w:rsidR="006F2B89">
        <w:rPr>
          <w:rFonts w:ascii="Times New Roman" w:hAnsi="Times New Roman" w:cs="Times New Roman"/>
          <w:bCs/>
          <w:iCs/>
          <w:color w:val="000000"/>
          <w:sz w:val="28"/>
          <w:szCs w:val="28"/>
          <w:lang w:bidi="en-US"/>
        </w:rPr>
        <w:t>»</w:t>
      </w:r>
      <w:r w:rsidRPr="00E87E98">
        <w:rPr>
          <w:rFonts w:ascii="Times New Roman" w:hAnsi="Times New Roman" w:cs="Times New Roman"/>
          <w:iCs/>
          <w:color w:val="000000"/>
          <w:sz w:val="28"/>
          <w:szCs w:val="28"/>
          <w:lang w:bidi="en-US"/>
        </w:rPr>
        <w:t xml:space="preserve">, </w:t>
      </w:r>
      <w:r w:rsidRPr="00E87E98">
        <w:rPr>
          <w:rFonts w:ascii="Times New Roman" w:hAnsi="Times New Roman" w:cs="Times New Roman"/>
          <w:bCs/>
          <w:iCs/>
          <w:color w:val="000000"/>
          <w:sz w:val="28"/>
          <w:szCs w:val="28"/>
          <w:lang w:bidi="en-US"/>
        </w:rPr>
        <w:t>МБУК г.</w:t>
      </w:r>
      <w:r>
        <w:rPr>
          <w:rFonts w:ascii="Times New Roman" w:hAnsi="Times New Roman" w:cs="Times New Roman"/>
          <w:bCs/>
          <w:iCs/>
          <w:color w:val="000000"/>
          <w:sz w:val="28"/>
          <w:szCs w:val="28"/>
          <w:lang w:bidi="en-US"/>
        </w:rPr>
        <w:t xml:space="preserve"> </w:t>
      </w:r>
      <w:r w:rsidRPr="00E87E98">
        <w:rPr>
          <w:rFonts w:ascii="Times New Roman" w:hAnsi="Times New Roman" w:cs="Times New Roman"/>
          <w:bCs/>
          <w:iCs/>
          <w:color w:val="000000"/>
          <w:sz w:val="28"/>
          <w:szCs w:val="28"/>
          <w:lang w:bidi="en-US"/>
        </w:rPr>
        <w:t xml:space="preserve">Бузулука </w:t>
      </w:r>
      <w:r w:rsidR="006F2B89">
        <w:rPr>
          <w:rFonts w:ascii="Times New Roman" w:hAnsi="Times New Roman" w:cs="Times New Roman"/>
          <w:bCs/>
          <w:iCs/>
          <w:color w:val="000000"/>
          <w:sz w:val="28"/>
          <w:szCs w:val="28"/>
          <w:lang w:bidi="en-US"/>
        </w:rPr>
        <w:t>«</w:t>
      </w:r>
      <w:r w:rsidRPr="00E87E98">
        <w:rPr>
          <w:rFonts w:ascii="Times New Roman" w:hAnsi="Times New Roman" w:cs="Times New Roman"/>
          <w:bCs/>
          <w:iCs/>
          <w:color w:val="000000"/>
          <w:sz w:val="28"/>
          <w:szCs w:val="28"/>
          <w:lang w:bidi="en-US"/>
        </w:rPr>
        <w:t>ГЦБС</w:t>
      </w:r>
      <w:r w:rsidR="006F2B89">
        <w:rPr>
          <w:rFonts w:ascii="Times New Roman" w:hAnsi="Times New Roman" w:cs="Times New Roman"/>
          <w:bCs/>
          <w:iCs/>
          <w:color w:val="000000"/>
          <w:sz w:val="28"/>
          <w:szCs w:val="28"/>
          <w:lang w:bidi="en-US"/>
        </w:rPr>
        <w:t>»</w:t>
      </w:r>
      <w:r w:rsidRPr="00E87E98">
        <w:rPr>
          <w:rFonts w:ascii="Times New Roman" w:eastAsia="Times New Roman" w:hAnsi="Times New Roman" w:cs="Times New Roman"/>
          <w:color w:val="000000" w:themeColor="text1"/>
          <w:sz w:val="28"/>
          <w:szCs w:val="28"/>
          <w:lang w:eastAsia="ru-RU"/>
        </w:rPr>
        <w:t xml:space="preserve">, ООО </w:t>
      </w:r>
      <w:r w:rsidR="006F2B89">
        <w:rPr>
          <w:rFonts w:ascii="Times New Roman" w:eastAsia="Times New Roman" w:hAnsi="Times New Roman" w:cs="Times New Roman"/>
          <w:color w:val="000000" w:themeColor="text1"/>
          <w:sz w:val="28"/>
          <w:szCs w:val="28"/>
          <w:lang w:eastAsia="ru-RU"/>
        </w:rPr>
        <w:t>«</w:t>
      </w:r>
      <w:proofErr w:type="spellStart"/>
      <w:r w:rsidRPr="00E87E98">
        <w:rPr>
          <w:rFonts w:ascii="Times New Roman" w:eastAsia="Times New Roman" w:hAnsi="Times New Roman" w:cs="Times New Roman"/>
          <w:color w:val="000000" w:themeColor="text1"/>
          <w:sz w:val="28"/>
          <w:szCs w:val="28"/>
          <w:lang w:eastAsia="ru-RU"/>
        </w:rPr>
        <w:t>Информправо</w:t>
      </w:r>
      <w:proofErr w:type="spellEnd"/>
      <w:r w:rsidRPr="00E87E98">
        <w:rPr>
          <w:rFonts w:ascii="Times New Roman" w:eastAsia="Times New Roman" w:hAnsi="Times New Roman" w:cs="Times New Roman"/>
          <w:color w:val="000000" w:themeColor="text1"/>
          <w:sz w:val="28"/>
          <w:szCs w:val="28"/>
          <w:lang w:eastAsia="ru-RU"/>
        </w:rPr>
        <w:t xml:space="preserve"> плюс</w:t>
      </w:r>
      <w:r w:rsidR="006F2B89">
        <w:rPr>
          <w:rFonts w:ascii="Times New Roman" w:eastAsia="Times New Roman" w:hAnsi="Times New Roman" w:cs="Times New Roman"/>
          <w:color w:val="000000" w:themeColor="text1"/>
          <w:sz w:val="28"/>
          <w:szCs w:val="28"/>
          <w:lang w:eastAsia="ru-RU"/>
        </w:rPr>
        <w:t>»</w:t>
      </w:r>
    </w:p>
    <w:p w:rsidR="006E0F4E" w:rsidRPr="00BB553D" w:rsidRDefault="006E0F4E" w:rsidP="006E0F4E">
      <w:pPr>
        <w:spacing w:after="0" w:line="240" w:lineRule="auto"/>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 xml:space="preserve">                                                                                                    Приложение к постановлению</w:t>
      </w:r>
    </w:p>
    <w:p w:rsidR="006E0F4E" w:rsidRPr="00BB553D" w:rsidRDefault="006E0F4E" w:rsidP="006E0F4E">
      <w:pPr>
        <w:spacing w:after="0" w:line="240" w:lineRule="auto"/>
        <w:ind w:left="5670"/>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администрации города  </w:t>
      </w:r>
    </w:p>
    <w:p w:rsidR="006E0F4E" w:rsidRPr="00BB553D" w:rsidRDefault="006E0F4E" w:rsidP="006E0F4E">
      <w:pPr>
        <w:spacing w:after="0" w:line="240" w:lineRule="auto"/>
        <w:ind w:left="5670"/>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Бузулука</w:t>
      </w:r>
    </w:p>
    <w:p w:rsidR="006E0F4E" w:rsidRPr="00BB553D" w:rsidRDefault="006E0F4E" w:rsidP="006E0F4E">
      <w:pPr>
        <w:spacing w:after="0" w:line="240" w:lineRule="auto"/>
        <w:ind w:left="5670"/>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от______________№________                 </w:t>
      </w:r>
    </w:p>
    <w:p w:rsidR="006E0F4E" w:rsidRPr="00BB553D" w:rsidRDefault="006E0F4E" w:rsidP="006E0F4E">
      <w:pPr>
        <w:spacing w:after="0" w:line="240" w:lineRule="auto"/>
        <w:jc w:val="right"/>
        <w:rPr>
          <w:rFonts w:ascii="Times New Roman" w:hAnsi="Times New Roman" w:cs="Times New Roman"/>
          <w:color w:val="000000" w:themeColor="text1"/>
          <w:sz w:val="24"/>
          <w:szCs w:val="24"/>
        </w:rPr>
      </w:pPr>
    </w:p>
    <w:p w:rsidR="006E0F4E" w:rsidRPr="009C076E" w:rsidRDefault="006E0F4E" w:rsidP="006E0F4E">
      <w:pPr>
        <w:spacing w:after="0" w:line="240" w:lineRule="auto"/>
        <w:ind w:firstLine="851"/>
        <w:jc w:val="center"/>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Муниципальная программа</w:t>
      </w:r>
    </w:p>
    <w:p w:rsidR="006E0F4E" w:rsidRPr="009C076E" w:rsidRDefault="006F2B89" w:rsidP="006E0F4E">
      <w:pPr>
        <w:spacing w:after="0" w:line="240" w:lineRule="auto"/>
        <w:ind w:firstLine="851"/>
        <w:jc w:val="center"/>
        <w:rPr>
          <w:rFonts w:ascii="Times New Roman" w:hAnsi="Times New Roman" w:cs="Times New Roman"/>
          <w:color w:val="000000" w:themeColor="text1"/>
          <w:sz w:val="28"/>
          <w:szCs w:val="28"/>
        </w:rPr>
      </w:pPr>
      <w:r w:rsidRPr="009C076E">
        <w:rPr>
          <w:rFonts w:ascii="Times New Roman" w:eastAsia="Times New Roman" w:hAnsi="Times New Roman" w:cs="Times New Roman"/>
          <w:color w:val="000000" w:themeColor="text1"/>
          <w:sz w:val="28"/>
          <w:szCs w:val="28"/>
          <w:lang w:eastAsia="ru-RU"/>
        </w:rPr>
        <w:t>«</w:t>
      </w:r>
      <w:r w:rsidR="006E0F4E" w:rsidRPr="009C076E">
        <w:rPr>
          <w:rFonts w:ascii="Times New Roman" w:hAnsi="Times New Roman"/>
          <w:sz w:val="28"/>
          <w:szCs w:val="28"/>
          <w:lang w:eastAsia="ru-RU"/>
        </w:rPr>
        <w:t>Реализация муниципальной политики города Бузулука</w:t>
      </w:r>
      <w:r w:rsidRPr="009C076E">
        <w:rPr>
          <w:rFonts w:ascii="Times New Roman" w:hAnsi="Times New Roman" w:cs="Times New Roman"/>
          <w:color w:val="000000" w:themeColor="text1"/>
          <w:sz w:val="28"/>
          <w:szCs w:val="28"/>
        </w:rPr>
        <w:t>»</w:t>
      </w:r>
    </w:p>
    <w:p w:rsidR="006E0F4E" w:rsidRPr="009C076E" w:rsidRDefault="006E0F4E" w:rsidP="006E0F4E">
      <w:pPr>
        <w:spacing w:after="0" w:line="240" w:lineRule="auto"/>
        <w:jc w:val="center"/>
        <w:rPr>
          <w:rFonts w:ascii="Times New Roman" w:hAnsi="Times New Roman" w:cs="Times New Roman"/>
          <w:color w:val="000000" w:themeColor="text1"/>
          <w:sz w:val="28"/>
          <w:szCs w:val="28"/>
        </w:rPr>
      </w:pPr>
    </w:p>
    <w:p w:rsidR="006E0F4E" w:rsidRPr="009C076E" w:rsidRDefault="006E0F4E" w:rsidP="006E0F4E">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Паспорт программы</w:t>
      </w:r>
    </w:p>
    <w:p w:rsidR="006E0F4E" w:rsidRPr="00BB553D" w:rsidRDefault="006E0F4E" w:rsidP="006E0F4E">
      <w:pPr>
        <w:spacing w:after="0" w:line="240" w:lineRule="auto"/>
        <w:rPr>
          <w:rFonts w:ascii="Times New Roman" w:hAnsi="Times New Roman" w:cs="Times New Roman"/>
          <w:b/>
          <w:color w:val="000000" w:themeColor="text1"/>
          <w:sz w:val="28"/>
          <w:szCs w:val="28"/>
        </w:rPr>
      </w:pPr>
    </w:p>
    <w:tbl>
      <w:tblPr>
        <w:tblStyle w:val="a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6736"/>
      </w:tblGrid>
      <w:tr w:rsidR="006E0F4E" w:rsidRPr="00BB553D" w:rsidTr="006E0F4E">
        <w:trPr>
          <w:trHeight w:val="136"/>
        </w:trPr>
        <w:tc>
          <w:tcPr>
            <w:tcW w:w="3011" w:type="dxa"/>
          </w:tcPr>
          <w:p w:rsidR="006E0F4E" w:rsidRPr="00BB553D" w:rsidRDefault="006E0F4E" w:rsidP="006E0F4E">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Наименование</w:t>
            </w:r>
          </w:p>
          <w:p w:rsidR="006E0F4E" w:rsidRPr="00BB553D" w:rsidRDefault="009C5C74"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Программы</w:t>
            </w:r>
          </w:p>
        </w:tc>
        <w:tc>
          <w:tcPr>
            <w:tcW w:w="6736" w:type="dxa"/>
          </w:tcPr>
          <w:p w:rsidR="006E0F4E" w:rsidRPr="00BB553D" w:rsidRDefault="006E0F4E" w:rsidP="006E0F4E">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Муниципальная программа </w:t>
            </w:r>
            <w:r w:rsidR="006F2B89">
              <w:rPr>
                <w:rFonts w:ascii="Times New Roman" w:hAnsi="Times New Roman" w:cs="Times New Roman"/>
                <w:color w:val="000000" w:themeColor="text1"/>
                <w:sz w:val="24"/>
                <w:szCs w:val="24"/>
              </w:rPr>
              <w:t>«</w:t>
            </w:r>
            <w:r w:rsidRPr="00720231">
              <w:rPr>
                <w:rFonts w:ascii="Times New Roman" w:hAnsi="Times New Roman"/>
                <w:sz w:val="24"/>
                <w:szCs w:val="24"/>
                <w:lang w:eastAsia="ru-RU"/>
              </w:rPr>
              <w:t>Реализация муниципальной политики города Бузулука</w:t>
            </w:r>
            <w:r w:rsidR="006F2B89">
              <w:rPr>
                <w:rFonts w:ascii="Times New Roman" w:hAnsi="Times New Roman" w:cs="Times New Roman"/>
                <w:b/>
                <w:color w:val="000000" w:themeColor="text1"/>
                <w:sz w:val="24"/>
                <w:szCs w:val="24"/>
              </w:rPr>
              <w:t>»</w:t>
            </w:r>
            <w:r w:rsidRPr="00BB553D">
              <w:rPr>
                <w:rFonts w:ascii="Times New Roman" w:hAnsi="Times New Roman" w:cs="Times New Roman"/>
                <w:b/>
                <w:color w:val="000000" w:themeColor="text1"/>
                <w:sz w:val="24"/>
                <w:szCs w:val="24"/>
              </w:rPr>
              <w:t xml:space="preserve"> </w:t>
            </w:r>
            <w:r w:rsidRPr="00BB553D">
              <w:rPr>
                <w:rFonts w:ascii="Times New Roman" w:hAnsi="Times New Roman" w:cs="Times New Roman"/>
                <w:color w:val="000000" w:themeColor="text1"/>
                <w:sz w:val="24"/>
                <w:szCs w:val="24"/>
              </w:rPr>
              <w:t>(далее – Программа)</w:t>
            </w: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Основание для разработки </w:t>
            </w:r>
          </w:p>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Программы</w:t>
            </w:r>
          </w:p>
          <w:p w:rsidR="006E0F4E" w:rsidRPr="00BB553D" w:rsidRDefault="006E0F4E" w:rsidP="006E0F4E">
            <w:pPr>
              <w:rPr>
                <w:rFonts w:ascii="Times New Roman" w:hAnsi="Times New Roman" w:cs="Times New Roman"/>
                <w:color w:val="000000" w:themeColor="text1"/>
                <w:sz w:val="24"/>
                <w:szCs w:val="24"/>
              </w:rPr>
            </w:pPr>
          </w:p>
        </w:tc>
        <w:tc>
          <w:tcPr>
            <w:tcW w:w="6736" w:type="dxa"/>
          </w:tcPr>
          <w:p w:rsidR="00474C03" w:rsidRPr="00474C03" w:rsidRDefault="00474C03" w:rsidP="00474C03">
            <w:pPr>
              <w:jc w:val="both"/>
              <w:rPr>
                <w:rFonts w:ascii="Times New Roman" w:hAnsi="Times New Roman" w:cs="Times New Roman"/>
                <w:color w:val="000000" w:themeColor="text1"/>
                <w:sz w:val="24"/>
                <w:szCs w:val="24"/>
              </w:rPr>
            </w:pPr>
            <w:r w:rsidRPr="00474C03">
              <w:rPr>
                <w:rFonts w:ascii="Times New Roman" w:hAnsi="Times New Roman" w:cs="Times New Roman"/>
                <w:color w:val="000000" w:themeColor="text1"/>
                <w:sz w:val="24"/>
                <w:szCs w:val="24"/>
              </w:rPr>
              <w:t>Конституци</w:t>
            </w:r>
            <w:r>
              <w:rPr>
                <w:rFonts w:ascii="Times New Roman" w:hAnsi="Times New Roman" w:cs="Times New Roman"/>
                <w:color w:val="000000" w:themeColor="text1"/>
                <w:sz w:val="24"/>
                <w:szCs w:val="24"/>
              </w:rPr>
              <w:t>я Р</w:t>
            </w:r>
            <w:r w:rsidRPr="00474C03">
              <w:rPr>
                <w:rFonts w:ascii="Times New Roman" w:hAnsi="Times New Roman" w:cs="Times New Roman"/>
                <w:color w:val="000000" w:themeColor="text1"/>
                <w:sz w:val="24"/>
                <w:szCs w:val="24"/>
              </w:rPr>
              <w:t>оссийской Федерации;</w:t>
            </w:r>
          </w:p>
          <w:p w:rsidR="00474C03" w:rsidRPr="00474C03" w:rsidRDefault="00474C03" w:rsidP="00474C03">
            <w:pPr>
              <w:jc w:val="both"/>
              <w:rPr>
                <w:rFonts w:ascii="Times New Roman" w:hAnsi="Times New Roman" w:cs="Times New Roman"/>
                <w:color w:val="000000" w:themeColor="text1"/>
                <w:sz w:val="24"/>
                <w:szCs w:val="24"/>
              </w:rPr>
            </w:pPr>
            <w:r w:rsidRPr="00474C03">
              <w:rPr>
                <w:rFonts w:ascii="Times New Roman" w:hAnsi="Times New Roman" w:cs="Times New Roman"/>
                <w:color w:val="000000" w:themeColor="text1"/>
                <w:sz w:val="24"/>
                <w:szCs w:val="24"/>
              </w:rPr>
              <w:t>Бюджетн</w:t>
            </w:r>
            <w:r>
              <w:rPr>
                <w:rFonts w:ascii="Times New Roman" w:hAnsi="Times New Roman" w:cs="Times New Roman"/>
                <w:color w:val="000000" w:themeColor="text1"/>
                <w:sz w:val="24"/>
                <w:szCs w:val="24"/>
              </w:rPr>
              <w:t>ый</w:t>
            </w:r>
            <w:r w:rsidRPr="00474C03">
              <w:rPr>
                <w:rFonts w:ascii="Times New Roman" w:hAnsi="Times New Roman" w:cs="Times New Roman"/>
                <w:color w:val="000000" w:themeColor="text1"/>
                <w:sz w:val="24"/>
                <w:szCs w:val="24"/>
              </w:rPr>
              <w:t xml:space="preserve"> кодекс Российской Федерации</w:t>
            </w:r>
            <w:r w:rsidRPr="00474C03">
              <w:rPr>
                <w:rFonts w:ascii="Times New Roman" w:hAnsi="Times New Roman" w:cs="Times New Roman"/>
                <w:sz w:val="24"/>
                <w:szCs w:val="24"/>
              </w:rPr>
              <w:t>;</w:t>
            </w:r>
          </w:p>
          <w:p w:rsidR="00474C03" w:rsidRPr="00474C03" w:rsidRDefault="00474C03" w:rsidP="00474C0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Федеральный закон</w:t>
            </w:r>
            <w:r w:rsidRPr="00474C03">
              <w:rPr>
                <w:rFonts w:ascii="Times New Roman" w:hAnsi="Times New Roman" w:cs="Times New Roman"/>
                <w:color w:val="000000" w:themeColor="text1"/>
                <w:sz w:val="24"/>
                <w:szCs w:val="24"/>
              </w:rPr>
              <w:t xml:space="preserve"> от 06.10.2003 № 131-ФЗ «Об общих принципах организации местного самоуправления в Российской Федерации»;</w:t>
            </w:r>
          </w:p>
          <w:p w:rsidR="00474C03" w:rsidRPr="00474C03" w:rsidRDefault="00474C03" w:rsidP="00474C03">
            <w:pPr>
              <w:jc w:val="both"/>
              <w:rPr>
                <w:rFonts w:ascii="Times New Roman" w:hAnsi="Times New Roman" w:cs="Times New Roman"/>
                <w:sz w:val="24"/>
                <w:szCs w:val="24"/>
              </w:rPr>
            </w:pPr>
            <w:r w:rsidRPr="00474C03">
              <w:rPr>
                <w:rFonts w:ascii="Times New Roman" w:hAnsi="Times New Roman" w:cs="Times New Roman"/>
                <w:color w:val="000000"/>
                <w:sz w:val="24"/>
                <w:szCs w:val="24"/>
              </w:rPr>
              <w:t>Федеральн</w:t>
            </w:r>
            <w:r>
              <w:rPr>
                <w:rFonts w:ascii="Times New Roman" w:hAnsi="Times New Roman" w:cs="Times New Roman"/>
                <w:color w:val="000000"/>
                <w:sz w:val="24"/>
                <w:szCs w:val="24"/>
              </w:rPr>
              <w:t>ый</w:t>
            </w:r>
            <w:r w:rsidRPr="00474C03">
              <w:rPr>
                <w:rFonts w:ascii="Times New Roman" w:hAnsi="Times New Roman" w:cs="Times New Roman"/>
                <w:color w:val="000000"/>
                <w:sz w:val="24"/>
                <w:szCs w:val="24"/>
              </w:rPr>
              <w:t xml:space="preserve"> закон от 02.03.2007 № 25-ФЗ «О муниципальной службе в Российской Федерации»;</w:t>
            </w:r>
            <w:r w:rsidRPr="00474C03">
              <w:rPr>
                <w:rFonts w:ascii="Times New Roman" w:hAnsi="Times New Roman" w:cs="Times New Roman"/>
                <w:sz w:val="24"/>
                <w:szCs w:val="24"/>
              </w:rPr>
              <w:t xml:space="preserve"> </w:t>
            </w:r>
          </w:p>
          <w:p w:rsidR="00474C03" w:rsidRPr="00474C03" w:rsidRDefault="00474C03" w:rsidP="00474C03">
            <w:pPr>
              <w:jc w:val="both"/>
              <w:rPr>
                <w:rFonts w:ascii="Times New Roman" w:hAnsi="Times New Roman" w:cs="Times New Roman"/>
                <w:sz w:val="24"/>
                <w:szCs w:val="24"/>
              </w:rPr>
            </w:pPr>
            <w:r w:rsidRPr="00474C03">
              <w:rPr>
                <w:rFonts w:ascii="Times New Roman" w:hAnsi="Times New Roman" w:cs="Times New Roman"/>
                <w:color w:val="000000"/>
                <w:sz w:val="24"/>
                <w:szCs w:val="24"/>
              </w:rPr>
              <w:t>Федеральн</w:t>
            </w:r>
            <w:r>
              <w:rPr>
                <w:rFonts w:ascii="Times New Roman" w:hAnsi="Times New Roman" w:cs="Times New Roman"/>
                <w:color w:val="000000"/>
                <w:sz w:val="24"/>
                <w:szCs w:val="24"/>
              </w:rPr>
              <w:t>ый</w:t>
            </w:r>
            <w:r w:rsidRPr="00474C03">
              <w:rPr>
                <w:rFonts w:ascii="Times New Roman" w:hAnsi="Times New Roman" w:cs="Times New Roman"/>
                <w:color w:val="000000"/>
                <w:sz w:val="24"/>
                <w:szCs w:val="24"/>
              </w:rPr>
              <w:t xml:space="preserve"> закон от </w:t>
            </w:r>
            <w:r w:rsidRPr="00474C03">
              <w:rPr>
                <w:rFonts w:ascii="Times New Roman" w:hAnsi="Times New Roman" w:cs="Times New Roman"/>
                <w:sz w:val="24"/>
                <w:szCs w:val="24"/>
              </w:rPr>
              <w:t xml:space="preserve">25.12.2008 </w:t>
            </w:r>
            <w:r w:rsidRPr="00474C03">
              <w:rPr>
                <w:rFonts w:ascii="Times New Roman" w:hAnsi="Times New Roman" w:cs="Times New Roman"/>
                <w:color w:val="000000"/>
                <w:sz w:val="24"/>
                <w:szCs w:val="24"/>
              </w:rPr>
              <w:t xml:space="preserve">№ </w:t>
            </w:r>
            <w:r w:rsidRPr="00474C03">
              <w:rPr>
                <w:rFonts w:ascii="Times New Roman" w:hAnsi="Times New Roman" w:cs="Times New Roman"/>
                <w:sz w:val="24"/>
                <w:szCs w:val="24"/>
              </w:rPr>
              <w:t>273-ФЗ</w:t>
            </w:r>
            <w:r w:rsidRPr="00474C03">
              <w:rPr>
                <w:rFonts w:ascii="Times New Roman" w:hAnsi="Times New Roman" w:cs="Times New Roman"/>
                <w:color w:val="000000"/>
                <w:sz w:val="24"/>
                <w:szCs w:val="24"/>
              </w:rPr>
              <w:t xml:space="preserve"> «О противодействии коррупции»;</w:t>
            </w:r>
          </w:p>
          <w:p w:rsidR="00474C03" w:rsidRPr="00474C03" w:rsidRDefault="00474C03" w:rsidP="00474C03">
            <w:pPr>
              <w:jc w:val="both"/>
              <w:rPr>
                <w:rFonts w:ascii="Times New Roman" w:hAnsi="Times New Roman" w:cs="Times New Roman"/>
                <w:sz w:val="24"/>
                <w:szCs w:val="24"/>
              </w:rPr>
            </w:pPr>
            <w:r w:rsidRPr="00474C03">
              <w:rPr>
                <w:rFonts w:ascii="Times New Roman" w:hAnsi="Times New Roman" w:cs="Times New Roman"/>
                <w:color w:val="000000"/>
                <w:sz w:val="24"/>
                <w:szCs w:val="24"/>
              </w:rPr>
              <w:t>Федеральн</w:t>
            </w:r>
            <w:r>
              <w:rPr>
                <w:rFonts w:ascii="Times New Roman" w:hAnsi="Times New Roman" w:cs="Times New Roman"/>
                <w:color w:val="000000"/>
                <w:sz w:val="24"/>
                <w:szCs w:val="24"/>
              </w:rPr>
              <w:t>ый</w:t>
            </w:r>
            <w:r w:rsidRPr="00474C03">
              <w:rPr>
                <w:rFonts w:ascii="Times New Roman" w:hAnsi="Times New Roman" w:cs="Times New Roman"/>
                <w:color w:val="000000"/>
                <w:sz w:val="24"/>
                <w:szCs w:val="24"/>
              </w:rPr>
              <w:t xml:space="preserve"> закон </w:t>
            </w:r>
            <w:r w:rsidRPr="00474C03">
              <w:rPr>
                <w:rFonts w:ascii="Times New Roman" w:hAnsi="Times New Roman" w:cs="Times New Roman"/>
                <w:sz w:val="24"/>
                <w:szCs w:val="24"/>
              </w:rPr>
              <w:t xml:space="preserve">от 27.07.2010 № 210-ФЗ </w:t>
            </w:r>
            <w:r w:rsidRPr="00474C03">
              <w:rPr>
                <w:rFonts w:ascii="Times New Roman" w:hAnsi="Times New Roman" w:cs="Times New Roman"/>
                <w:spacing w:val="-3"/>
                <w:sz w:val="24"/>
                <w:szCs w:val="24"/>
              </w:rPr>
              <w:t xml:space="preserve">«Об </w:t>
            </w:r>
            <w:r w:rsidRPr="00474C03">
              <w:rPr>
                <w:rFonts w:ascii="Times New Roman" w:hAnsi="Times New Roman" w:cs="Times New Roman"/>
                <w:sz w:val="24"/>
                <w:szCs w:val="24"/>
              </w:rPr>
              <w:t>организации предоставления государственных и муниципальных услуг»;</w:t>
            </w:r>
          </w:p>
          <w:p w:rsidR="00474C03" w:rsidRPr="00474C03" w:rsidRDefault="00B539C7" w:rsidP="00474C03">
            <w:pPr>
              <w:jc w:val="both"/>
              <w:rPr>
                <w:rFonts w:ascii="Times New Roman" w:hAnsi="Times New Roman" w:cs="Times New Roman"/>
                <w:sz w:val="24"/>
                <w:szCs w:val="24"/>
              </w:rPr>
            </w:pPr>
            <w:hyperlink r:id="rId10" w:history="1">
              <w:r w:rsidR="00474C03" w:rsidRPr="00474C03">
                <w:rPr>
                  <w:rFonts w:ascii="Times New Roman" w:hAnsi="Times New Roman" w:cs="Times New Roman"/>
                  <w:sz w:val="24"/>
                  <w:szCs w:val="24"/>
                </w:rPr>
                <w:t>Закон</w:t>
              </w:r>
            </w:hyperlink>
            <w:r w:rsidR="00474C03" w:rsidRPr="00474C03">
              <w:rPr>
                <w:rFonts w:ascii="Times New Roman" w:hAnsi="Times New Roman" w:cs="Times New Roman"/>
                <w:sz w:val="24"/>
                <w:szCs w:val="24"/>
              </w:rPr>
              <w:t xml:space="preserve"> Оренбургской области от 3</w:t>
            </w:r>
            <w:r w:rsidR="00474C03">
              <w:rPr>
                <w:rFonts w:ascii="Times New Roman" w:hAnsi="Times New Roman" w:cs="Times New Roman"/>
                <w:sz w:val="24"/>
                <w:szCs w:val="24"/>
              </w:rPr>
              <w:t>0.11.</w:t>
            </w:r>
            <w:r w:rsidR="00474C03" w:rsidRPr="00474C03">
              <w:rPr>
                <w:rFonts w:ascii="Times New Roman" w:hAnsi="Times New Roman" w:cs="Times New Roman"/>
                <w:sz w:val="24"/>
                <w:szCs w:val="24"/>
              </w:rPr>
              <w:t xml:space="preserve">2005 </w:t>
            </w:r>
            <w:r w:rsidR="00474C03">
              <w:rPr>
                <w:rFonts w:ascii="Times New Roman" w:hAnsi="Times New Roman" w:cs="Times New Roman"/>
                <w:sz w:val="24"/>
                <w:szCs w:val="24"/>
              </w:rPr>
              <w:t>№</w:t>
            </w:r>
            <w:r w:rsidR="00474C03" w:rsidRPr="00474C03">
              <w:rPr>
                <w:rFonts w:ascii="Times New Roman" w:hAnsi="Times New Roman" w:cs="Times New Roman"/>
                <w:sz w:val="24"/>
                <w:szCs w:val="24"/>
              </w:rPr>
              <w:t xml:space="preserve"> 2738/499-III-ОЗ </w:t>
            </w:r>
            <w:r w:rsidR="00474C03">
              <w:rPr>
                <w:rFonts w:ascii="Times New Roman" w:hAnsi="Times New Roman" w:cs="Times New Roman"/>
                <w:sz w:val="24"/>
                <w:szCs w:val="24"/>
              </w:rPr>
              <w:t>«</w:t>
            </w:r>
            <w:r w:rsidR="00474C03" w:rsidRPr="00474C03">
              <w:rPr>
                <w:rFonts w:ascii="Times New Roman" w:hAnsi="Times New Roman" w:cs="Times New Roman"/>
                <w:sz w:val="24"/>
                <w:szCs w:val="24"/>
              </w:rPr>
              <w:t>О межбюджетных отношениях в Оренбургской области</w:t>
            </w:r>
            <w:r w:rsidR="00474C03">
              <w:rPr>
                <w:rFonts w:ascii="Times New Roman" w:hAnsi="Times New Roman" w:cs="Times New Roman"/>
                <w:sz w:val="24"/>
                <w:szCs w:val="24"/>
              </w:rPr>
              <w:t>»</w:t>
            </w:r>
            <w:r w:rsidR="00474C03" w:rsidRPr="00474C03">
              <w:rPr>
                <w:rFonts w:ascii="Times New Roman" w:hAnsi="Times New Roman" w:cs="Times New Roman"/>
                <w:sz w:val="24"/>
                <w:szCs w:val="24"/>
              </w:rPr>
              <w:t>;</w:t>
            </w:r>
          </w:p>
          <w:p w:rsidR="00474C03" w:rsidRPr="00474C03" w:rsidRDefault="00B539C7" w:rsidP="00474C03">
            <w:pPr>
              <w:jc w:val="both"/>
              <w:rPr>
                <w:rFonts w:ascii="Times New Roman" w:hAnsi="Times New Roman" w:cs="Times New Roman"/>
                <w:color w:val="000000" w:themeColor="text1"/>
                <w:sz w:val="24"/>
                <w:szCs w:val="24"/>
              </w:rPr>
            </w:pPr>
            <w:hyperlink r:id="rId11" w:history="1">
              <w:r w:rsidR="00474C03" w:rsidRPr="00474C03">
                <w:rPr>
                  <w:rFonts w:ascii="Times New Roman" w:hAnsi="Times New Roman" w:cs="Times New Roman"/>
                  <w:sz w:val="24"/>
                  <w:szCs w:val="24"/>
                </w:rPr>
                <w:t>Закон</w:t>
              </w:r>
            </w:hyperlink>
            <w:r w:rsidR="00474C03" w:rsidRPr="00474C03">
              <w:rPr>
                <w:rFonts w:ascii="Times New Roman" w:hAnsi="Times New Roman" w:cs="Times New Roman"/>
                <w:sz w:val="24"/>
                <w:szCs w:val="24"/>
              </w:rPr>
              <w:t xml:space="preserve"> Оренбургской области от </w:t>
            </w:r>
            <w:r w:rsidR="00474C03">
              <w:rPr>
                <w:rFonts w:ascii="Times New Roman" w:hAnsi="Times New Roman" w:cs="Times New Roman"/>
                <w:sz w:val="24"/>
                <w:szCs w:val="24"/>
              </w:rPr>
              <w:t>07.05.</w:t>
            </w:r>
            <w:r w:rsidR="00474C03" w:rsidRPr="00474C03">
              <w:rPr>
                <w:rFonts w:ascii="Times New Roman" w:hAnsi="Times New Roman" w:cs="Times New Roman"/>
                <w:sz w:val="24"/>
                <w:szCs w:val="24"/>
              </w:rPr>
              <w:t xml:space="preserve">2001 </w:t>
            </w:r>
            <w:r w:rsidR="00474C03">
              <w:rPr>
                <w:rFonts w:ascii="Times New Roman" w:hAnsi="Times New Roman" w:cs="Times New Roman"/>
                <w:sz w:val="24"/>
                <w:szCs w:val="24"/>
              </w:rPr>
              <w:t>№</w:t>
            </w:r>
            <w:r w:rsidR="00474C03" w:rsidRPr="00474C03">
              <w:rPr>
                <w:rFonts w:ascii="Times New Roman" w:hAnsi="Times New Roman" w:cs="Times New Roman"/>
                <w:sz w:val="24"/>
                <w:szCs w:val="24"/>
              </w:rPr>
              <w:t xml:space="preserve"> 206/267-II-ОЗ </w:t>
            </w:r>
            <w:r w:rsidR="00474C03">
              <w:rPr>
                <w:rFonts w:ascii="Times New Roman" w:hAnsi="Times New Roman" w:cs="Times New Roman"/>
                <w:sz w:val="24"/>
                <w:szCs w:val="24"/>
              </w:rPr>
              <w:t>«</w:t>
            </w:r>
            <w:r w:rsidR="00474C03" w:rsidRPr="00474C03">
              <w:rPr>
                <w:rFonts w:ascii="Times New Roman" w:hAnsi="Times New Roman" w:cs="Times New Roman"/>
                <w:sz w:val="24"/>
                <w:szCs w:val="24"/>
              </w:rPr>
              <w:t>О наделении органов местного самоуправления отдельными государственными полномочиями</w:t>
            </w:r>
            <w:r w:rsidR="00474C03">
              <w:rPr>
                <w:rFonts w:ascii="Times New Roman" w:hAnsi="Times New Roman" w:cs="Times New Roman"/>
                <w:sz w:val="24"/>
                <w:szCs w:val="24"/>
              </w:rPr>
              <w:t>»</w:t>
            </w:r>
            <w:r w:rsidR="00474C03" w:rsidRPr="00474C03">
              <w:rPr>
                <w:rFonts w:ascii="Times New Roman" w:hAnsi="Times New Roman" w:cs="Times New Roman"/>
                <w:sz w:val="24"/>
                <w:szCs w:val="24"/>
              </w:rPr>
              <w:t>;</w:t>
            </w:r>
          </w:p>
          <w:p w:rsidR="00474C03" w:rsidRPr="00474C03" w:rsidRDefault="00474C03" w:rsidP="00474C03">
            <w:pPr>
              <w:jc w:val="both"/>
              <w:rPr>
                <w:rFonts w:ascii="Times New Roman" w:hAnsi="Times New Roman" w:cs="Times New Roman"/>
                <w:sz w:val="24"/>
                <w:szCs w:val="24"/>
              </w:rPr>
            </w:pPr>
            <w:r w:rsidRPr="00474C03">
              <w:rPr>
                <w:rFonts w:ascii="Times New Roman" w:hAnsi="Times New Roman" w:cs="Times New Roman"/>
                <w:color w:val="000000" w:themeColor="text1"/>
                <w:sz w:val="24"/>
                <w:szCs w:val="24"/>
              </w:rPr>
              <w:t>Закон Оренбургской области от 28.11.2003 №</w:t>
            </w:r>
            <w:r w:rsidR="00ED6E99">
              <w:rPr>
                <w:rFonts w:ascii="Times New Roman" w:hAnsi="Times New Roman" w:cs="Times New Roman"/>
                <w:color w:val="000000" w:themeColor="text1"/>
                <w:sz w:val="24"/>
                <w:szCs w:val="24"/>
              </w:rPr>
              <w:t xml:space="preserve"> </w:t>
            </w:r>
            <w:r w:rsidRPr="00474C03">
              <w:rPr>
                <w:rFonts w:ascii="Times New Roman" w:hAnsi="Times New Roman" w:cs="Times New Roman"/>
                <w:color w:val="000000" w:themeColor="text1"/>
                <w:sz w:val="24"/>
                <w:szCs w:val="24"/>
              </w:rPr>
              <w:t xml:space="preserve">667/71-III-ОЗ </w:t>
            </w:r>
            <w:r w:rsidRPr="00474C03">
              <w:rPr>
                <w:rFonts w:ascii="Times New Roman" w:hAnsi="Times New Roman" w:cs="Times New Roman"/>
                <w:sz w:val="24"/>
                <w:szCs w:val="24"/>
              </w:rPr>
              <w:t>«О наделении органов местного самоуправления полномочиями на государственную регистрацию актов гражданского состояния»</w:t>
            </w:r>
            <w:r w:rsidR="008A2114">
              <w:rPr>
                <w:rFonts w:ascii="Times New Roman" w:hAnsi="Times New Roman" w:cs="Times New Roman"/>
                <w:sz w:val="24"/>
                <w:szCs w:val="24"/>
              </w:rPr>
              <w:t>;</w:t>
            </w:r>
          </w:p>
          <w:p w:rsidR="00474C03" w:rsidRPr="00474C03" w:rsidRDefault="00474C03" w:rsidP="00684FDF">
            <w:pPr>
              <w:jc w:val="both"/>
              <w:rPr>
                <w:rFonts w:ascii="Times New Roman" w:hAnsi="Times New Roman" w:cs="Times New Roman"/>
                <w:sz w:val="24"/>
                <w:szCs w:val="24"/>
              </w:rPr>
            </w:pPr>
            <w:r w:rsidRPr="00474C03">
              <w:rPr>
                <w:rFonts w:ascii="Times New Roman" w:hAnsi="Times New Roman" w:cs="Times New Roman"/>
                <w:sz w:val="24"/>
                <w:szCs w:val="24"/>
              </w:rPr>
              <w:t xml:space="preserve">Закон Оренбургской области от </w:t>
            </w:r>
            <w:r w:rsidR="008A2114">
              <w:rPr>
                <w:rFonts w:ascii="Times New Roman" w:hAnsi="Times New Roman" w:cs="Times New Roman"/>
                <w:sz w:val="24"/>
                <w:szCs w:val="24"/>
              </w:rPr>
              <w:t>10.10.</w:t>
            </w:r>
            <w:r w:rsidRPr="00474C03">
              <w:rPr>
                <w:rFonts w:ascii="Times New Roman" w:hAnsi="Times New Roman" w:cs="Times New Roman"/>
                <w:sz w:val="24"/>
                <w:szCs w:val="24"/>
              </w:rPr>
              <w:t>2007 № 1611/339- IV-ОЗ «О муниципальной службе в Оренбургской области»;</w:t>
            </w:r>
          </w:p>
          <w:p w:rsidR="00474C03" w:rsidRPr="00474C03" w:rsidRDefault="00474C03" w:rsidP="00A002DA">
            <w:pPr>
              <w:jc w:val="both"/>
              <w:rPr>
                <w:rFonts w:ascii="Times New Roman" w:hAnsi="Times New Roman" w:cs="Times New Roman"/>
                <w:color w:val="000000"/>
                <w:sz w:val="24"/>
                <w:szCs w:val="24"/>
              </w:rPr>
            </w:pPr>
            <w:r w:rsidRPr="00474C03">
              <w:rPr>
                <w:rFonts w:ascii="Times New Roman" w:hAnsi="Times New Roman" w:cs="Times New Roman"/>
                <w:color w:val="000000"/>
                <w:sz w:val="24"/>
                <w:szCs w:val="24"/>
              </w:rPr>
              <w:t xml:space="preserve">Указ Президента Российской Федерации от 28.04.2008 № 607 «Об оценке </w:t>
            </w:r>
            <w:proofErr w:type="gramStart"/>
            <w:r w:rsidRPr="00474C03">
              <w:rPr>
                <w:rFonts w:ascii="Times New Roman" w:hAnsi="Times New Roman" w:cs="Times New Roman"/>
                <w:color w:val="000000"/>
                <w:sz w:val="24"/>
                <w:szCs w:val="24"/>
              </w:rPr>
              <w:t>эффективности деятельности органов местного самоуправления городских округов</w:t>
            </w:r>
            <w:proofErr w:type="gramEnd"/>
            <w:r w:rsidRPr="00474C03">
              <w:rPr>
                <w:rFonts w:ascii="Times New Roman" w:hAnsi="Times New Roman" w:cs="Times New Roman"/>
                <w:color w:val="000000"/>
                <w:sz w:val="24"/>
                <w:szCs w:val="24"/>
              </w:rPr>
              <w:t xml:space="preserve"> и муниципальных районов»;</w:t>
            </w:r>
          </w:p>
          <w:p w:rsidR="00474C03" w:rsidRPr="00474C03" w:rsidRDefault="00474C03" w:rsidP="00A002DA">
            <w:pPr>
              <w:jc w:val="both"/>
              <w:rPr>
                <w:rFonts w:ascii="Times New Roman" w:hAnsi="Times New Roman" w:cs="Times New Roman"/>
                <w:color w:val="000000"/>
                <w:sz w:val="24"/>
                <w:szCs w:val="24"/>
              </w:rPr>
            </w:pPr>
            <w:r w:rsidRPr="00474C03">
              <w:rPr>
                <w:rFonts w:ascii="Times New Roman" w:hAnsi="Times New Roman" w:cs="Times New Roman"/>
                <w:sz w:val="24"/>
                <w:szCs w:val="24"/>
              </w:rPr>
              <w:t xml:space="preserve">Указ Президента </w:t>
            </w:r>
            <w:r w:rsidRPr="00474C03">
              <w:rPr>
                <w:rFonts w:ascii="Times New Roman" w:hAnsi="Times New Roman" w:cs="Times New Roman"/>
                <w:color w:val="000000"/>
                <w:sz w:val="24"/>
                <w:szCs w:val="24"/>
              </w:rPr>
              <w:t xml:space="preserve">Российской Федерации от </w:t>
            </w:r>
            <w:r w:rsidRPr="00474C03">
              <w:rPr>
                <w:rFonts w:ascii="Times New Roman" w:hAnsi="Times New Roman" w:cs="Times New Roman"/>
                <w:sz w:val="24"/>
                <w:szCs w:val="24"/>
              </w:rPr>
              <w:t>07.05.2012  №597 «О мероприятиях по реализации государственной социальной политики»;</w:t>
            </w:r>
          </w:p>
          <w:p w:rsidR="00474C03" w:rsidRPr="00474C03" w:rsidRDefault="00474C03" w:rsidP="00A002DA">
            <w:pPr>
              <w:jc w:val="both"/>
              <w:rPr>
                <w:rFonts w:ascii="Times New Roman" w:hAnsi="Times New Roman" w:cs="Times New Roman"/>
                <w:color w:val="000000"/>
                <w:sz w:val="24"/>
                <w:szCs w:val="24"/>
              </w:rPr>
            </w:pPr>
            <w:r w:rsidRPr="00474C03">
              <w:rPr>
                <w:rFonts w:ascii="Times New Roman" w:hAnsi="Times New Roman" w:cs="Times New Roman"/>
                <w:color w:val="000000"/>
                <w:sz w:val="24"/>
                <w:szCs w:val="24"/>
              </w:rPr>
              <w:t>Постановлени</w:t>
            </w:r>
            <w:r w:rsidR="00A002DA">
              <w:rPr>
                <w:rFonts w:ascii="Times New Roman" w:hAnsi="Times New Roman" w:cs="Times New Roman"/>
                <w:color w:val="000000"/>
                <w:sz w:val="24"/>
                <w:szCs w:val="24"/>
              </w:rPr>
              <w:t>е</w:t>
            </w:r>
            <w:r w:rsidRPr="00474C03">
              <w:rPr>
                <w:rFonts w:ascii="Times New Roman" w:hAnsi="Times New Roman" w:cs="Times New Roman"/>
                <w:color w:val="000000"/>
                <w:sz w:val="24"/>
                <w:szCs w:val="24"/>
              </w:rPr>
              <w:t xml:space="preserve"> Правительства Российской Федерации от 17.12.2012 № 1317 «О мерах по реализации Указа Президента Российской Федерации от 28.04.2008 № 607 «Об оценке </w:t>
            </w:r>
            <w:proofErr w:type="gramStart"/>
            <w:r w:rsidRPr="00474C03">
              <w:rPr>
                <w:rFonts w:ascii="Times New Roman" w:hAnsi="Times New Roman" w:cs="Times New Roman"/>
                <w:color w:val="000000"/>
                <w:sz w:val="24"/>
                <w:szCs w:val="24"/>
              </w:rPr>
              <w:t>эффективности деятельности органов местного самоуправления городских округов</w:t>
            </w:r>
            <w:proofErr w:type="gramEnd"/>
            <w:r w:rsidRPr="00474C03">
              <w:rPr>
                <w:rFonts w:ascii="Times New Roman" w:hAnsi="Times New Roman" w:cs="Times New Roman"/>
                <w:color w:val="000000"/>
                <w:sz w:val="24"/>
                <w:szCs w:val="24"/>
              </w:rPr>
              <w:t xml:space="preserve"> и муниципальных районов»;</w:t>
            </w:r>
          </w:p>
          <w:p w:rsidR="00474C03" w:rsidRPr="00474C03" w:rsidRDefault="00474C03" w:rsidP="00A002DA">
            <w:pPr>
              <w:jc w:val="both"/>
              <w:rPr>
                <w:rFonts w:ascii="Times New Roman" w:hAnsi="Times New Roman" w:cs="Times New Roman"/>
                <w:color w:val="000000"/>
                <w:sz w:val="24"/>
                <w:szCs w:val="24"/>
              </w:rPr>
            </w:pPr>
            <w:r w:rsidRPr="00474C03">
              <w:rPr>
                <w:rFonts w:ascii="Times New Roman" w:hAnsi="Times New Roman" w:cs="Times New Roman"/>
                <w:color w:val="000000"/>
                <w:sz w:val="24"/>
                <w:szCs w:val="24"/>
              </w:rPr>
              <w:t>Указ Президента Российской Федерации от 07.05.2012 № 601 «Об основных направлениях совершенствования системы государственного управления»;</w:t>
            </w:r>
          </w:p>
          <w:p w:rsidR="00474C03" w:rsidRPr="00474C03" w:rsidRDefault="00474C03" w:rsidP="00A002DA">
            <w:pPr>
              <w:jc w:val="both"/>
              <w:rPr>
                <w:rFonts w:ascii="Times New Roman" w:hAnsi="Times New Roman" w:cs="Times New Roman"/>
                <w:color w:val="000000"/>
                <w:sz w:val="24"/>
                <w:szCs w:val="24"/>
              </w:rPr>
            </w:pPr>
            <w:r w:rsidRPr="00474C03">
              <w:rPr>
                <w:rFonts w:ascii="Times New Roman" w:hAnsi="Times New Roman" w:cs="Times New Roman"/>
                <w:sz w:val="24"/>
                <w:szCs w:val="24"/>
              </w:rPr>
              <w:t>Устав муниципального образования город Бузулук Оренбургской области;</w:t>
            </w:r>
          </w:p>
          <w:p w:rsidR="00474C03" w:rsidRPr="00474C03" w:rsidRDefault="008A2114" w:rsidP="00A002DA">
            <w:pPr>
              <w:jc w:val="both"/>
              <w:rPr>
                <w:rFonts w:ascii="Times New Roman" w:hAnsi="Times New Roman" w:cs="Times New Roman"/>
                <w:sz w:val="24"/>
                <w:szCs w:val="24"/>
              </w:rPr>
            </w:pPr>
            <w:r>
              <w:rPr>
                <w:rFonts w:ascii="Times New Roman" w:hAnsi="Times New Roman" w:cs="Times New Roman"/>
                <w:sz w:val="24"/>
                <w:szCs w:val="24"/>
              </w:rPr>
              <w:t>р</w:t>
            </w:r>
            <w:r w:rsidR="00474C03" w:rsidRPr="00474C03">
              <w:rPr>
                <w:rFonts w:ascii="Times New Roman" w:hAnsi="Times New Roman" w:cs="Times New Roman"/>
                <w:sz w:val="24"/>
                <w:szCs w:val="24"/>
              </w:rPr>
              <w:t>ешени</w:t>
            </w:r>
            <w:r w:rsidR="00A002DA">
              <w:rPr>
                <w:rFonts w:ascii="Times New Roman" w:hAnsi="Times New Roman" w:cs="Times New Roman"/>
                <w:sz w:val="24"/>
                <w:szCs w:val="24"/>
              </w:rPr>
              <w:t>е</w:t>
            </w:r>
            <w:r w:rsidR="00474C03" w:rsidRPr="00474C03">
              <w:rPr>
                <w:rFonts w:ascii="Times New Roman" w:hAnsi="Times New Roman" w:cs="Times New Roman"/>
                <w:sz w:val="24"/>
                <w:szCs w:val="24"/>
              </w:rPr>
              <w:t xml:space="preserve"> городского Совета депутатов от 30.03.2011 № 97 «Об утверждении Кодекса этики и служебного поведения муниципальных служащих муниципального образования город </w:t>
            </w:r>
            <w:r w:rsidR="00474C03" w:rsidRPr="00474C03">
              <w:rPr>
                <w:rFonts w:ascii="Times New Roman" w:hAnsi="Times New Roman" w:cs="Times New Roman"/>
                <w:sz w:val="24"/>
                <w:szCs w:val="24"/>
              </w:rPr>
              <w:lastRenderedPageBreak/>
              <w:t>Бузулук Оренбургской области»;</w:t>
            </w:r>
          </w:p>
          <w:p w:rsidR="00474C03" w:rsidRPr="00474C03" w:rsidRDefault="008A2114" w:rsidP="00A002DA">
            <w:pPr>
              <w:jc w:val="both"/>
              <w:rPr>
                <w:rFonts w:ascii="Times New Roman" w:hAnsi="Times New Roman" w:cs="Times New Roman"/>
                <w:color w:val="000000" w:themeColor="text1"/>
                <w:sz w:val="24"/>
                <w:szCs w:val="24"/>
              </w:rPr>
            </w:pPr>
            <w:r>
              <w:rPr>
                <w:rFonts w:ascii="Times New Roman" w:hAnsi="Times New Roman" w:cs="Times New Roman"/>
                <w:sz w:val="24"/>
                <w:szCs w:val="24"/>
              </w:rPr>
              <w:t>р</w:t>
            </w:r>
            <w:r w:rsidR="00474C03" w:rsidRPr="00474C03">
              <w:rPr>
                <w:rFonts w:ascii="Times New Roman" w:hAnsi="Times New Roman" w:cs="Times New Roman"/>
                <w:sz w:val="24"/>
                <w:szCs w:val="24"/>
              </w:rPr>
              <w:t>ешени</w:t>
            </w:r>
            <w:r w:rsidR="00A002DA">
              <w:rPr>
                <w:rFonts w:ascii="Times New Roman" w:hAnsi="Times New Roman" w:cs="Times New Roman"/>
                <w:sz w:val="24"/>
                <w:szCs w:val="24"/>
              </w:rPr>
              <w:t>е</w:t>
            </w:r>
            <w:r w:rsidR="00474C03" w:rsidRPr="00474C03">
              <w:rPr>
                <w:rFonts w:ascii="Times New Roman" w:hAnsi="Times New Roman" w:cs="Times New Roman"/>
                <w:sz w:val="24"/>
                <w:szCs w:val="24"/>
              </w:rPr>
              <w:t xml:space="preserve"> городского Совета </w:t>
            </w:r>
            <w:r>
              <w:rPr>
                <w:rFonts w:ascii="Times New Roman" w:hAnsi="Times New Roman" w:cs="Times New Roman"/>
                <w:sz w:val="24"/>
                <w:szCs w:val="24"/>
              </w:rPr>
              <w:t xml:space="preserve">депутатов </w:t>
            </w:r>
            <w:r w:rsidR="00474C03" w:rsidRPr="00474C03">
              <w:rPr>
                <w:rFonts w:ascii="Times New Roman" w:hAnsi="Times New Roman" w:cs="Times New Roman"/>
                <w:sz w:val="24"/>
                <w:szCs w:val="24"/>
              </w:rPr>
              <w:t>от 25.04.2014 № 584 «Об утверждении Стандарта антикоррупционного поведения муниципального  служащего, замещающего должность муниципальной службы в органах местного самоуправления города Бузулука»;</w:t>
            </w:r>
            <w:r w:rsidR="00474C03" w:rsidRPr="00474C03">
              <w:rPr>
                <w:rFonts w:ascii="Times New Roman" w:hAnsi="Times New Roman" w:cs="Times New Roman"/>
                <w:color w:val="000000" w:themeColor="text1"/>
                <w:sz w:val="24"/>
                <w:szCs w:val="24"/>
              </w:rPr>
              <w:t xml:space="preserve"> </w:t>
            </w:r>
          </w:p>
          <w:p w:rsidR="006E0F4E" w:rsidRPr="006F07FC" w:rsidRDefault="008A2114" w:rsidP="006E0F4E">
            <w:pPr>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р</w:t>
            </w:r>
            <w:r w:rsidR="00474C03" w:rsidRPr="00474C03">
              <w:rPr>
                <w:rFonts w:ascii="Times New Roman" w:hAnsi="Times New Roman" w:cs="Times New Roman"/>
                <w:bCs/>
                <w:color w:val="000000" w:themeColor="text1"/>
                <w:sz w:val="24"/>
                <w:szCs w:val="24"/>
              </w:rPr>
              <w:t>аспоряжени</w:t>
            </w:r>
            <w:r w:rsidR="00A002DA">
              <w:rPr>
                <w:rFonts w:ascii="Times New Roman" w:hAnsi="Times New Roman" w:cs="Times New Roman"/>
                <w:bCs/>
                <w:color w:val="000000" w:themeColor="text1"/>
                <w:sz w:val="24"/>
                <w:szCs w:val="24"/>
              </w:rPr>
              <w:t>е</w:t>
            </w:r>
            <w:r w:rsidR="00474C03" w:rsidRPr="00474C03">
              <w:rPr>
                <w:rFonts w:ascii="Times New Roman" w:hAnsi="Times New Roman" w:cs="Times New Roman"/>
                <w:color w:val="000000" w:themeColor="text1"/>
                <w:sz w:val="24"/>
                <w:szCs w:val="24"/>
              </w:rPr>
              <w:t xml:space="preserve"> администрации </w:t>
            </w:r>
            <w:r w:rsidR="00474C03" w:rsidRPr="00474C03">
              <w:rPr>
                <w:rFonts w:ascii="Times New Roman" w:hAnsi="Times New Roman" w:cs="Times New Roman"/>
                <w:bCs/>
                <w:color w:val="000000" w:themeColor="text1"/>
                <w:sz w:val="24"/>
                <w:szCs w:val="24"/>
              </w:rPr>
              <w:t>города</w:t>
            </w:r>
            <w:r w:rsidR="00474C03" w:rsidRPr="00474C0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Бузулука </w:t>
            </w:r>
            <w:r w:rsidR="00474C03" w:rsidRPr="00474C03">
              <w:rPr>
                <w:rFonts w:ascii="Times New Roman" w:hAnsi="Times New Roman" w:cs="Times New Roman"/>
                <w:color w:val="000000" w:themeColor="text1"/>
                <w:sz w:val="24"/>
                <w:szCs w:val="24"/>
              </w:rPr>
              <w:t xml:space="preserve">от </w:t>
            </w:r>
            <w:r w:rsidR="00474C03" w:rsidRPr="00474C03">
              <w:rPr>
                <w:rFonts w:ascii="Times New Roman" w:hAnsi="Times New Roman" w:cs="Times New Roman"/>
                <w:bCs/>
                <w:color w:val="000000" w:themeColor="text1"/>
                <w:sz w:val="24"/>
                <w:szCs w:val="24"/>
              </w:rPr>
              <w:t>13</w:t>
            </w:r>
            <w:r w:rsidR="00474C03" w:rsidRPr="00474C03">
              <w:rPr>
                <w:rFonts w:ascii="Times New Roman" w:hAnsi="Times New Roman" w:cs="Times New Roman"/>
                <w:color w:val="000000" w:themeColor="text1"/>
                <w:sz w:val="24"/>
                <w:szCs w:val="24"/>
              </w:rPr>
              <w:t>.</w:t>
            </w:r>
            <w:r w:rsidR="00474C03" w:rsidRPr="00474C03">
              <w:rPr>
                <w:rFonts w:ascii="Times New Roman" w:hAnsi="Times New Roman" w:cs="Times New Roman"/>
                <w:bCs/>
                <w:color w:val="000000" w:themeColor="text1"/>
                <w:sz w:val="24"/>
                <w:szCs w:val="24"/>
              </w:rPr>
              <w:t>07</w:t>
            </w:r>
            <w:r w:rsidR="00474C03" w:rsidRPr="00474C03">
              <w:rPr>
                <w:rFonts w:ascii="Times New Roman" w:hAnsi="Times New Roman" w:cs="Times New Roman"/>
                <w:color w:val="000000" w:themeColor="text1"/>
                <w:sz w:val="24"/>
                <w:szCs w:val="24"/>
              </w:rPr>
              <w:t>.</w:t>
            </w:r>
            <w:r w:rsidR="00474C03" w:rsidRPr="00474C03">
              <w:rPr>
                <w:rFonts w:ascii="Times New Roman" w:hAnsi="Times New Roman" w:cs="Times New Roman"/>
                <w:bCs/>
                <w:color w:val="000000" w:themeColor="text1"/>
                <w:sz w:val="24"/>
                <w:szCs w:val="24"/>
              </w:rPr>
              <w:t>2016</w:t>
            </w:r>
            <w:r w:rsidR="00474C03" w:rsidRPr="00474C0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80</w:t>
            </w:r>
            <w:r w:rsidR="00474C03" w:rsidRPr="00474C03">
              <w:rPr>
                <w:rFonts w:ascii="Times New Roman" w:hAnsi="Times New Roman" w:cs="Times New Roman"/>
                <w:color w:val="000000" w:themeColor="text1"/>
                <w:sz w:val="24"/>
                <w:szCs w:val="24"/>
              </w:rPr>
              <w:t>-</w:t>
            </w:r>
            <w:r w:rsidR="00474C03" w:rsidRPr="00474C03">
              <w:rPr>
                <w:rFonts w:ascii="Times New Roman" w:hAnsi="Times New Roman" w:cs="Times New Roman"/>
                <w:bCs/>
                <w:color w:val="000000" w:themeColor="text1"/>
                <w:sz w:val="24"/>
                <w:szCs w:val="24"/>
              </w:rPr>
              <w:t>р</w:t>
            </w:r>
            <w:r w:rsidR="00474C03" w:rsidRPr="00474C03">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Об</w:t>
            </w:r>
            <w:r w:rsidR="00474C03" w:rsidRPr="00474C03">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утверждении</w:t>
            </w:r>
            <w:r w:rsidR="00474C03" w:rsidRPr="00474C03">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Перечня</w:t>
            </w:r>
            <w:r w:rsidR="00474C03" w:rsidRPr="00474C03">
              <w:rPr>
                <w:rFonts w:ascii="Times New Roman" w:hAnsi="Times New Roman" w:cs="Times New Roman"/>
                <w:color w:val="000000" w:themeColor="text1"/>
                <w:sz w:val="24"/>
                <w:szCs w:val="24"/>
              </w:rPr>
              <w:t xml:space="preserve"> муниципальных </w:t>
            </w:r>
            <w:r w:rsidR="00474C03" w:rsidRPr="00474C03">
              <w:rPr>
                <w:rFonts w:ascii="Times New Roman" w:hAnsi="Times New Roman" w:cs="Times New Roman"/>
                <w:bCs/>
                <w:color w:val="000000" w:themeColor="text1"/>
                <w:sz w:val="24"/>
                <w:szCs w:val="24"/>
              </w:rPr>
              <w:t>программ</w:t>
            </w:r>
            <w:r w:rsidR="00474C03" w:rsidRPr="00474C03">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города</w:t>
            </w:r>
            <w:r w:rsidR="00474C03" w:rsidRPr="00474C03">
              <w:rPr>
                <w:rFonts w:ascii="Times New Roman" w:hAnsi="Times New Roman" w:cs="Times New Roman"/>
                <w:color w:val="000000" w:themeColor="text1"/>
                <w:sz w:val="24"/>
                <w:szCs w:val="24"/>
              </w:rPr>
              <w:t xml:space="preserve"> </w:t>
            </w:r>
            <w:r w:rsidR="00474C03" w:rsidRPr="00474C03">
              <w:rPr>
                <w:rFonts w:ascii="Times New Roman" w:hAnsi="Times New Roman" w:cs="Times New Roman"/>
                <w:bCs/>
                <w:color w:val="000000" w:themeColor="text1"/>
                <w:sz w:val="24"/>
                <w:szCs w:val="24"/>
              </w:rPr>
              <w:t>Бузулука</w:t>
            </w:r>
            <w:r>
              <w:rPr>
                <w:rFonts w:ascii="Times New Roman" w:hAnsi="Times New Roman" w:cs="Times New Roman"/>
                <w:color w:val="000000" w:themeColor="text1"/>
                <w:sz w:val="24"/>
                <w:szCs w:val="24"/>
              </w:rPr>
              <w:t>»</w:t>
            </w: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Ответственный исполнитель Программы</w:t>
            </w:r>
          </w:p>
        </w:tc>
        <w:tc>
          <w:tcPr>
            <w:tcW w:w="6736" w:type="dxa"/>
          </w:tcPr>
          <w:p w:rsidR="006E0F4E" w:rsidRPr="00BB553D" w:rsidRDefault="006E0F4E" w:rsidP="006E0F4E">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Администрация города Бузулука </w:t>
            </w:r>
          </w:p>
          <w:p w:rsidR="006E0F4E" w:rsidRPr="00BB553D" w:rsidRDefault="006E0F4E" w:rsidP="006E0F4E">
            <w:pPr>
              <w:jc w:val="both"/>
              <w:rPr>
                <w:rFonts w:ascii="Times New Roman" w:hAnsi="Times New Roman" w:cs="Times New Roman"/>
                <w:color w:val="000000" w:themeColor="text1"/>
                <w:sz w:val="24"/>
                <w:szCs w:val="24"/>
              </w:rPr>
            </w:pP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Соисполнители Программы</w:t>
            </w:r>
          </w:p>
        </w:tc>
        <w:tc>
          <w:tcPr>
            <w:tcW w:w="6736" w:type="dxa"/>
          </w:tcPr>
          <w:p w:rsidR="006E0F4E" w:rsidRPr="00BB553D" w:rsidRDefault="006E0F4E" w:rsidP="006E0F4E">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w:t>
            </w: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Участники Программы</w:t>
            </w:r>
          </w:p>
        </w:tc>
        <w:tc>
          <w:tcPr>
            <w:tcW w:w="6736" w:type="dxa"/>
          </w:tcPr>
          <w:p w:rsidR="006E0F4E" w:rsidRPr="004F17BC" w:rsidRDefault="006E0F4E" w:rsidP="008A2114">
            <w:pPr>
              <w:jc w:val="both"/>
              <w:rPr>
                <w:rFonts w:ascii="Times New Roman" w:hAnsi="Times New Roman" w:cs="Times New Roman"/>
                <w:color w:val="000000" w:themeColor="text1"/>
                <w:sz w:val="24"/>
                <w:szCs w:val="24"/>
              </w:rPr>
            </w:pPr>
            <w:r w:rsidRPr="004F17BC">
              <w:rPr>
                <w:rFonts w:ascii="Times New Roman" w:hAnsi="Times New Roman" w:cs="Times New Roman"/>
                <w:sz w:val="24"/>
                <w:szCs w:val="24"/>
                <w:lang w:bidi="en-US"/>
              </w:rPr>
              <w:t>Администрация города Бузулука в лице структурных подразделений и отраслевы</w:t>
            </w:r>
            <w:r>
              <w:rPr>
                <w:rFonts w:ascii="Times New Roman" w:hAnsi="Times New Roman" w:cs="Times New Roman"/>
                <w:sz w:val="24"/>
                <w:szCs w:val="24"/>
                <w:lang w:bidi="en-US"/>
              </w:rPr>
              <w:t>х</w:t>
            </w:r>
            <w:r w:rsidRPr="004F17BC">
              <w:rPr>
                <w:rFonts w:ascii="Times New Roman" w:hAnsi="Times New Roman" w:cs="Times New Roman"/>
                <w:sz w:val="24"/>
                <w:szCs w:val="24"/>
                <w:lang w:bidi="en-US"/>
              </w:rPr>
              <w:t xml:space="preserve"> </w:t>
            </w:r>
            <w:r>
              <w:rPr>
                <w:rFonts w:ascii="Times New Roman" w:hAnsi="Times New Roman" w:cs="Times New Roman"/>
                <w:sz w:val="24"/>
                <w:szCs w:val="24"/>
                <w:lang w:bidi="en-US"/>
              </w:rPr>
              <w:t xml:space="preserve">(функциональных) </w:t>
            </w:r>
            <w:r w:rsidRPr="004F17BC">
              <w:rPr>
                <w:rFonts w:ascii="Times New Roman" w:hAnsi="Times New Roman" w:cs="Times New Roman"/>
                <w:sz w:val="24"/>
                <w:szCs w:val="24"/>
                <w:lang w:bidi="en-US"/>
              </w:rPr>
              <w:t>орган</w:t>
            </w:r>
            <w:r>
              <w:rPr>
                <w:rFonts w:ascii="Times New Roman" w:hAnsi="Times New Roman" w:cs="Times New Roman"/>
                <w:sz w:val="24"/>
                <w:szCs w:val="24"/>
                <w:lang w:bidi="en-US"/>
              </w:rPr>
              <w:t>ов</w:t>
            </w:r>
            <w:r w:rsidRPr="004F17BC">
              <w:rPr>
                <w:rFonts w:ascii="Times New Roman" w:hAnsi="Times New Roman" w:cs="Times New Roman"/>
                <w:sz w:val="24"/>
                <w:szCs w:val="24"/>
                <w:lang w:bidi="en-US"/>
              </w:rPr>
              <w:t xml:space="preserve"> администрации</w:t>
            </w:r>
            <w:r>
              <w:rPr>
                <w:rFonts w:ascii="Times New Roman" w:hAnsi="Times New Roman" w:cs="Times New Roman"/>
                <w:sz w:val="24"/>
                <w:szCs w:val="24"/>
                <w:lang w:bidi="en-US"/>
              </w:rPr>
              <w:t xml:space="preserve"> </w:t>
            </w:r>
            <w:r w:rsidRPr="004A3545">
              <w:rPr>
                <w:rFonts w:ascii="Times New Roman" w:hAnsi="Times New Roman" w:cs="Times New Roman"/>
                <w:color w:val="000000" w:themeColor="text1"/>
                <w:sz w:val="24"/>
                <w:szCs w:val="24"/>
                <w:lang w:bidi="en-US"/>
              </w:rPr>
              <w:t>города</w:t>
            </w:r>
            <w:r w:rsidR="00120282" w:rsidRPr="004A3545">
              <w:rPr>
                <w:rFonts w:ascii="Times New Roman" w:hAnsi="Times New Roman" w:cs="Times New Roman"/>
                <w:color w:val="000000" w:themeColor="text1"/>
                <w:sz w:val="24"/>
                <w:szCs w:val="24"/>
                <w:lang w:bidi="en-US"/>
              </w:rPr>
              <w:t xml:space="preserve">, </w:t>
            </w:r>
            <w:r w:rsidR="008A2114">
              <w:rPr>
                <w:rFonts w:ascii="Times New Roman" w:hAnsi="Times New Roman" w:cs="Times New Roman"/>
                <w:color w:val="000000" w:themeColor="text1"/>
                <w:sz w:val="24"/>
                <w:szCs w:val="24"/>
              </w:rPr>
              <w:t>муниципальное казенное учреждение</w:t>
            </w:r>
            <w:r w:rsidR="00120282" w:rsidRPr="004A3545">
              <w:rPr>
                <w:rFonts w:ascii="Times New Roman" w:hAnsi="Times New Roman" w:cs="Times New Roman"/>
                <w:color w:val="000000" w:themeColor="text1"/>
                <w:sz w:val="24"/>
                <w:szCs w:val="24"/>
              </w:rPr>
              <w:t xml:space="preserve"> города Бузулука «Центр административно технического обслуживания» </w:t>
            </w: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Подпрограммы Программы</w:t>
            </w:r>
          </w:p>
        </w:tc>
        <w:tc>
          <w:tcPr>
            <w:tcW w:w="6736" w:type="dxa"/>
          </w:tcPr>
          <w:p w:rsidR="006E0F4E" w:rsidRPr="00066037" w:rsidRDefault="006E0F4E" w:rsidP="0093319C">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r w:rsidRPr="00066037">
              <w:rPr>
                <w:rFonts w:ascii="Times New Roman" w:hAnsi="Times New Roman" w:cs="Times New Roman"/>
                <w:color w:val="000000" w:themeColor="text1"/>
                <w:sz w:val="24"/>
                <w:szCs w:val="24"/>
              </w:rPr>
              <w:t xml:space="preserve">Подпрограмма 1 </w:t>
            </w:r>
            <w:r w:rsidR="006F2B89" w:rsidRPr="00066037">
              <w:rPr>
                <w:rFonts w:ascii="Times New Roman" w:hAnsi="Times New Roman" w:cs="Times New Roman"/>
                <w:color w:val="000000" w:themeColor="text1"/>
                <w:sz w:val="24"/>
                <w:szCs w:val="24"/>
              </w:rPr>
              <w:t>«</w:t>
            </w:r>
            <w:r w:rsidR="00720C79" w:rsidRPr="00066037">
              <w:rPr>
                <w:rFonts w:ascii="Times New Roman" w:eastAsia="Times New Roman" w:hAnsi="Times New Roman" w:cs="Times New Roman"/>
                <w:iCs/>
                <w:sz w:val="24"/>
                <w:szCs w:val="24"/>
              </w:rPr>
              <w:t>Реализация полномочий администрации города Бузулука</w:t>
            </w:r>
            <w:r w:rsidR="006F2B89" w:rsidRPr="00066037">
              <w:rPr>
                <w:rFonts w:ascii="Times New Roman" w:hAnsi="Times New Roman" w:cs="Times New Roman"/>
                <w:color w:val="000000" w:themeColor="text1"/>
                <w:sz w:val="24"/>
                <w:szCs w:val="24"/>
              </w:rPr>
              <w:t>»</w:t>
            </w:r>
          </w:p>
          <w:p w:rsidR="006E0F4E" w:rsidRPr="00066037" w:rsidRDefault="006E0F4E" w:rsidP="0093319C">
            <w:pPr>
              <w:jc w:val="both"/>
              <w:rPr>
                <w:rFonts w:ascii="Times New Roman" w:hAnsi="Times New Roman" w:cs="Times New Roman"/>
                <w:color w:val="000000" w:themeColor="text1"/>
                <w:sz w:val="24"/>
                <w:szCs w:val="24"/>
              </w:rPr>
            </w:pPr>
            <w:r w:rsidRPr="00066037">
              <w:rPr>
                <w:rFonts w:ascii="Times New Roman" w:hAnsi="Times New Roman" w:cs="Times New Roman"/>
                <w:color w:val="000000" w:themeColor="text1"/>
                <w:sz w:val="24"/>
                <w:szCs w:val="24"/>
              </w:rPr>
              <w:t xml:space="preserve">Подпрограмма 2 </w:t>
            </w:r>
            <w:r w:rsidR="006F2B89" w:rsidRPr="00066037">
              <w:rPr>
                <w:rFonts w:ascii="Times New Roman" w:hAnsi="Times New Roman" w:cs="Times New Roman"/>
                <w:color w:val="000000" w:themeColor="text1"/>
                <w:sz w:val="24"/>
                <w:szCs w:val="24"/>
              </w:rPr>
              <w:t>«</w:t>
            </w:r>
            <w:hyperlink r:id="rId12" w:anchor="P3250" w:history="1">
              <w:r w:rsidR="007D51FD" w:rsidRPr="00066037">
                <w:rPr>
                  <w:rStyle w:val="af3"/>
                  <w:rFonts w:ascii="Times New Roman" w:hAnsi="Times New Roman" w:cs="Times New Roman"/>
                  <w:color w:val="000000"/>
                  <w:sz w:val="24"/>
                  <w:szCs w:val="24"/>
                  <w:u w:val="none"/>
                </w:rPr>
                <w:t>Осуществление</w:t>
              </w:r>
            </w:hyperlink>
            <w:r w:rsidR="007D51FD" w:rsidRPr="00066037">
              <w:rPr>
                <w:rFonts w:ascii="Times New Roman" w:hAnsi="Times New Roman" w:cs="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006F2B89" w:rsidRPr="00066037">
              <w:rPr>
                <w:rFonts w:ascii="Times New Roman" w:hAnsi="Times New Roman" w:cs="Times New Roman"/>
                <w:color w:val="000000" w:themeColor="text1"/>
                <w:sz w:val="24"/>
                <w:szCs w:val="24"/>
              </w:rPr>
              <w:t>»</w:t>
            </w:r>
            <w:r w:rsidRPr="00066037">
              <w:rPr>
                <w:rFonts w:ascii="Times New Roman" w:hAnsi="Times New Roman" w:cs="Times New Roman"/>
                <w:color w:val="000000" w:themeColor="text1"/>
                <w:sz w:val="24"/>
                <w:szCs w:val="24"/>
              </w:rPr>
              <w:t xml:space="preserve"> </w:t>
            </w:r>
          </w:p>
          <w:p w:rsidR="006E0F4E" w:rsidRPr="00BB553D" w:rsidRDefault="006E0F4E" w:rsidP="0093319C">
            <w:pPr>
              <w:jc w:val="both"/>
              <w:rPr>
                <w:rFonts w:ascii="Times New Roman" w:hAnsi="Times New Roman" w:cs="Times New Roman"/>
                <w:color w:val="000000" w:themeColor="text1"/>
                <w:sz w:val="24"/>
                <w:szCs w:val="24"/>
              </w:rPr>
            </w:pPr>
            <w:r w:rsidRPr="00066037">
              <w:rPr>
                <w:rFonts w:ascii="Times New Roman" w:hAnsi="Times New Roman" w:cs="Times New Roman"/>
                <w:color w:val="000000" w:themeColor="text1"/>
                <w:sz w:val="24"/>
                <w:szCs w:val="24"/>
              </w:rPr>
              <w:t xml:space="preserve">Подпрограмма 3 </w:t>
            </w:r>
            <w:r w:rsidR="006F2B89" w:rsidRPr="00066037">
              <w:rPr>
                <w:rFonts w:ascii="Times New Roman" w:hAnsi="Times New Roman" w:cs="Times New Roman"/>
                <w:color w:val="000000" w:themeColor="text1"/>
                <w:sz w:val="24"/>
                <w:szCs w:val="24"/>
              </w:rPr>
              <w:t>«</w:t>
            </w:r>
            <w:r w:rsidRPr="00066037">
              <w:rPr>
                <w:rFonts w:ascii="Times New Roman" w:hAnsi="Times New Roman" w:cs="Times New Roman"/>
                <w:sz w:val="24"/>
                <w:szCs w:val="24"/>
                <w:lang w:bidi="en-US"/>
              </w:rPr>
              <w:t>Развитие</w:t>
            </w:r>
            <w:r w:rsidRPr="00720C79">
              <w:rPr>
                <w:rFonts w:ascii="Times New Roman" w:hAnsi="Times New Roman" w:cs="Times New Roman"/>
                <w:sz w:val="24"/>
                <w:szCs w:val="24"/>
                <w:lang w:bidi="en-US"/>
              </w:rPr>
              <w:t xml:space="preserve"> муниципальной службы в городе Бузулуке</w:t>
            </w:r>
            <w:r w:rsidR="006F2B89" w:rsidRPr="00720C79">
              <w:rPr>
                <w:rFonts w:ascii="Times New Roman" w:hAnsi="Times New Roman" w:cs="Times New Roman"/>
                <w:color w:val="000000" w:themeColor="text1"/>
                <w:sz w:val="24"/>
                <w:szCs w:val="24"/>
              </w:rPr>
              <w:t>»</w:t>
            </w:r>
          </w:p>
        </w:tc>
      </w:tr>
      <w:tr w:rsidR="006E0F4E" w:rsidRPr="00BB553D" w:rsidTr="006E0F4E">
        <w:trPr>
          <w:trHeight w:val="2513"/>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Цель и задачи Программы</w:t>
            </w:r>
          </w:p>
          <w:p w:rsidR="006E0F4E" w:rsidRPr="00BB553D" w:rsidRDefault="006E0F4E" w:rsidP="006E0F4E">
            <w:pPr>
              <w:rPr>
                <w:rFonts w:ascii="Times New Roman" w:hAnsi="Times New Roman" w:cs="Times New Roman"/>
                <w:color w:val="000000" w:themeColor="text1"/>
                <w:sz w:val="24"/>
                <w:szCs w:val="24"/>
              </w:rPr>
            </w:pPr>
          </w:p>
        </w:tc>
        <w:tc>
          <w:tcPr>
            <w:tcW w:w="6736" w:type="dxa"/>
          </w:tcPr>
          <w:p w:rsidR="006E0F4E" w:rsidRPr="00D252B4" w:rsidRDefault="006E0F4E" w:rsidP="0093319C">
            <w:pPr>
              <w:jc w:val="both"/>
              <w:rPr>
                <w:rFonts w:ascii="Times New Roman" w:hAnsi="Times New Roman" w:cs="Times New Roman"/>
                <w:sz w:val="24"/>
                <w:szCs w:val="24"/>
              </w:rPr>
            </w:pPr>
            <w:r w:rsidRPr="00D252B4">
              <w:rPr>
                <w:rFonts w:ascii="Times New Roman" w:hAnsi="Times New Roman" w:cs="Times New Roman"/>
                <w:color w:val="000000" w:themeColor="text1"/>
                <w:sz w:val="24"/>
                <w:szCs w:val="24"/>
              </w:rPr>
              <w:t>Цель Программы:</w:t>
            </w:r>
            <w:r w:rsidRPr="00D252B4">
              <w:rPr>
                <w:rFonts w:ascii="Times New Roman" w:hAnsi="Times New Roman" w:cs="Times New Roman"/>
                <w:sz w:val="24"/>
                <w:szCs w:val="24"/>
              </w:rPr>
              <w:t xml:space="preserve"> </w:t>
            </w:r>
            <w:r w:rsidR="008E2A52">
              <w:rPr>
                <w:rFonts w:ascii="Times New Roman" w:hAnsi="Times New Roman" w:cs="Times New Roman"/>
                <w:sz w:val="24"/>
                <w:szCs w:val="24"/>
              </w:rPr>
              <w:t>создание условий для повышения эффективности реализации муниципальной политики</w:t>
            </w:r>
            <w:r w:rsidRPr="00D252B4">
              <w:rPr>
                <w:rFonts w:ascii="Times New Roman" w:hAnsi="Times New Roman" w:cs="Times New Roman"/>
                <w:sz w:val="24"/>
                <w:szCs w:val="24"/>
              </w:rPr>
              <w:t>.</w:t>
            </w:r>
          </w:p>
          <w:p w:rsidR="006E0F4E" w:rsidRPr="00D252B4" w:rsidRDefault="006E0F4E" w:rsidP="0093319C">
            <w:pPr>
              <w:jc w:val="both"/>
              <w:rPr>
                <w:rFonts w:ascii="Times New Roman" w:eastAsia="Times New Roman" w:hAnsi="Times New Roman" w:cs="Times New Roman"/>
                <w:color w:val="000000" w:themeColor="text1"/>
                <w:sz w:val="24"/>
                <w:szCs w:val="24"/>
                <w:lang w:eastAsia="ru-RU"/>
              </w:rPr>
            </w:pPr>
            <w:r w:rsidRPr="00D252B4">
              <w:rPr>
                <w:rFonts w:ascii="Times New Roman" w:eastAsia="Times New Roman" w:hAnsi="Times New Roman" w:cs="Times New Roman"/>
                <w:color w:val="000000" w:themeColor="text1"/>
                <w:sz w:val="24"/>
                <w:szCs w:val="24"/>
                <w:lang w:eastAsia="ru-RU"/>
              </w:rPr>
              <w:t>Задачи программы:</w:t>
            </w:r>
          </w:p>
          <w:p w:rsidR="00720C79" w:rsidRPr="00D252B4" w:rsidRDefault="00720C79" w:rsidP="0093319C">
            <w:pPr>
              <w:jc w:val="both"/>
              <w:rPr>
                <w:rFonts w:ascii="Times New Roman" w:eastAsia="Times New Roman" w:hAnsi="Times New Roman" w:cs="Times New Roman"/>
                <w:color w:val="000000" w:themeColor="text1"/>
                <w:sz w:val="24"/>
                <w:szCs w:val="24"/>
                <w:lang w:eastAsia="ru-RU"/>
              </w:rPr>
            </w:pPr>
            <w:r w:rsidRPr="00D252B4">
              <w:rPr>
                <w:rFonts w:ascii="Times New Roman" w:hAnsi="Times New Roman" w:cs="Times New Roman"/>
                <w:sz w:val="24"/>
                <w:szCs w:val="24"/>
              </w:rPr>
              <w:t>-создание условий для эффективного выполнения полномочий  администрации</w:t>
            </w:r>
            <w:r w:rsidRPr="00D252B4">
              <w:rPr>
                <w:rFonts w:ascii="Times New Roman" w:hAnsi="Times New Roman" w:cs="Times New Roman"/>
                <w:color w:val="000000" w:themeColor="text1"/>
                <w:sz w:val="24"/>
                <w:szCs w:val="24"/>
              </w:rPr>
              <w:t xml:space="preserve"> города Бузулука</w:t>
            </w:r>
            <w:r w:rsidRPr="00D252B4">
              <w:rPr>
                <w:rFonts w:ascii="Times New Roman" w:hAnsi="Times New Roman" w:cs="Times New Roman"/>
                <w:bCs/>
                <w:color w:val="000000"/>
                <w:sz w:val="24"/>
                <w:szCs w:val="24"/>
              </w:rPr>
              <w:t>;</w:t>
            </w:r>
          </w:p>
          <w:p w:rsidR="00720C79" w:rsidRPr="00D252B4" w:rsidRDefault="00720C79" w:rsidP="0093319C">
            <w:pPr>
              <w:autoSpaceDE w:val="0"/>
              <w:autoSpaceDN w:val="0"/>
              <w:adjustRightInd w:val="0"/>
              <w:jc w:val="both"/>
              <w:rPr>
                <w:rFonts w:ascii="Times New Roman" w:hAnsi="Times New Roman" w:cs="Times New Roman"/>
                <w:sz w:val="24"/>
                <w:szCs w:val="24"/>
              </w:rPr>
            </w:pPr>
            <w:r w:rsidRPr="00D252B4">
              <w:rPr>
                <w:rFonts w:ascii="Times New Roman" w:eastAsia="Times New Roman" w:hAnsi="Times New Roman" w:cs="Times New Roman"/>
                <w:color w:val="000000" w:themeColor="text1"/>
                <w:sz w:val="24"/>
                <w:szCs w:val="24"/>
                <w:lang w:eastAsia="ru-RU"/>
              </w:rPr>
              <w:t xml:space="preserve">- </w:t>
            </w:r>
            <w:r w:rsidRPr="00D252B4">
              <w:rPr>
                <w:rFonts w:ascii="Times New Roman" w:hAnsi="Times New Roman" w:cs="Times New Roman"/>
                <w:sz w:val="24"/>
                <w:szCs w:val="24"/>
              </w:rPr>
              <w:t>создание материально-технических условий для эффективно</w:t>
            </w:r>
            <w:r w:rsidR="000B40CF" w:rsidRPr="00D252B4">
              <w:rPr>
                <w:rFonts w:ascii="Times New Roman" w:hAnsi="Times New Roman" w:cs="Times New Roman"/>
                <w:sz w:val="24"/>
                <w:szCs w:val="24"/>
              </w:rPr>
              <w:t>й</w:t>
            </w:r>
            <w:r w:rsidRPr="00D252B4">
              <w:rPr>
                <w:rFonts w:ascii="Times New Roman" w:hAnsi="Times New Roman" w:cs="Times New Roman"/>
                <w:sz w:val="24"/>
                <w:szCs w:val="24"/>
              </w:rPr>
              <w:t xml:space="preserve"> </w:t>
            </w:r>
            <w:r w:rsidR="000B40CF" w:rsidRPr="00D252B4">
              <w:rPr>
                <w:rFonts w:ascii="Times New Roman" w:hAnsi="Times New Roman" w:cs="Times New Roman"/>
                <w:sz w:val="24"/>
                <w:szCs w:val="24"/>
              </w:rPr>
              <w:t xml:space="preserve">реализации полномочий </w:t>
            </w:r>
            <w:r w:rsidR="008E2A52" w:rsidRPr="00066037">
              <w:rPr>
                <w:rFonts w:ascii="Times New Roman" w:hAnsi="Times New Roman" w:cs="Times New Roman"/>
                <w:sz w:val="24"/>
                <w:szCs w:val="24"/>
                <w:lang w:eastAsia="ru-RU"/>
              </w:rPr>
              <w:t>органов местного самоуправления муниципального образования город Бузулук Оренбургской области</w:t>
            </w:r>
            <w:r w:rsidRPr="00D252B4">
              <w:rPr>
                <w:rFonts w:ascii="Times New Roman" w:hAnsi="Times New Roman" w:cs="Times New Roman"/>
                <w:sz w:val="24"/>
                <w:szCs w:val="24"/>
              </w:rPr>
              <w:t>;</w:t>
            </w:r>
          </w:p>
          <w:p w:rsidR="006E0F4E" w:rsidRPr="00BB553D" w:rsidRDefault="00720C79" w:rsidP="0093319C">
            <w:pPr>
              <w:jc w:val="both"/>
              <w:rPr>
                <w:rFonts w:ascii="Times New Roman" w:hAnsi="Times New Roman" w:cs="Times New Roman"/>
                <w:color w:val="000000" w:themeColor="text1"/>
                <w:sz w:val="24"/>
                <w:szCs w:val="24"/>
              </w:rPr>
            </w:pPr>
            <w:r w:rsidRPr="00D252B4">
              <w:rPr>
                <w:rFonts w:ascii="Times New Roman" w:hAnsi="Times New Roman" w:cs="Times New Roman"/>
                <w:color w:val="000000" w:themeColor="text1"/>
                <w:sz w:val="24"/>
                <w:szCs w:val="24"/>
              </w:rPr>
              <w:t xml:space="preserve">- </w:t>
            </w:r>
            <w:r w:rsidRPr="00D252B4">
              <w:rPr>
                <w:rFonts w:ascii="Times New Roman" w:hAnsi="Times New Roman" w:cs="Times New Roman"/>
                <w:sz w:val="24"/>
                <w:szCs w:val="24"/>
              </w:rPr>
              <w:t>совершенствование организационных, правовых условий для развития муниципальной службы в городе Бузулуке</w:t>
            </w:r>
          </w:p>
        </w:tc>
      </w:tr>
      <w:tr w:rsidR="006E0F4E" w:rsidRPr="00BB553D" w:rsidTr="006E0F4E">
        <w:trPr>
          <w:trHeight w:val="383"/>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Основные целевые индикаторы Программы</w:t>
            </w:r>
          </w:p>
        </w:tc>
        <w:tc>
          <w:tcPr>
            <w:tcW w:w="6736" w:type="dxa"/>
          </w:tcPr>
          <w:p w:rsidR="006E0F4E" w:rsidRPr="00BB553D" w:rsidRDefault="006E0F4E" w:rsidP="00066037">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Основные целевые индикаторы приведены в приложении №</w:t>
            </w:r>
            <w:r w:rsidR="00066037">
              <w:rPr>
                <w:rFonts w:ascii="Times New Roman" w:hAnsi="Times New Roman" w:cs="Times New Roman"/>
                <w:color w:val="000000" w:themeColor="text1"/>
                <w:sz w:val="24"/>
                <w:szCs w:val="24"/>
              </w:rPr>
              <w:t xml:space="preserve"> </w:t>
            </w:r>
            <w:r w:rsidR="008A2114">
              <w:rPr>
                <w:rFonts w:ascii="Times New Roman" w:hAnsi="Times New Roman" w:cs="Times New Roman"/>
                <w:color w:val="000000" w:themeColor="text1"/>
                <w:sz w:val="24"/>
                <w:szCs w:val="24"/>
              </w:rPr>
              <w:t>1 к Программе</w:t>
            </w:r>
          </w:p>
        </w:tc>
      </w:tr>
      <w:tr w:rsidR="006E0F4E" w:rsidRPr="00BB553D" w:rsidTr="006E0F4E">
        <w:trPr>
          <w:trHeight w:val="389"/>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Сроки (этапы) реализации Программы</w:t>
            </w:r>
          </w:p>
        </w:tc>
        <w:tc>
          <w:tcPr>
            <w:tcW w:w="6736" w:type="dxa"/>
          </w:tcPr>
          <w:p w:rsidR="006E0F4E" w:rsidRPr="00BB553D" w:rsidRDefault="006E0F4E" w:rsidP="006E0F4E">
            <w:pPr>
              <w:jc w:val="both"/>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2017 – 2022 годы</w:t>
            </w:r>
          </w:p>
        </w:tc>
      </w:tr>
      <w:tr w:rsidR="006E0F4E" w:rsidRPr="00BB553D" w:rsidTr="006E0F4E">
        <w:trPr>
          <w:trHeight w:val="136"/>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Финансовое обеспечение мероприятий Программы с разбивкой по годам и по подпрограммам</w:t>
            </w:r>
          </w:p>
        </w:tc>
        <w:tc>
          <w:tcPr>
            <w:tcW w:w="6736" w:type="dxa"/>
          </w:tcPr>
          <w:p w:rsidR="006E0F4E" w:rsidRDefault="006E0F4E" w:rsidP="006E0F4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Общий объем финансирования составляет </w:t>
            </w:r>
            <w:r w:rsidRPr="005900FA">
              <w:rPr>
                <w:rFonts w:ascii="Times New Roman" w:hAnsi="Times New Roman" w:cs="Times New Roman"/>
                <w:sz w:val="24"/>
                <w:szCs w:val="24"/>
              </w:rPr>
              <w:t>352</w:t>
            </w:r>
            <w:r>
              <w:rPr>
                <w:rFonts w:ascii="Times New Roman" w:hAnsi="Times New Roman" w:cs="Times New Roman"/>
                <w:sz w:val="24"/>
                <w:szCs w:val="24"/>
              </w:rPr>
              <w:t xml:space="preserve"> </w:t>
            </w:r>
            <w:r w:rsidRPr="005900FA">
              <w:rPr>
                <w:rFonts w:ascii="Times New Roman" w:hAnsi="Times New Roman" w:cs="Times New Roman"/>
                <w:sz w:val="24"/>
                <w:szCs w:val="24"/>
              </w:rPr>
              <w:t>570</w:t>
            </w:r>
            <w:r>
              <w:rPr>
                <w:rFonts w:ascii="Times New Roman" w:hAnsi="Times New Roman" w:cs="Times New Roman"/>
                <w:sz w:val="24"/>
                <w:szCs w:val="24"/>
              </w:rPr>
              <w:t xml:space="preserve"> тыс. руб., в том числе федеральный бюджет 18 116,0 тыс. руб., в том числе по годам:</w:t>
            </w:r>
          </w:p>
          <w:p w:rsidR="006E0F4E" w:rsidRDefault="006E0F4E" w:rsidP="006E0F4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2017 год – 660,0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2018 год-  </w:t>
            </w:r>
            <w:r w:rsidRPr="005900FA">
              <w:rPr>
                <w:rFonts w:ascii="Times New Roman" w:hAnsi="Times New Roman" w:cs="Times New Roman"/>
                <w:color w:val="000000" w:themeColor="text1"/>
                <w:sz w:val="24"/>
                <w:szCs w:val="24"/>
              </w:rPr>
              <w:t>70</w:t>
            </w:r>
            <w:r>
              <w:rPr>
                <w:rFonts w:ascii="Times New Roman" w:hAnsi="Times New Roman" w:cs="Times New Roman"/>
                <w:color w:val="000000" w:themeColor="text1"/>
                <w:sz w:val="24"/>
                <w:szCs w:val="24"/>
              </w:rPr>
              <w:t> </w:t>
            </w:r>
            <w:r w:rsidRPr="005900FA">
              <w:rPr>
                <w:rFonts w:ascii="Times New Roman" w:hAnsi="Times New Roman" w:cs="Times New Roman"/>
                <w:color w:val="000000" w:themeColor="text1"/>
                <w:sz w:val="24"/>
                <w:szCs w:val="24"/>
              </w:rPr>
              <w:t>178</w:t>
            </w:r>
            <w:r>
              <w:rPr>
                <w:rFonts w:ascii="Times New Roman" w:hAnsi="Times New Roman" w:cs="Times New Roman"/>
                <w:color w:val="000000" w:themeColor="text1"/>
                <w:sz w:val="24"/>
                <w:szCs w:val="24"/>
              </w:rPr>
              <w:t>,0 тыс. руб. в том числе федеральный бюджет 4 109,6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2019 год-  </w:t>
            </w:r>
            <w:r w:rsidRPr="005900FA">
              <w:rPr>
                <w:rFonts w:ascii="Times New Roman" w:hAnsi="Times New Roman" w:cs="Times New Roman"/>
                <w:color w:val="000000" w:themeColor="text1"/>
                <w:sz w:val="24"/>
                <w:szCs w:val="24"/>
              </w:rPr>
              <w:t>69</w:t>
            </w:r>
            <w:r>
              <w:rPr>
                <w:rFonts w:ascii="Times New Roman" w:hAnsi="Times New Roman" w:cs="Times New Roman"/>
                <w:color w:val="000000" w:themeColor="text1"/>
                <w:sz w:val="24"/>
                <w:szCs w:val="24"/>
              </w:rPr>
              <w:t xml:space="preserve"> </w:t>
            </w:r>
            <w:r w:rsidRPr="005900FA">
              <w:rPr>
                <w:rFonts w:ascii="Times New Roman" w:hAnsi="Times New Roman" w:cs="Times New Roman"/>
                <w:color w:val="000000" w:themeColor="text1"/>
                <w:sz w:val="24"/>
                <w:szCs w:val="24"/>
              </w:rPr>
              <w:t>549</w:t>
            </w:r>
            <w:r>
              <w:rPr>
                <w:rFonts w:ascii="Times New Roman" w:hAnsi="Times New Roman" w:cs="Times New Roman"/>
                <w:color w:val="000000" w:themeColor="text1"/>
                <w:sz w:val="24"/>
                <w:szCs w:val="24"/>
              </w:rPr>
              <w:t>,0 тыс. руб. в том числе федеральный бюджет 3 501,6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2020 год- </w:t>
            </w:r>
            <w:r w:rsidRPr="005900FA">
              <w:rPr>
                <w:rFonts w:ascii="Times New Roman" w:hAnsi="Times New Roman" w:cs="Times New Roman"/>
                <w:color w:val="000000" w:themeColor="text1"/>
                <w:sz w:val="24"/>
                <w:szCs w:val="24"/>
              </w:rPr>
              <w:t>70</w:t>
            </w:r>
            <w:r>
              <w:rPr>
                <w:rFonts w:ascii="Times New Roman" w:hAnsi="Times New Roman" w:cs="Times New Roman"/>
                <w:color w:val="000000" w:themeColor="text1"/>
                <w:sz w:val="24"/>
                <w:szCs w:val="24"/>
              </w:rPr>
              <w:t> </w:t>
            </w:r>
            <w:r w:rsidRPr="005900FA">
              <w:rPr>
                <w:rFonts w:ascii="Times New Roman" w:hAnsi="Times New Roman" w:cs="Times New Roman"/>
                <w:color w:val="000000" w:themeColor="text1"/>
                <w:sz w:val="24"/>
                <w:szCs w:val="24"/>
              </w:rPr>
              <w:t>489</w:t>
            </w:r>
            <w:r>
              <w:rPr>
                <w:rFonts w:ascii="Times New Roman" w:hAnsi="Times New Roman" w:cs="Times New Roman"/>
                <w:color w:val="000000" w:themeColor="text1"/>
                <w:sz w:val="24"/>
                <w:szCs w:val="24"/>
              </w:rPr>
              <w:t>,0 тыс. руб. в том числе федеральный бюджет 3 501,6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 год- 70 825,0 тыс. руб. в том числе федеральный бюджет 3 501,6 тыс. руб.;</w:t>
            </w:r>
          </w:p>
          <w:p w:rsidR="006E0F4E" w:rsidRDefault="006E0F4E" w:rsidP="006E0F4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2022 год-  70 869,0 тыс. руб. в том числе федеральный бюджет </w:t>
            </w:r>
            <w:r>
              <w:rPr>
                <w:rFonts w:ascii="Times New Roman" w:hAnsi="Times New Roman" w:cs="Times New Roman"/>
                <w:color w:val="000000" w:themeColor="text1"/>
                <w:sz w:val="24"/>
                <w:szCs w:val="24"/>
              </w:rPr>
              <w:lastRenderedPageBreak/>
              <w:t>3 501,6 тыс. руб.</w:t>
            </w:r>
          </w:p>
          <w:p w:rsidR="006E0F4E" w:rsidRPr="00E97E0C" w:rsidRDefault="006E0F4E" w:rsidP="00E97E0C">
            <w:pPr>
              <w:jc w:val="both"/>
              <w:rPr>
                <w:rFonts w:ascii="Times New Roman" w:eastAsia="Times New Roman" w:hAnsi="Times New Roman" w:cs="Times New Roman"/>
                <w:iCs/>
                <w:sz w:val="28"/>
                <w:szCs w:val="28"/>
              </w:rPr>
            </w:pPr>
            <w:r w:rsidRPr="00E97E0C">
              <w:rPr>
                <w:rFonts w:ascii="Times New Roman" w:hAnsi="Times New Roman" w:cs="Times New Roman"/>
                <w:color w:val="000000" w:themeColor="text1"/>
                <w:sz w:val="24"/>
                <w:szCs w:val="24"/>
              </w:rPr>
              <w:t xml:space="preserve">Подпрограмма 1 </w:t>
            </w:r>
            <w:r w:rsidR="006F2B89" w:rsidRPr="00E97E0C">
              <w:rPr>
                <w:rFonts w:ascii="Times New Roman" w:hAnsi="Times New Roman" w:cs="Times New Roman"/>
                <w:color w:val="000000" w:themeColor="text1"/>
                <w:sz w:val="24"/>
                <w:szCs w:val="24"/>
              </w:rPr>
              <w:t>«</w:t>
            </w:r>
            <w:r w:rsidR="00E97E0C" w:rsidRPr="00E97E0C">
              <w:rPr>
                <w:rFonts w:ascii="Times New Roman" w:eastAsia="Times New Roman" w:hAnsi="Times New Roman" w:cs="Times New Roman"/>
                <w:iCs/>
                <w:sz w:val="24"/>
                <w:szCs w:val="24"/>
              </w:rPr>
              <w:t>Реализация полномочий администрации города Бузулука</w:t>
            </w:r>
            <w:r w:rsidR="006F2B89" w:rsidRPr="00E97E0C">
              <w:rPr>
                <w:rFonts w:ascii="Times New Roman" w:hAnsi="Times New Roman" w:cs="Times New Roman"/>
                <w:color w:val="000000" w:themeColor="text1"/>
                <w:sz w:val="24"/>
                <w:szCs w:val="24"/>
              </w:rPr>
              <w:t>»</w:t>
            </w:r>
            <w:r w:rsidRPr="00E97E0C">
              <w:rPr>
                <w:rFonts w:ascii="Times New Roman" w:hAnsi="Times New Roman" w:cs="Times New Roman"/>
                <w:sz w:val="24"/>
                <w:szCs w:val="24"/>
              </w:rPr>
              <w:t xml:space="preserve"> </w:t>
            </w:r>
            <w:r w:rsidRPr="00E97E0C">
              <w:rPr>
                <w:rFonts w:ascii="Times New Roman" w:hAnsi="Times New Roman"/>
                <w:color w:val="000000"/>
                <w:sz w:val="24"/>
                <w:szCs w:val="24"/>
              </w:rPr>
              <w:t>объем финансирования за счет средств</w:t>
            </w:r>
            <w:r w:rsidR="008A2114">
              <w:rPr>
                <w:rFonts w:ascii="Times New Roman" w:hAnsi="Times New Roman"/>
                <w:color w:val="000000"/>
                <w:sz w:val="24"/>
                <w:szCs w:val="24"/>
              </w:rPr>
              <w:t xml:space="preserve"> местного бюджета составляет 19</w:t>
            </w:r>
            <w:r w:rsidRPr="00E97E0C">
              <w:rPr>
                <w:rFonts w:ascii="Times New Roman" w:hAnsi="Times New Roman"/>
                <w:color w:val="000000"/>
                <w:sz w:val="24"/>
                <w:szCs w:val="24"/>
              </w:rPr>
              <w:t>5</w:t>
            </w:r>
            <w:r w:rsidR="008A2114">
              <w:rPr>
                <w:rFonts w:ascii="Times New Roman" w:hAnsi="Times New Roman"/>
                <w:color w:val="000000"/>
                <w:sz w:val="24"/>
                <w:szCs w:val="24"/>
              </w:rPr>
              <w:t xml:space="preserve"> </w:t>
            </w:r>
            <w:r w:rsidRPr="00E97E0C">
              <w:rPr>
                <w:rFonts w:ascii="Times New Roman" w:hAnsi="Times New Roman"/>
                <w:color w:val="000000"/>
                <w:sz w:val="24"/>
                <w:szCs w:val="24"/>
              </w:rPr>
              <w:t>616 тыс. руб., в том числе федеральный</w:t>
            </w:r>
            <w:r>
              <w:rPr>
                <w:rFonts w:ascii="Times New Roman" w:hAnsi="Times New Roman"/>
                <w:color w:val="000000"/>
                <w:sz w:val="24"/>
                <w:szCs w:val="24"/>
              </w:rPr>
              <w:t xml:space="preserve"> бюджет 18 116,0 тыс. руб., в том числе по годам:</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 год –  39 846,0 тыс. руб. в том числе федеральный бюджет 4 109,6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2019 год-  38 899,0 тыс. руб. в том числе федеральный бюджет 3 501,6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2020 год- 38 957,0 тыс. руб. в том числе федеральный бюджет 3 501,6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 год- 38 957,0 тыс. руб. в том числе федеральный бюджет 3 501,6 тыс. руб.;</w:t>
            </w:r>
          </w:p>
          <w:p w:rsidR="006E0F4E" w:rsidRDefault="006E0F4E" w:rsidP="006E0F4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 год-  38 957,0 тыс. руб. в том числе федеральный бюджет 3 501,6 тыс. руб.</w:t>
            </w:r>
          </w:p>
          <w:p w:rsidR="006E0F4E" w:rsidRDefault="006E0F4E" w:rsidP="006E0F4E">
            <w:pPr>
              <w:autoSpaceDE w:val="0"/>
              <w:autoSpaceDN w:val="0"/>
              <w:adjustRightInd w:val="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Подпрограмма </w:t>
            </w:r>
            <w:r w:rsidRPr="00E97E0C">
              <w:rPr>
                <w:rFonts w:ascii="Times New Roman" w:hAnsi="Times New Roman" w:cs="Times New Roman"/>
                <w:color w:val="000000" w:themeColor="text1"/>
                <w:sz w:val="24"/>
                <w:szCs w:val="24"/>
              </w:rPr>
              <w:t xml:space="preserve">2 </w:t>
            </w:r>
            <w:r w:rsidR="006F2B89" w:rsidRPr="00E97E0C">
              <w:rPr>
                <w:rFonts w:ascii="Times New Roman" w:hAnsi="Times New Roman" w:cs="Times New Roman"/>
                <w:color w:val="000000" w:themeColor="text1"/>
                <w:sz w:val="24"/>
                <w:szCs w:val="24"/>
              </w:rPr>
              <w:t>«</w:t>
            </w:r>
            <w:hyperlink r:id="rId13" w:anchor="P3250" w:history="1">
              <w:r w:rsidR="008A2114" w:rsidRPr="00066037">
                <w:rPr>
                  <w:rStyle w:val="af3"/>
                  <w:rFonts w:ascii="Times New Roman" w:hAnsi="Times New Roman" w:cs="Times New Roman"/>
                  <w:color w:val="000000"/>
                  <w:sz w:val="24"/>
                  <w:szCs w:val="24"/>
                  <w:u w:val="none"/>
                </w:rPr>
                <w:t>Осуществление</w:t>
              </w:r>
            </w:hyperlink>
            <w:r w:rsidR="008A2114" w:rsidRPr="00066037">
              <w:rPr>
                <w:rFonts w:ascii="Times New Roman" w:hAnsi="Times New Roman" w:cs="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006F2B89" w:rsidRPr="00E97E0C">
              <w:rPr>
                <w:rFonts w:ascii="Times New Roman" w:hAnsi="Times New Roman" w:cs="Times New Roman"/>
                <w:color w:val="000000" w:themeColor="text1"/>
                <w:sz w:val="24"/>
                <w:szCs w:val="24"/>
              </w:rPr>
              <w:t>»</w:t>
            </w:r>
            <w:r w:rsidRPr="00E97E0C">
              <w:rPr>
                <w:rFonts w:ascii="Times New Roman" w:hAnsi="Times New Roman" w:cs="Times New Roman"/>
                <w:sz w:val="24"/>
                <w:szCs w:val="24"/>
              </w:rPr>
              <w:t xml:space="preserve"> объем</w:t>
            </w:r>
            <w:r>
              <w:rPr>
                <w:rFonts w:ascii="Times New Roman" w:hAnsi="Times New Roman" w:cs="Times New Roman"/>
                <w:sz w:val="24"/>
                <w:szCs w:val="24"/>
              </w:rPr>
              <w:t xml:space="preserve"> финансирования за счет средств местного бюджета составляет 153 078,0 тыс. руб., в том числе по годам:</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 год- 29 832,0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2019 год- 30 150,0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2020 год- 31 032,0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 год- 31</w:t>
            </w:r>
            <w:r w:rsidR="000660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032,0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 год- 31 032,0 тыс. руб.</w:t>
            </w:r>
          </w:p>
          <w:p w:rsidR="006E0F4E" w:rsidRDefault="006E0F4E" w:rsidP="006E0F4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Подпрограмма 3  </w:t>
            </w:r>
            <w:r w:rsidR="006F2B89">
              <w:rPr>
                <w:rFonts w:ascii="Times New Roman" w:hAnsi="Times New Roman" w:cs="Times New Roman"/>
                <w:color w:val="000000" w:themeColor="text1"/>
                <w:sz w:val="24"/>
                <w:szCs w:val="24"/>
              </w:rPr>
              <w:t>«</w:t>
            </w:r>
            <w:r>
              <w:rPr>
                <w:rFonts w:ascii="Times New Roman" w:hAnsi="Times New Roman" w:cs="Times New Roman"/>
                <w:sz w:val="24"/>
                <w:szCs w:val="24"/>
                <w:lang w:bidi="en-US"/>
              </w:rPr>
              <w:t>Развитие муниципальной службы в городе Бузулуке</w:t>
            </w:r>
            <w:r w:rsidR="006F2B89">
              <w:rPr>
                <w:rFonts w:ascii="Times New Roman" w:hAnsi="Times New Roman" w:cs="Times New Roman"/>
                <w:color w:val="000000" w:themeColor="text1"/>
                <w:sz w:val="24"/>
                <w:szCs w:val="24"/>
              </w:rPr>
              <w:t>»</w:t>
            </w:r>
            <w:r>
              <w:rPr>
                <w:rFonts w:ascii="Times New Roman" w:hAnsi="Times New Roman" w:cs="Times New Roman"/>
                <w:sz w:val="24"/>
                <w:szCs w:val="24"/>
              </w:rPr>
              <w:t xml:space="preserve"> объем финансирования за счет средств местного бюджета составляет </w:t>
            </w:r>
            <w:r w:rsidR="004D7BBF" w:rsidRPr="004D7BBF">
              <w:rPr>
                <w:rFonts w:ascii="Times New Roman" w:hAnsi="Times New Roman" w:cs="Times New Roman"/>
                <w:sz w:val="24"/>
                <w:szCs w:val="24"/>
              </w:rPr>
              <w:t>3</w:t>
            </w:r>
            <w:r w:rsidR="004D7BBF">
              <w:rPr>
                <w:rFonts w:ascii="Times New Roman" w:hAnsi="Times New Roman" w:cs="Times New Roman"/>
                <w:sz w:val="24"/>
                <w:szCs w:val="24"/>
              </w:rPr>
              <w:t xml:space="preserve"> </w:t>
            </w:r>
            <w:r w:rsidR="004D7BBF" w:rsidRPr="004D7BBF">
              <w:rPr>
                <w:rFonts w:ascii="Times New Roman" w:hAnsi="Times New Roman" w:cs="Times New Roman"/>
                <w:sz w:val="24"/>
                <w:szCs w:val="24"/>
              </w:rPr>
              <w:t>876</w:t>
            </w:r>
            <w:r>
              <w:rPr>
                <w:rFonts w:ascii="Times New Roman" w:hAnsi="Times New Roman" w:cs="Times New Roman"/>
                <w:sz w:val="24"/>
                <w:szCs w:val="24"/>
              </w:rPr>
              <w:t>,0 тыс. руб., в том числе по годам</w:t>
            </w:r>
            <w:r>
              <w:rPr>
                <w:rFonts w:ascii="Times New Roman" w:hAnsi="Times New Roman" w:cs="Times New Roman"/>
                <w:color w:val="000000" w:themeColor="text1"/>
                <w:sz w:val="24"/>
                <w:szCs w:val="24"/>
              </w:rPr>
              <w:t>:</w:t>
            </w:r>
          </w:p>
          <w:p w:rsidR="006E0F4E" w:rsidRDefault="006E0F4E" w:rsidP="006E0F4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2017 год – 660,0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2018 год</w:t>
            </w:r>
            <w:r w:rsidR="0021094E">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500,0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2019 год</w:t>
            </w:r>
            <w:r w:rsidR="0021094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500,0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2020 год</w:t>
            </w:r>
            <w:r w:rsidR="0021094E">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500,0 тыс. руб.;</w:t>
            </w:r>
          </w:p>
          <w:p w:rsidR="006E0F4E" w:rsidRDefault="006E0F4E" w:rsidP="006E0F4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2021 год</w:t>
            </w:r>
            <w:r w:rsidR="0021094E">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836,0 тыс. руб.;</w:t>
            </w:r>
          </w:p>
          <w:p w:rsidR="006E0F4E" w:rsidRPr="00BB553D" w:rsidRDefault="006E0F4E" w:rsidP="006E0F4E">
            <w:pPr>
              <w:jc w:val="both"/>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2022 год</w:t>
            </w:r>
            <w:r w:rsidR="0021094E">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880,0 тыс. руб.</w:t>
            </w:r>
          </w:p>
        </w:tc>
      </w:tr>
      <w:tr w:rsidR="006E0F4E" w:rsidRPr="00BB553D" w:rsidTr="006E0F4E">
        <w:trPr>
          <w:trHeight w:val="1191"/>
        </w:trPr>
        <w:tc>
          <w:tcPr>
            <w:tcW w:w="3011" w:type="dxa"/>
          </w:tcPr>
          <w:p w:rsidR="006E0F4E" w:rsidRPr="00BB553D" w:rsidRDefault="006E0F4E" w:rsidP="006E0F4E">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Ожидаемый результат реализации Программы</w:t>
            </w:r>
          </w:p>
          <w:p w:rsidR="006E0F4E" w:rsidRPr="00BB553D" w:rsidRDefault="006E0F4E" w:rsidP="006E0F4E">
            <w:pPr>
              <w:rPr>
                <w:rFonts w:ascii="Times New Roman" w:hAnsi="Times New Roman" w:cs="Times New Roman"/>
                <w:color w:val="000000" w:themeColor="text1"/>
                <w:sz w:val="24"/>
                <w:szCs w:val="24"/>
              </w:rPr>
            </w:pPr>
          </w:p>
        </w:tc>
        <w:tc>
          <w:tcPr>
            <w:tcW w:w="6736" w:type="dxa"/>
          </w:tcPr>
          <w:p w:rsidR="006E0F4E" w:rsidRPr="00D12192" w:rsidRDefault="006E0F4E" w:rsidP="006E0F4E">
            <w:pPr>
              <w:snapToGrid w:val="0"/>
              <w:jc w:val="both"/>
              <w:rPr>
                <w:rFonts w:ascii="Times New Roman" w:hAnsi="Times New Roman" w:cs="Times New Roman"/>
                <w:color w:val="000000" w:themeColor="text1"/>
                <w:sz w:val="24"/>
                <w:szCs w:val="24"/>
              </w:rPr>
            </w:pPr>
            <w:r w:rsidRPr="00D12192">
              <w:rPr>
                <w:rFonts w:ascii="Times New Roman" w:hAnsi="Times New Roman" w:cs="Times New Roman"/>
                <w:color w:val="000000" w:themeColor="text1"/>
                <w:sz w:val="24"/>
                <w:szCs w:val="24"/>
              </w:rPr>
              <w:t>В результате реализации программы ожидается:</w:t>
            </w:r>
          </w:p>
          <w:p w:rsidR="006E0F4E" w:rsidRPr="00D12192" w:rsidRDefault="006E0F4E" w:rsidP="006E0F4E">
            <w:pPr>
              <w:snapToGrid w:val="0"/>
              <w:jc w:val="both"/>
              <w:rPr>
                <w:rFonts w:ascii="Times New Roman" w:hAnsi="Times New Roman" w:cs="Times New Roman"/>
                <w:sz w:val="24"/>
                <w:szCs w:val="24"/>
                <w:lang w:eastAsia="ru-RU"/>
              </w:rPr>
            </w:pPr>
            <w:r w:rsidRPr="00D12192">
              <w:rPr>
                <w:rFonts w:ascii="Times New Roman" w:hAnsi="Times New Roman" w:cs="Times New Roman"/>
                <w:color w:val="000000" w:themeColor="text1"/>
                <w:sz w:val="24"/>
                <w:szCs w:val="24"/>
              </w:rPr>
              <w:t xml:space="preserve">- </w:t>
            </w:r>
            <w:r w:rsidRPr="00D12192">
              <w:rPr>
                <w:rFonts w:ascii="Times New Roman" w:hAnsi="Times New Roman" w:cs="Times New Roman"/>
                <w:sz w:val="24"/>
                <w:szCs w:val="24"/>
                <w:lang w:eastAsia="ru-RU"/>
              </w:rPr>
              <w:t>обеспечение</w:t>
            </w:r>
            <w:r w:rsidRPr="00D12192">
              <w:rPr>
                <w:rFonts w:ascii="Times New Roman" w:hAnsi="Times New Roman" w:cs="Times New Roman"/>
                <w:sz w:val="24"/>
                <w:szCs w:val="24"/>
              </w:rPr>
              <w:t xml:space="preserve"> эффективного </w:t>
            </w:r>
            <w:proofErr w:type="gramStart"/>
            <w:r w:rsidR="00985F75" w:rsidRPr="00D12192">
              <w:rPr>
                <w:rFonts w:ascii="Times New Roman" w:hAnsi="Times New Roman" w:cs="Times New Roman"/>
                <w:sz w:val="24"/>
                <w:szCs w:val="24"/>
              </w:rPr>
              <w:t>вы</w:t>
            </w:r>
            <w:r w:rsidRPr="00D12192">
              <w:rPr>
                <w:rFonts w:ascii="Times New Roman" w:hAnsi="Times New Roman" w:cs="Times New Roman"/>
                <w:sz w:val="24"/>
                <w:szCs w:val="24"/>
              </w:rPr>
              <w:t xml:space="preserve">полнения полномочий  </w:t>
            </w:r>
            <w:r w:rsidR="00985F75" w:rsidRPr="00D12192">
              <w:rPr>
                <w:rFonts w:ascii="Times New Roman" w:hAnsi="Times New Roman" w:cs="Times New Roman"/>
                <w:sz w:val="24"/>
                <w:szCs w:val="24"/>
              </w:rPr>
              <w:t>администрации города Бузулука</w:t>
            </w:r>
            <w:proofErr w:type="gramEnd"/>
            <w:r w:rsidR="00985F75" w:rsidRPr="00D12192">
              <w:rPr>
                <w:rFonts w:ascii="Times New Roman" w:hAnsi="Times New Roman" w:cs="Times New Roman"/>
                <w:sz w:val="24"/>
                <w:szCs w:val="24"/>
              </w:rPr>
              <w:t>;</w:t>
            </w:r>
          </w:p>
          <w:p w:rsidR="006E0F4E" w:rsidRPr="00D12192" w:rsidRDefault="006E0F4E" w:rsidP="006E0F4E">
            <w:pPr>
              <w:snapToGrid w:val="0"/>
              <w:jc w:val="both"/>
              <w:rPr>
                <w:rFonts w:ascii="Times New Roman" w:hAnsi="Times New Roman" w:cs="Times New Roman"/>
                <w:sz w:val="24"/>
                <w:szCs w:val="24"/>
              </w:rPr>
            </w:pPr>
            <w:r w:rsidRPr="00D12192">
              <w:rPr>
                <w:rFonts w:ascii="Times New Roman" w:hAnsi="Times New Roman" w:cs="Times New Roman"/>
                <w:sz w:val="24"/>
                <w:szCs w:val="24"/>
                <w:lang w:eastAsia="ru-RU"/>
              </w:rPr>
              <w:t xml:space="preserve">- </w:t>
            </w:r>
            <w:r w:rsidR="00D12192" w:rsidRPr="00D12192">
              <w:rPr>
                <w:rFonts w:ascii="Times New Roman" w:hAnsi="Times New Roman" w:cs="Times New Roman"/>
                <w:sz w:val="24"/>
                <w:szCs w:val="24"/>
              </w:rPr>
              <w:t>качественное ведение бюджетного учета и отчетности, транспортное обеспечение администрации города Бузулука, техническое обслуживание инженерных систем, ремонта служебных помещений, обеспечение выполнения санитарных норм и правил противопожарной безопасности, организации охраны</w:t>
            </w:r>
            <w:r w:rsidRPr="00D12192">
              <w:rPr>
                <w:rFonts w:ascii="Times New Roman" w:hAnsi="Times New Roman" w:cs="Times New Roman"/>
                <w:sz w:val="24"/>
                <w:szCs w:val="24"/>
              </w:rPr>
              <w:t>;</w:t>
            </w:r>
          </w:p>
          <w:p w:rsidR="006E0F4E" w:rsidRPr="000B1D45" w:rsidRDefault="006E0F4E" w:rsidP="006E0F4E">
            <w:pPr>
              <w:snapToGrid w:val="0"/>
              <w:jc w:val="both"/>
              <w:rPr>
                <w:rFonts w:ascii="Times New Roman" w:hAnsi="Times New Roman" w:cs="Times New Roman"/>
                <w:sz w:val="24"/>
                <w:szCs w:val="24"/>
              </w:rPr>
            </w:pPr>
            <w:r w:rsidRPr="00D12192">
              <w:rPr>
                <w:rFonts w:ascii="Times New Roman" w:hAnsi="Times New Roman" w:cs="Times New Roman"/>
                <w:sz w:val="24"/>
                <w:szCs w:val="24"/>
              </w:rPr>
              <w:t xml:space="preserve">- </w:t>
            </w:r>
            <w:r w:rsidRPr="00D12192">
              <w:rPr>
                <w:rFonts w:ascii="Times New Roman" w:hAnsi="Times New Roman" w:cs="Times New Roman"/>
                <w:color w:val="000000"/>
                <w:sz w:val="24"/>
                <w:szCs w:val="24"/>
                <w:lang w:bidi="en-US"/>
              </w:rPr>
              <w:t>повышение эффективности кадровой политики в целях улучшения кадрового состава муниципальных служащих.</w:t>
            </w:r>
          </w:p>
        </w:tc>
      </w:tr>
    </w:tbl>
    <w:p w:rsidR="0093319C" w:rsidRDefault="0093319C" w:rsidP="0093319C">
      <w:pPr>
        <w:spacing w:after="0" w:line="240" w:lineRule="auto"/>
        <w:rPr>
          <w:rFonts w:ascii="Times New Roman" w:hAnsi="Times New Roman" w:cs="Times New Roman"/>
          <w:b/>
          <w:color w:val="000000" w:themeColor="text1"/>
          <w:sz w:val="28"/>
          <w:szCs w:val="28"/>
        </w:rPr>
      </w:pPr>
    </w:p>
    <w:p w:rsidR="00BB553D" w:rsidRPr="00564A60" w:rsidRDefault="00BB553D" w:rsidP="00066037">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1. Характеристика (содержание) проблемы</w:t>
      </w:r>
    </w:p>
    <w:p w:rsidR="00BB553D" w:rsidRPr="004A688E" w:rsidRDefault="00BB553D" w:rsidP="004A688E">
      <w:pPr>
        <w:spacing w:after="0" w:line="240" w:lineRule="auto"/>
        <w:rPr>
          <w:rFonts w:ascii="Times New Roman" w:hAnsi="Times New Roman" w:cs="Times New Roman"/>
          <w:b/>
          <w:color w:val="000000" w:themeColor="text1"/>
          <w:sz w:val="28"/>
          <w:szCs w:val="28"/>
        </w:rPr>
      </w:pPr>
    </w:p>
    <w:p w:rsidR="002773F7" w:rsidRPr="004A688E" w:rsidRDefault="002773F7" w:rsidP="004A688E">
      <w:pPr>
        <w:shd w:val="clear" w:color="auto" w:fill="FFFFFF"/>
        <w:spacing w:after="0" w:line="240" w:lineRule="auto"/>
        <w:ind w:firstLine="709"/>
        <w:contextualSpacing/>
        <w:jc w:val="both"/>
        <w:rPr>
          <w:rFonts w:ascii="Times New Roman" w:hAnsi="Times New Roman" w:cs="Times New Roman"/>
          <w:sz w:val="28"/>
          <w:szCs w:val="28"/>
        </w:rPr>
      </w:pPr>
      <w:r w:rsidRPr="004A688E">
        <w:rPr>
          <w:rFonts w:ascii="Times New Roman" w:hAnsi="Times New Roman" w:cs="Times New Roman"/>
          <w:sz w:val="28"/>
          <w:szCs w:val="28"/>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к правовому обеспечению работы.</w:t>
      </w:r>
    </w:p>
    <w:p w:rsidR="002773F7" w:rsidRPr="004A688E" w:rsidRDefault="002773F7" w:rsidP="004A688E">
      <w:pPr>
        <w:pStyle w:val="af2"/>
        <w:spacing w:before="0" w:beforeAutospacing="0" w:after="0" w:afterAutospacing="0"/>
        <w:ind w:firstLine="708"/>
        <w:jc w:val="both"/>
        <w:rPr>
          <w:sz w:val="28"/>
          <w:szCs w:val="28"/>
        </w:rPr>
      </w:pPr>
      <w:r w:rsidRPr="004A688E">
        <w:rPr>
          <w:sz w:val="28"/>
          <w:szCs w:val="28"/>
        </w:rPr>
        <w:lastRenderedPageBreak/>
        <w:t xml:space="preserve">Решение вопросов местного значения осуществляется администрацией города Бузулука в рамках полномочий, определенных </w:t>
      </w:r>
      <w:r w:rsidRPr="004A688E">
        <w:rPr>
          <w:color w:val="000000"/>
          <w:sz w:val="28"/>
          <w:szCs w:val="28"/>
        </w:rPr>
        <w:t>Уставом муниципального образования город Бузулук</w:t>
      </w:r>
      <w:r w:rsidR="009E4AF8">
        <w:rPr>
          <w:color w:val="000000"/>
          <w:sz w:val="28"/>
          <w:szCs w:val="28"/>
        </w:rPr>
        <w:t xml:space="preserve"> Оренбургской области</w:t>
      </w:r>
      <w:r w:rsidRPr="004A688E">
        <w:rPr>
          <w:sz w:val="28"/>
          <w:szCs w:val="28"/>
        </w:rPr>
        <w:t>, утвержденным решением городского Совета депутатов.</w:t>
      </w:r>
    </w:p>
    <w:p w:rsidR="002773F7" w:rsidRPr="004A688E" w:rsidRDefault="002773F7" w:rsidP="004A688E">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120282">
        <w:rPr>
          <w:rFonts w:ascii="Times New Roman" w:hAnsi="Times New Roman" w:cs="Times New Roman"/>
          <w:sz w:val="28"/>
          <w:szCs w:val="28"/>
        </w:rPr>
        <w:t xml:space="preserve">В рамках данной </w:t>
      </w:r>
      <w:r w:rsidR="009C646C" w:rsidRPr="00120282">
        <w:rPr>
          <w:rFonts w:ascii="Times New Roman" w:hAnsi="Times New Roman" w:cs="Times New Roman"/>
          <w:sz w:val="28"/>
          <w:szCs w:val="28"/>
        </w:rPr>
        <w:t>П</w:t>
      </w:r>
      <w:r w:rsidRPr="00120282">
        <w:rPr>
          <w:rFonts w:ascii="Times New Roman" w:hAnsi="Times New Roman" w:cs="Times New Roman"/>
          <w:sz w:val="28"/>
          <w:szCs w:val="28"/>
        </w:rPr>
        <w:t xml:space="preserve">рограммы осуществляется </w:t>
      </w:r>
      <w:r w:rsidR="009E4AF8">
        <w:rPr>
          <w:rFonts w:ascii="Times New Roman" w:hAnsi="Times New Roman" w:cs="Times New Roman"/>
          <w:sz w:val="28"/>
          <w:szCs w:val="28"/>
        </w:rPr>
        <w:t>организация финансировани</w:t>
      </w:r>
      <w:r w:rsidR="00ED194C">
        <w:rPr>
          <w:rFonts w:ascii="Times New Roman" w:hAnsi="Times New Roman" w:cs="Times New Roman"/>
          <w:sz w:val="28"/>
          <w:szCs w:val="28"/>
        </w:rPr>
        <w:t>я</w:t>
      </w:r>
      <w:r w:rsidR="009E4AF8">
        <w:rPr>
          <w:rFonts w:ascii="Times New Roman" w:hAnsi="Times New Roman" w:cs="Times New Roman"/>
          <w:sz w:val="28"/>
          <w:szCs w:val="28"/>
        </w:rPr>
        <w:t xml:space="preserve"> обеспечения деятельность органов местного самоуправления </w:t>
      </w:r>
      <w:r w:rsidRPr="00120282">
        <w:rPr>
          <w:rFonts w:ascii="Times New Roman" w:hAnsi="Times New Roman" w:cs="Times New Roman"/>
          <w:sz w:val="28"/>
          <w:szCs w:val="28"/>
        </w:rPr>
        <w:t xml:space="preserve">исполнение отдельных </w:t>
      </w:r>
      <w:r w:rsidR="009E4AF8">
        <w:rPr>
          <w:rFonts w:ascii="Times New Roman" w:hAnsi="Times New Roman" w:cs="Times New Roman"/>
          <w:sz w:val="28"/>
          <w:szCs w:val="28"/>
        </w:rPr>
        <w:t>переданных</w:t>
      </w:r>
      <w:r w:rsidRPr="00120282">
        <w:rPr>
          <w:rFonts w:ascii="Times New Roman" w:hAnsi="Times New Roman" w:cs="Times New Roman"/>
          <w:sz w:val="28"/>
          <w:szCs w:val="28"/>
        </w:rPr>
        <w:t xml:space="preserve"> </w:t>
      </w:r>
      <w:r w:rsidR="009E4AF8">
        <w:rPr>
          <w:rFonts w:ascii="Times New Roman" w:hAnsi="Times New Roman" w:cs="Times New Roman"/>
          <w:sz w:val="28"/>
          <w:szCs w:val="28"/>
        </w:rPr>
        <w:t xml:space="preserve">государственных </w:t>
      </w:r>
      <w:r w:rsidRPr="00120282">
        <w:rPr>
          <w:rFonts w:ascii="Times New Roman" w:hAnsi="Times New Roman" w:cs="Times New Roman"/>
          <w:sz w:val="28"/>
          <w:szCs w:val="28"/>
        </w:rPr>
        <w:t>полномочий:</w:t>
      </w:r>
    </w:p>
    <w:p w:rsidR="002773F7" w:rsidRPr="004A688E" w:rsidRDefault="002773F7" w:rsidP="00FC400B">
      <w:pPr>
        <w:autoSpaceDE w:val="0"/>
        <w:autoSpaceDN w:val="0"/>
        <w:adjustRightInd w:val="0"/>
        <w:spacing w:after="0" w:line="240" w:lineRule="auto"/>
        <w:ind w:firstLine="709"/>
        <w:jc w:val="both"/>
        <w:rPr>
          <w:rFonts w:ascii="Times New Roman" w:hAnsi="Times New Roman" w:cs="Times New Roman"/>
          <w:sz w:val="28"/>
          <w:szCs w:val="28"/>
        </w:rPr>
      </w:pPr>
      <w:r w:rsidRPr="004A688E">
        <w:rPr>
          <w:rFonts w:ascii="Times New Roman" w:hAnsi="Times New Roman" w:cs="Times New Roman"/>
          <w:bCs/>
          <w:sz w:val="28"/>
          <w:szCs w:val="28"/>
        </w:rPr>
        <w:t xml:space="preserve">Органы местного самоуправления наделены </w:t>
      </w:r>
      <w:r w:rsidRPr="004A688E">
        <w:rPr>
          <w:rFonts w:ascii="Times New Roman" w:hAnsi="Times New Roman" w:cs="Times New Roman"/>
          <w:sz w:val="28"/>
          <w:szCs w:val="28"/>
        </w:rPr>
        <w:t xml:space="preserve">государственными полномочиями по созданию административных комиссий (закон Оренбургской области </w:t>
      </w:r>
      <w:r w:rsidR="00FC400B">
        <w:rPr>
          <w:rFonts w:ascii="Times New Roman" w:hAnsi="Times New Roman" w:cs="Times New Roman"/>
          <w:sz w:val="28"/>
          <w:szCs w:val="28"/>
        </w:rPr>
        <w:t xml:space="preserve">от 16.03.2009 </w:t>
      </w:r>
      <w:r w:rsidRPr="004A688E">
        <w:rPr>
          <w:rFonts w:ascii="Times New Roman" w:hAnsi="Times New Roman" w:cs="Times New Roman"/>
          <w:sz w:val="28"/>
          <w:szCs w:val="28"/>
        </w:rPr>
        <w:t>№2818/606-</w:t>
      </w:r>
      <w:r w:rsidRPr="004A688E">
        <w:rPr>
          <w:rFonts w:ascii="Times New Roman" w:hAnsi="Times New Roman" w:cs="Times New Roman"/>
          <w:sz w:val="28"/>
          <w:szCs w:val="28"/>
          <w:lang w:val="en-US"/>
        </w:rPr>
        <w:t>IV</w:t>
      </w:r>
      <w:r w:rsidRPr="004A688E">
        <w:rPr>
          <w:rFonts w:ascii="Times New Roman" w:hAnsi="Times New Roman" w:cs="Times New Roman"/>
          <w:sz w:val="28"/>
          <w:szCs w:val="28"/>
        </w:rPr>
        <w:t>-</w:t>
      </w:r>
      <w:r w:rsidRPr="004A688E">
        <w:rPr>
          <w:rFonts w:ascii="Times New Roman" w:hAnsi="Times New Roman" w:cs="Times New Roman"/>
          <w:sz w:val="28"/>
          <w:szCs w:val="28"/>
          <w:lang w:val="en-US"/>
        </w:rPr>
        <w:t>O</w:t>
      </w:r>
      <w:r w:rsidR="00FC400B">
        <w:rPr>
          <w:rFonts w:ascii="Times New Roman" w:hAnsi="Times New Roman" w:cs="Times New Roman"/>
          <w:sz w:val="28"/>
          <w:szCs w:val="28"/>
        </w:rPr>
        <w:t>З «О наделении органов местного самоуправления Оренбургской области государственными полномочиями по созданию административных комиссий»</w:t>
      </w:r>
      <w:r w:rsidRPr="004A688E">
        <w:rPr>
          <w:rFonts w:ascii="Times New Roman" w:hAnsi="Times New Roman" w:cs="Times New Roman"/>
          <w:sz w:val="28"/>
          <w:szCs w:val="28"/>
        </w:rPr>
        <w:t>)</w:t>
      </w:r>
      <w:r w:rsidR="00FC400B">
        <w:rPr>
          <w:rFonts w:ascii="Times New Roman" w:hAnsi="Times New Roman" w:cs="Times New Roman"/>
          <w:sz w:val="28"/>
          <w:szCs w:val="28"/>
        </w:rPr>
        <w:t>, в соответствии с которым</w:t>
      </w:r>
      <w:r w:rsidRPr="004A688E">
        <w:rPr>
          <w:rFonts w:ascii="Times New Roman" w:hAnsi="Times New Roman" w:cs="Times New Roman"/>
          <w:sz w:val="28"/>
          <w:szCs w:val="28"/>
        </w:rPr>
        <w:t xml:space="preserve"> имеют право </w:t>
      </w:r>
      <w:proofErr w:type="gramStart"/>
      <w:r w:rsidRPr="004A688E">
        <w:rPr>
          <w:rFonts w:ascii="Times New Roman" w:hAnsi="Times New Roman" w:cs="Times New Roman"/>
          <w:sz w:val="28"/>
          <w:szCs w:val="28"/>
        </w:rPr>
        <w:t>на</w:t>
      </w:r>
      <w:proofErr w:type="gramEnd"/>
      <w:r w:rsidRPr="004A688E">
        <w:rPr>
          <w:rFonts w:ascii="Times New Roman" w:hAnsi="Times New Roman" w:cs="Times New Roman"/>
          <w:sz w:val="28"/>
          <w:szCs w:val="28"/>
        </w:rPr>
        <w:t>:</w:t>
      </w:r>
    </w:p>
    <w:p w:rsidR="002773F7" w:rsidRPr="004A688E" w:rsidRDefault="002773F7" w:rsidP="004A688E">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4A688E">
        <w:rPr>
          <w:rFonts w:ascii="Times New Roman" w:hAnsi="Times New Roman" w:cs="Times New Roman"/>
          <w:bCs/>
          <w:sz w:val="28"/>
          <w:szCs w:val="28"/>
        </w:rPr>
        <w:t>- на финансовое обеспечение переданных государственных полномочий за счет субвенций, предоставляемых из областного бюджета;</w:t>
      </w:r>
    </w:p>
    <w:p w:rsidR="002773F7" w:rsidRPr="004A3545" w:rsidRDefault="002773F7" w:rsidP="004A688E">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4A688E">
        <w:rPr>
          <w:rFonts w:ascii="Times New Roman" w:hAnsi="Times New Roman" w:cs="Times New Roman"/>
          <w:bCs/>
          <w:sz w:val="28"/>
          <w:szCs w:val="28"/>
        </w:rPr>
        <w:t xml:space="preserve">- получение от органов государственной власти Оренбургской области разъяснений и рекомендаций по вопросам осуществления переданных </w:t>
      </w:r>
      <w:r w:rsidRPr="004A3545">
        <w:rPr>
          <w:rFonts w:ascii="Times New Roman" w:hAnsi="Times New Roman" w:cs="Times New Roman"/>
          <w:bCs/>
          <w:color w:val="000000" w:themeColor="text1"/>
          <w:sz w:val="28"/>
          <w:szCs w:val="28"/>
        </w:rPr>
        <w:t>государственных полномочий;</w:t>
      </w:r>
    </w:p>
    <w:p w:rsidR="00332A4B" w:rsidRDefault="002773F7" w:rsidP="00332A4B">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4A3545">
        <w:rPr>
          <w:rFonts w:ascii="Times New Roman" w:hAnsi="Times New Roman" w:cs="Times New Roman"/>
          <w:bCs/>
          <w:color w:val="000000" w:themeColor="text1"/>
          <w:sz w:val="28"/>
          <w:szCs w:val="28"/>
        </w:rPr>
        <w:t>- дополнительное использование собственных материальных ресурсов и финансовых сре</w:t>
      </w:r>
      <w:proofErr w:type="gramStart"/>
      <w:r w:rsidRPr="004A3545">
        <w:rPr>
          <w:rFonts w:ascii="Times New Roman" w:hAnsi="Times New Roman" w:cs="Times New Roman"/>
          <w:bCs/>
          <w:color w:val="000000" w:themeColor="text1"/>
          <w:sz w:val="28"/>
          <w:szCs w:val="28"/>
        </w:rPr>
        <w:t>дств дл</w:t>
      </w:r>
      <w:proofErr w:type="gramEnd"/>
      <w:r w:rsidRPr="004A3545">
        <w:rPr>
          <w:rFonts w:ascii="Times New Roman" w:hAnsi="Times New Roman" w:cs="Times New Roman"/>
          <w:bCs/>
          <w:color w:val="000000" w:themeColor="text1"/>
          <w:sz w:val="28"/>
          <w:szCs w:val="28"/>
        </w:rPr>
        <w:t>я осуществления переданных им государственных полномочий в случае и порядке, предусмотренных уставом муниципального образования</w:t>
      </w:r>
      <w:r w:rsidR="00FC400B">
        <w:rPr>
          <w:rFonts w:ascii="Times New Roman" w:hAnsi="Times New Roman" w:cs="Times New Roman"/>
          <w:bCs/>
          <w:color w:val="000000" w:themeColor="text1"/>
          <w:sz w:val="28"/>
          <w:szCs w:val="28"/>
        </w:rPr>
        <w:t xml:space="preserve"> город Бузулук Оренбургской области</w:t>
      </w:r>
      <w:r w:rsidR="00332A4B">
        <w:rPr>
          <w:rFonts w:ascii="Times New Roman" w:hAnsi="Times New Roman" w:cs="Times New Roman"/>
          <w:bCs/>
          <w:color w:val="000000" w:themeColor="text1"/>
          <w:sz w:val="28"/>
          <w:szCs w:val="28"/>
        </w:rPr>
        <w:t>.</w:t>
      </w:r>
    </w:p>
    <w:p w:rsidR="002773F7" w:rsidRPr="00332A4B" w:rsidRDefault="00332A4B" w:rsidP="00332A4B">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Pr>
          <w:rFonts w:ascii="Times New Roman" w:hAnsi="Times New Roman" w:cs="Times New Roman"/>
          <w:color w:val="000000"/>
          <w:sz w:val="28"/>
          <w:szCs w:val="28"/>
          <w:shd w:val="clear" w:color="auto" w:fill="FFFFFF"/>
        </w:rPr>
        <w:t>Осуществление</w:t>
      </w:r>
      <w:r w:rsidR="002773F7" w:rsidRPr="004A688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полномочий</w:t>
      </w:r>
      <w:r w:rsidR="002773F7" w:rsidRPr="004A688E">
        <w:rPr>
          <w:rFonts w:ascii="Times New Roman" w:hAnsi="Times New Roman" w:cs="Times New Roman"/>
          <w:color w:val="000000"/>
          <w:sz w:val="28"/>
          <w:szCs w:val="28"/>
          <w:shd w:val="clear" w:color="auto" w:fill="FFFFFF"/>
        </w:rPr>
        <w:t xml:space="preserve"> по государственной регистрации актов гражданского состояния</w:t>
      </w:r>
      <w:r w:rsidR="002773F7" w:rsidRPr="004A688E">
        <w:rPr>
          <w:rFonts w:ascii="Times New Roman" w:hAnsi="Times New Roman" w:cs="Times New Roman"/>
          <w:sz w:val="28"/>
          <w:szCs w:val="28"/>
        </w:rPr>
        <w:t xml:space="preserve"> на территории муниципального образования город  </w:t>
      </w:r>
      <w:r w:rsidR="004A688E">
        <w:rPr>
          <w:rFonts w:ascii="Times New Roman" w:hAnsi="Times New Roman" w:cs="Times New Roman"/>
          <w:sz w:val="28"/>
          <w:szCs w:val="28"/>
        </w:rPr>
        <w:t>Бузулук Оренбургской области</w:t>
      </w:r>
      <w:r w:rsidR="002773F7" w:rsidRPr="004A688E">
        <w:rPr>
          <w:rFonts w:ascii="Times New Roman" w:hAnsi="Times New Roman" w:cs="Times New Roman"/>
          <w:sz w:val="28"/>
          <w:szCs w:val="28"/>
        </w:rPr>
        <w:t xml:space="preserve"> осуществляет отдел ЗАГС администрации города </w:t>
      </w:r>
      <w:r w:rsidR="004A688E">
        <w:rPr>
          <w:rFonts w:ascii="Times New Roman" w:hAnsi="Times New Roman" w:cs="Times New Roman"/>
          <w:sz w:val="28"/>
          <w:szCs w:val="28"/>
        </w:rPr>
        <w:t>Бузулу</w:t>
      </w:r>
      <w:r w:rsidR="002773F7" w:rsidRPr="004A688E">
        <w:rPr>
          <w:rFonts w:ascii="Times New Roman" w:hAnsi="Times New Roman" w:cs="Times New Roman"/>
          <w:sz w:val="28"/>
          <w:szCs w:val="28"/>
        </w:rPr>
        <w:t xml:space="preserve">ка, которому переданы полномочия по государственной регистрации актов гражданского состояния (Закон Оренбургской области </w:t>
      </w:r>
      <w:r>
        <w:rPr>
          <w:rFonts w:ascii="Times New Roman" w:hAnsi="Times New Roman" w:cs="Times New Roman"/>
          <w:sz w:val="28"/>
          <w:szCs w:val="28"/>
        </w:rPr>
        <w:t>от 28.11.</w:t>
      </w:r>
      <w:r w:rsidRPr="004A688E">
        <w:rPr>
          <w:rFonts w:ascii="Times New Roman" w:hAnsi="Times New Roman" w:cs="Times New Roman"/>
          <w:sz w:val="28"/>
          <w:szCs w:val="28"/>
        </w:rPr>
        <w:t xml:space="preserve">2003 </w:t>
      </w:r>
      <w:r w:rsidR="002773F7" w:rsidRPr="004A688E">
        <w:rPr>
          <w:rFonts w:ascii="Times New Roman" w:hAnsi="Times New Roman" w:cs="Times New Roman"/>
          <w:sz w:val="28"/>
          <w:szCs w:val="28"/>
        </w:rPr>
        <w:t>№667/71-III-ОЗ</w:t>
      </w:r>
      <w:r>
        <w:rPr>
          <w:rFonts w:ascii="Times New Roman" w:hAnsi="Times New Roman" w:cs="Times New Roman"/>
          <w:sz w:val="28"/>
          <w:szCs w:val="28"/>
        </w:rPr>
        <w:t xml:space="preserve"> «О наделении органов местного самоуправления полномочиями на государственную регистрацию актов гражданского состояния»</w:t>
      </w:r>
      <w:r w:rsidR="002773F7" w:rsidRPr="004A688E">
        <w:rPr>
          <w:rFonts w:ascii="Times New Roman" w:hAnsi="Times New Roman" w:cs="Times New Roman"/>
          <w:sz w:val="28"/>
          <w:szCs w:val="28"/>
        </w:rPr>
        <w:t>).</w:t>
      </w:r>
    </w:p>
    <w:p w:rsidR="002773F7" w:rsidRPr="004A688E" w:rsidRDefault="002773F7" w:rsidP="00332A4B">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4A688E">
        <w:rPr>
          <w:rFonts w:ascii="Times New Roman" w:hAnsi="Times New Roman" w:cs="Times New Roman"/>
          <w:sz w:val="28"/>
          <w:szCs w:val="28"/>
        </w:rPr>
        <w:t xml:space="preserve">Сведения о государственной регистрации актов гражданского состояния в муниципальном образовании город </w:t>
      </w:r>
      <w:r w:rsidR="004A688E">
        <w:rPr>
          <w:rFonts w:ascii="Times New Roman" w:hAnsi="Times New Roman" w:cs="Times New Roman"/>
          <w:sz w:val="28"/>
          <w:szCs w:val="28"/>
        </w:rPr>
        <w:t>Бузулук Оренбургской области</w:t>
      </w:r>
      <w:r w:rsidRPr="004A688E">
        <w:rPr>
          <w:rFonts w:ascii="Times New Roman" w:hAnsi="Times New Roman" w:cs="Times New Roman"/>
          <w:sz w:val="28"/>
          <w:szCs w:val="28"/>
        </w:rPr>
        <w:t xml:space="preserve"> за 2016 года приведены в таблице:</w:t>
      </w:r>
    </w:p>
    <w:p w:rsidR="002773F7" w:rsidRPr="004A688E" w:rsidRDefault="002773F7" w:rsidP="004A688E">
      <w:pPr>
        <w:widowControl w:val="0"/>
        <w:autoSpaceDE w:val="0"/>
        <w:autoSpaceDN w:val="0"/>
        <w:adjustRightInd w:val="0"/>
        <w:spacing w:after="0" w:line="240" w:lineRule="auto"/>
        <w:contextualSpacing/>
        <w:jc w:val="both"/>
        <w:rPr>
          <w:rFonts w:ascii="Times New Roman" w:hAnsi="Times New Roman" w:cs="Times New Roman"/>
          <w:sz w:val="28"/>
          <w:szCs w:val="28"/>
        </w:rPr>
      </w:pPr>
    </w:p>
    <w:tbl>
      <w:tblPr>
        <w:tblW w:w="9747" w:type="dxa"/>
        <w:tblLayout w:type="fixed"/>
        <w:tblLook w:val="0000" w:firstRow="0" w:lastRow="0" w:firstColumn="0" w:lastColumn="0" w:noHBand="0" w:noVBand="0"/>
      </w:tblPr>
      <w:tblGrid>
        <w:gridCol w:w="3936"/>
        <w:gridCol w:w="5811"/>
      </w:tblGrid>
      <w:tr w:rsidR="002773F7" w:rsidRPr="004A688E" w:rsidTr="002773F7">
        <w:tc>
          <w:tcPr>
            <w:tcW w:w="3936" w:type="dxa"/>
            <w:vMerge w:val="restart"/>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ind w:firstLine="108"/>
              <w:jc w:val="center"/>
              <w:rPr>
                <w:rFonts w:ascii="Times New Roman" w:hAnsi="Times New Roman" w:cs="Times New Roman"/>
                <w:sz w:val="28"/>
                <w:szCs w:val="28"/>
              </w:rPr>
            </w:pPr>
            <w:r w:rsidRPr="004A688E">
              <w:rPr>
                <w:rFonts w:ascii="Times New Roman" w:hAnsi="Times New Roman" w:cs="Times New Roman"/>
                <w:sz w:val="28"/>
                <w:szCs w:val="28"/>
              </w:rPr>
              <w:t>Наименование акта</w:t>
            </w:r>
          </w:p>
        </w:tc>
        <w:tc>
          <w:tcPr>
            <w:tcW w:w="5811" w:type="dxa"/>
            <w:tcBorders>
              <w:top w:val="single" w:sz="4" w:space="0" w:color="000000"/>
              <w:left w:val="single" w:sz="4" w:space="0" w:color="000000"/>
              <w:bottom w:val="single" w:sz="4" w:space="0" w:color="000000"/>
              <w:right w:val="single" w:sz="4" w:space="0" w:color="000000"/>
            </w:tcBorders>
          </w:tcPr>
          <w:p w:rsidR="002773F7" w:rsidRPr="004A688E" w:rsidRDefault="002773F7" w:rsidP="004A688E">
            <w:pPr>
              <w:spacing w:after="0"/>
              <w:jc w:val="center"/>
              <w:rPr>
                <w:rFonts w:ascii="Times New Roman" w:hAnsi="Times New Roman" w:cs="Times New Roman"/>
                <w:sz w:val="28"/>
                <w:szCs w:val="28"/>
              </w:rPr>
            </w:pPr>
            <w:r w:rsidRPr="004A688E">
              <w:rPr>
                <w:rFonts w:ascii="Times New Roman" w:hAnsi="Times New Roman" w:cs="Times New Roman"/>
                <w:sz w:val="28"/>
                <w:szCs w:val="28"/>
              </w:rPr>
              <w:t>Количество актов</w:t>
            </w:r>
          </w:p>
        </w:tc>
      </w:tr>
      <w:tr w:rsidR="002773F7" w:rsidRPr="004A688E" w:rsidTr="002773F7">
        <w:trPr>
          <w:cantSplit/>
          <w:trHeight w:val="476"/>
        </w:trPr>
        <w:tc>
          <w:tcPr>
            <w:tcW w:w="3936" w:type="dxa"/>
            <w:vMerge/>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napToGrid w:val="0"/>
              <w:spacing w:after="0"/>
              <w:ind w:firstLine="108"/>
              <w:jc w:val="center"/>
              <w:rPr>
                <w:rFonts w:ascii="Times New Roman" w:hAnsi="Times New Roman" w:cs="Times New Roman"/>
                <w:sz w:val="28"/>
                <w:szCs w:val="28"/>
              </w:rPr>
            </w:pP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napToGrid w:val="0"/>
              <w:spacing w:after="0"/>
              <w:ind w:left="-108" w:right="-108"/>
              <w:jc w:val="center"/>
              <w:rPr>
                <w:rFonts w:ascii="Times New Roman" w:hAnsi="Times New Roman" w:cs="Times New Roman"/>
                <w:sz w:val="28"/>
                <w:szCs w:val="28"/>
              </w:rPr>
            </w:pPr>
            <w:r w:rsidRPr="004A688E">
              <w:rPr>
                <w:rFonts w:ascii="Times New Roman" w:hAnsi="Times New Roman" w:cs="Times New Roman"/>
                <w:sz w:val="28"/>
                <w:szCs w:val="28"/>
              </w:rPr>
              <w:t>2016г.</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 рождении</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1366</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 смерти</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1283</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 заключении брака</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631</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 расторжении брака</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443</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Об установлении отцовства</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134</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Об усыновлении</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9</w:t>
            </w:r>
          </w:p>
        </w:tc>
      </w:tr>
      <w:tr w:rsidR="002773F7" w:rsidRPr="004A688E" w:rsidTr="00A002DA">
        <w:trPr>
          <w:trHeight w:val="77"/>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rPr>
                <w:rFonts w:ascii="Times New Roman" w:hAnsi="Times New Roman" w:cs="Times New Roman"/>
                <w:sz w:val="28"/>
                <w:szCs w:val="28"/>
              </w:rPr>
            </w:pPr>
            <w:r w:rsidRPr="004A688E">
              <w:rPr>
                <w:rFonts w:ascii="Times New Roman" w:hAnsi="Times New Roman" w:cs="Times New Roman"/>
                <w:sz w:val="28"/>
                <w:szCs w:val="28"/>
              </w:rPr>
              <w:t>О перемене имени</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39</w:t>
            </w:r>
          </w:p>
        </w:tc>
      </w:tr>
      <w:tr w:rsidR="002773F7" w:rsidRPr="004A688E" w:rsidTr="002773F7">
        <w:trPr>
          <w:trHeight w:val="445"/>
        </w:trPr>
        <w:tc>
          <w:tcPr>
            <w:tcW w:w="3936" w:type="dxa"/>
            <w:tcBorders>
              <w:top w:val="single" w:sz="4" w:space="0" w:color="000000"/>
              <w:left w:val="single" w:sz="4" w:space="0" w:color="000000"/>
              <w:bottom w:val="single" w:sz="4" w:space="0" w:color="000000"/>
            </w:tcBorders>
            <w:shd w:val="clear" w:color="auto" w:fill="auto"/>
            <w:vAlign w:val="center"/>
          </w:tcPr>
          <w:p w:rsidR="002773F7" w:rsidRPr="004A688E" w:rsidRDefault="002773F7" w:rsidP="004A688E">
            <w:pPr>
              <w:spacing w:after="0"/>
              <w:jc w:val="center"/>
              <w:rPr>
                <w:rFonts w:ascii="Times New Roman" w:hAnsi="Times New Roman" w:cs="Times New Roman"/>
                <w:sz w:val="28"/>
                <w:szCs w:val="28"/>
              </w:rPr>
            </w:pPr>
            <w:r w:rsidRPr="004A688E">
              <w:rPr>
                <w:rFonts w:ascii="Times New Roman" w:hAnsi="Times New Roman" w:cs="Times New Roman"/>
                <w:sz w:val="28"/>
                <w:szCs w:val="28"/>
              </w:rPr>
              <w:t>ИТОГО:</w:t>
            </w:r>
          </w:p>
        </w:tc>
        <w:tc>
          <w:tcPr>
            <w:tcW w:w="5811" w:type="dxa"/>
            <w:tcBorders>
              <w:top w:val="single" w:sz="4" w:space="0" w:color="000000"/>
              <w:left w:val="single" w:sz="4" w:space="0" w:color="000000"/>
              <w:bottom w:val="single" w:sz="4" w:space="0" w:color="000000"/>
              <w:right w:val="single" w:sz="4" w:space="0" w:color="000000"/>
            </w:tcBorders>
            <w:vAlign w:val="center"/>
          </w:tcPr>
          <w:p w:rsidR="002773F7" w:rsidRPr="004A688E" w:rsidRDefault="002773F7" w:rsidP="004A688E">
            <w:pPr>
              <w:spacing w:after="0"/>
              <w:ind w:left="-108" w:right="-137"/>
              <w:jc w:val="center"/>
              <w:rPr>
                <w:rFonts w:ascii="Times New Roman" w:hAnsi="Times New Roman" w:cs="Times New Roman"/>
                <w:sz w:val="28"/>
                <w:szCs w:val="28"/>
              </w:rPr>
            </w:pPr>
            <w:r w:rsidRPr="004A688E">
              <w:rPr>
                <w:rFonts w:ascii="Times New Roman" w:hAnsi="Times New Roman" w:cs="Times New Roman"/>
                <w:sz w:val="28"/>
                <w:szCs w:val="28"/>
              </w:rPr>
              <w:t>3905</w:t>
            </w:r>
          </w:p>
        </w:tc>
      </w:tr>
    </w:tbl>
    <w:p w:rsidR="00D252B4" w:rsidRDefault="00D252B4" w:rsidP="004A688E">
      <w:pPr>
        <w:pStyle w:val="a6"/>
        <w:ind w:left="0" w:firstLine="851"/>
        <w:jc w:val="both"/>
        <w:rPr>
          <w:b/>
          <w:i/>
          <w:sz w:val="28"/>
          <w:szCs w:val="28"/>
        </w:rPr>
      </w:pPr>
    </w:p>
    <w:p w:rsidR="00A467A9" w:rsidRPr="00D252B4" w:rsidRDefault="00A467A9" w:rsidP="009C646C">
      <w:pPr>
        <w:pStyle w:val="a6"/>
        <w:ind w:left="0" w:firstLine="851"/>
        <w:jc w:val="both"/>
        <w:rPr>
          <w:sz w:val="28"/>
          <w:szCs w:val="28"/>
        </w:rPr>
      </w:pPr>
      <w:r w:rsidRPr="00D252B4">
        <w:rPr>
          <w:sz w:val="28"/>
          <w:szCs w:val="28"/>
        </w:rPr>
        <w:t xml:space="preserve">Помимо государственной регистрации актов гражданского состояния отдел ЗАГС </w:t>
      </w:r>
      <w:r w:rsidR="00332A4B">
        <w:rPr>
          <w:sz w:val="28"/>
          <w:szCs w:val="28"/>
        </w:rPr>
        <w:t xml:space="preserve">администрации города Бузулука </w:t>
      </w:r>
      <w:r w:rsidRPr="00D252B4">
        <w:rPr>
          <w:sz w:val="28"/>
          <w:szCs w:val="28"/>
        </w:rPr>
        <w:t>осуществляет юридически значимые действия:</w:t>
      </w:r>
    </w:p>
    <w:p w:rsidR="00A467A9" w:rsidRPr="00D252B4" w:rsidRDefault="00A467A9" w:rsidP="009C646C">
      <w:pPr>
        <w:spacing w:after="0" w:line="240" w:lineRule="auto"/>
        <w:ind w:firstLine="360"/>
        <w:jc w:val="both"/>
        <w:rPr>
          <w:rFonts w:ascii="Times New Roman" w:hAnsi="Times New Roman" w:cs="Times New Roman"/>
          <w:sz w:val="28"/>
          <w:szCs w:val="28"/>
        </w:rPr>
      </w:pPr>
      <w:r w:rsidRPr="00D252B4">
        <w:rPr>
          <w:rFonts w:ascii="Times New Roman" w:hAnsi="Times New Roman" w:cs="Times New Roman"/>
          <w:sz w:val="28"/>
          <w:szCs w:val="28"/>
        </w:rPr>
        <w:t xml:space="preserve">      -    выдача повторных документов об актах гражданского состояния;</w:t>
      </w:r>
    </w:p>
    <w:p w:rsidR="00A467A9" w:rsidRPr="00D252B4" w:rsidRDefault="00A467A9" w:rsidP="009C646C">
      <w:pPr>
        <w:spacing w:after="0" w:line="240" w:lineRule="auto"/>
        <w:ind w:firstLine="360"/>
        <w:jc w:val="both"/>
        <w:rPr>
          <w:rFonts w:ascii="Times New Roman" w:hAnsi="Times New Roman" w:cs="Times New Roman"/>
          <w:sz w:val="28"/>
          <w:szCs w:val="28"/>
        </w:rPr>
      </w:pPr>
      <w:r w:rsidRPr="00D252B4">
        <w:rPr>
          <w:rFonts w:ascii="Times New Roman" w:hAnsi="Times New Roman" w:cs="Times New Roman"/>
          <w:sz w:val="28"/>
          <w:szCs w:val="28"/>
        </w:rPr>
        <w:t xml:space="preserve">      -    внесение исправлений и изменений в актовые записи;</w:t>
      </w:r>
    </w:p>
    <w:p w:rsidR="00A467A9" w:rsidRPr="00D252B4" w:rsidRDefault="00A467A9" w:rsidP="009C646C">
      <w:pPr>
        <w:spacing w:after="0" w:line="240" w:lineRule="auto"/>
        <w:ind w:firstLine="360"/>
        <w:jc w:val="both"/>
        <w:rPr>
          <w:rFonts w:ascii="Times New Roman" w:hAnsi="Times New Roman" w:cs="Times New Roman"/>
          <w:sz w:val="28"/>
          <w:szCs w:val="28"/>
        </w:rPr>
      </w:pPr>
      <w:r w:rsidRPr="00D252B4">
        <w:rPr>
          <w:rFonts w:ascii="Times New Roman" w:hAnsi="Times New Roman" w:cs="Times New Roman"/>
          <w:sz w:val="28"/>
          <w:szCs w:val="28"/>
        </w:rPr>
        <w:t xml:space="preserve">      - восстановление и аннулирование записей актов гражданского состояния.</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xml:space="preserve">Внесение изменений и дополнений </w:t>
      </w:r>
      <w:r w:rsidR="00332A4B">
        <w:rPr>
          <w:rFonts w:ascii="Times New Roman" w:hAnsi="Times New Roman" w:cs="Times New Roman"/>
          <w:sz w:val="28"/>
          <w:szCs w:val="28"/>
        </w:rPr>
        <w:t xml:space="preserve">в актовые записи </w:t>
      </w:r>
      <w:r w:rsidRPr="00D252B4">
        <w:rPr>
          <w:rFonts w:ascii="Times New Roman" w:hAnsi="Times New Roman" w:cs="Times New Roman"/>
          <w:sz w:val="28"/>
          <w:szCs w:val="28"/>
        </w:rPr>
        <w:t>отделом ЗАГС администрации города Бузулука производи</w:t>
      </w:r>
      <w:r w:rsidR="00332A4B">
        <w:rPr>
          <w:rFonts w:ascii="Times New Roman" w:hAnsi="Times New Roman" w:cs="Times New Roman"/>
          <w:sz w:val="28"/>
          <w:szCs w:val="28"/>
        </w:rPr>
        <w:t>тся</w:t>
      </w:r>
      <w:r w:rsidRPr="00D252B4">
        <w:rPr>
          <w:rFonts w:ascii="Times New Roman" w:hAnsi="Times New Roman" w:cs="Times New Roman"/>
          <w:sz w:val="28"/>
          <w:szCs w:val="28"/>
        </w:rPr>
        <w:t xml:space="preserve"> по личному обращению граждан в связи </w:t>
      </w:r>
      <w:proofErr w:type="gramStart"/>
      <w:r w:rsidRPr="00D252B4">
        <w:rPr>
          <w:rFonts w:ascii="Times New Roman" w:hAnsi="Times New Roman" w:cs="Times New Roman"/>
          <w:sz w:val="28"/>
          <w:szCs w:val="28"/>
        </w:rPr>
        <w:t>с</w:t>
      </w:r>
      <w:proofErr w:type="gramEnd"/>
      <w:r w:rsidRPr="00D252B4">
        <w:rPr>
          <w:rFonts w:ascii="Times New Roman" w:hAnsi="Times New Roman" w:cs="Times New Roman"/>
          <w:sz w:val="28"/>
          <w:szCs w:val="28"/>
        </w:rPr>
        <w:t>:</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дополнением отчества и места рождения в актовых записях о рождении;</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исправлением ошибок в записях актов гражданского состояния;</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в связи с установлением отцовства, усыновлением, переменой имени;</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xml:space="preserve">- решением суда о внесении изменений в актовые записи; </w:t>
      </w:r>
    </w:p>
    <w:p w:rsidR="00A467A9" w:rsidRPr="00D252B4" w:rsidRDefault="00A467A9" w:rsidP="009C646C">
      <w:pPr>
        <w:spacing w:after="0" w:line="240" w:lineRule="auto"/>
        <w:ind w:firstLine="851"/>
        <w:jc w:val="both"/>
        <w:rPr>
          <w:rFonts w:ascii="Times New Roman" w:hAnsi="Times New Roman" w:cs="Times New Roman"/>
          <w:sz w:val="28"/>
          <w:szCs w:val="28"/>
        </w:rPr>
      </w:pPr>
      <w:r w:rsidRPr="00D252B4">
        <w:rPr>
          <w:rFonts w:ascii="Times New Roman" w:hAnsi="Times New Roman" w:cs="Times New Roman"/>
          <w:sz w:val="28"/>
          <w:szCs w:val="28"/>
        </w:rPr>
        <w:t xml:space="preserve">- перемены фамилии несовершеннолетнему на основании распоряжения администрации города </w:t>
      </w:r>
      <w:r w:rsidR="008331BA">
        <w:rPr>
          <w:rFonts w:ascii="Times New Roman" w:hAnsi="Times New Roman" w:cs="Times New Roman"/>
          <w:sz w:val="28"/>
          <w:szCs w:val="28"/>
        </w:rPr>
        <w:t xml:space="preserve">Бузулука </w:t>
      </w:r>
      <w:r w:rsidRPr="00D252B4">
        <w:rPr>
          <w:rFonts w:ascii="Times New Roman" w:hAnsi="Times New Roman" w:cs="Times New Roman"/>
          <w:sz w:val="28"/>
          <w:szCs w:val="28"/>
        </w:rPr>
        <w:t>с участием органа опеки и попечительства</w:t>
      </w:r>
      <w:r w:rsidR="007C2E32">
        <w:rPr>
          <w:rFonts w:ascii="Times New Roman" w:hAnsi="Times New Roman" w:cs="Times New Roman"/>
          <w:sz w:val="28"/>
          <w:szCs w:val="28"/>
        </w:rPr>
        <w:t>-</w:t>
      </w:r>
      <w:r w:rsidRPr="00D252B4">
        <w:rPr>
          <w:rFonts w:ascii="Times New Roman" w:hAnsi="Times New Roman" w:cs="Times New Roman"/>
          <w:sz w:val="28"/>
          <w:szCs w:val="28"/>
        </w:rPr>
        <w:t>Управления образования</w:t>
      </w:r>
      <w:r w:rsidR="007C2E32">
        <w:rPr>
          <w:rFonts w:ascii="Times New Roman" w:hAnsi="Times New Roman" w:cs="Times New Roman"/>
          <w:sz w:val="28"/>
          <w:szCs w:val="28"/>
        </w:rPr>
        <w:t xml:space="preserve"> администрации города Бузулука</w:t>
      </w:r>
      <w:r w:rsidRPr="00D252B4">
        <w:rPr>
          <w:rFonts w:ascii="Times New Roman" w:hAnsi="Times New Roman" w:cs="Times New Roman"/>
          <w:sz w:val="28"/>
          <w:szCs w:val="28"/>
        </w:rPr>
        <w:t>.</w:t>
      </w:r>
    </w:p>
    <w:p w:rsidR="002773F7" w:rsidRPr="00D252B4" w:rsidRDefault="002773F7" w:rsidP="004A688E">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D252B4">
        <w:rPr>
          <w:rFonts w:ascii="Times New Roman" w:hAnsi="Times New Roman" w:cs="Times New Roman"/>
          <w:sz w:val="28"/>
          <w:szCs w:val="28"/>
        </w:rPr>
        <w:t>Контроль за</w:t>
      </w:r>
      <w:proofErr w:type="gramEnd"/>
      <w:r w:rsidRPr="00D252B4">
        <w:rPr>
          <w:rFonts w:ascii="Times New Roman" w:hAnsi="Times New Roman" w:cs="Times New Roman"/>
          <w:sz w:val="28"/>
          <w:szCs w:val="28"/>
        </w:rPr>
        <w:t xml:space="preserve"> исполнением органом местного самоуправления переданных полномочий на государственную регистрацию актов гражданского состояния осуществляет орган исполнительной власти Оренбургской области по вопросам записи актов гражданского состояния.</w:t>
      </w:r>
    </w:p>
    <w:p w:rsidR="002773F7" w:rsidRPr="00D252B4" w:rsidRDefault="002773F7" w:rsidP="004A688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D252B4">
        <w:rPr>
          <w:rFonts w:ascii="Times New Roman" w:hAnsi="Times New Roman" w:cs="Times New Roman"/>
          <w:sz w:val="28"/>
          <w:szCs w:val="28"/>
        </w:rPr>
        <w:t>Органы местного самоуправления наделяются вышеперечисленными государственными полномочиями на неограниченный срок.</w:t>
      </w:r>
    </w:p>
    <w:p w:rsidR="00F33433" w:rsidRPr="004A688E" w:rsidRDefault="00F33433" w:rsidP="00F33433">
      <w:pPr>
        <w:shd w:val="clear" w:color="auto" w:fill="FFFFFF"/>
        <w:spacing w:after="0" w:line="240" w:lineRule="auto"/>
        <w:ind w:firstLine="709"/>
        <w:contextualSpacing/>
        <w:jc w:val="both"/>
        <w:rPr>
          <w:rFonts w:ascii="Times New Roman" w:hAnsi="Times New Roman" w:cs="Times New Roman"/>
          <w:sz w:val="28"/>
          <w:szCs w:val="28"/>
        </w:rPr>
      </w:pPr>
      <w:r w:rsidRPr="004A688E">
        <w:rPr>
          <w:rFonts w:ascii="Times New Roman" w:hAnsi="Times New Roman" w:cs="Times New Roman"/>
          <w:sz w:val="28"/>
          <w:szCs w:val="28"/>
        </w:rPr>
        <w:t xml:space="preserve">Для обеспечения более эффективной административно-хозяйственной деятельности органов местного самоуправления города Бузулука администрацией города создано </w:t>
      </w:r>
      <w:r w:rsidR="007C2E32">
        <w:rPr>
          <w:rFonts w:ascii="Times New Roman" w:hAnsi="Times New Roman" w:cs="Times New Roman"/>
          <w:sz w:val="28"/>
          <w:szCs w:val="28"/>
        </w:rPr>
        <w:t>муниципальное казенное учреждение</w:t>
      </w:r>
      <w:r w:rsidRPr="004A688E">
        <w:rPr>
          <w:rFonts w:ascii="Times New Roman" w:hAnsi="Times New Roman" w:cs="Times New Roman"/>
          <w:sz w:val="28"/>
          <w:szCs w:val="28"/>
        </w:rPr>
        <w:t xml:space="preserve"> города Бузулука «Центр административно</w:t>
      </w:r>
      <w:r w:rsidR="007C2E32">
        <w:rPr>
          <w:rFonts w:ascii="Times New Roman" w:hAnsi="Times New Roman" w:cs="Times New Roman"/>
          <w:sz w:val="28"/>
          <w:szCs w:val="28"/>
        </w:rPr>
        <w:t>-</w:t>
      </w:r>
      <w:r w:rsidRPr="004A688E">
        <w:rPr>
          <w:rFonts w:ascii="Times New Roman" w:hAnsi="Times New Roman" w:cs="Times New Roman"/>
          <w:sz w:val="28"/>
          <w:szCs w:val="28"/>
        </w:rPr>
        <w:t>технического обслуживания</w:t>
      </w:r>
      <w:r w:rsidRPr="004A688E">
        <w:rPr>
          <w:rFonts w:ascii="Times New Roman" w:hAnsi="Times New Roman" w:cs="Times New Roman"/>
          <w:color w:val="000000" w:themeColor="text1"/>
          <w:sz w:val="28"/>
          <w:szCs w:val="28"/>
        </w:rPr>
        <w:t>»</w:t>
      </w:r>
      <w:r w:rsidR="009C646C">
        <w:rPr>
          <w:rFonts w:ascii="Times New Roman" w:hAnsi="Times New Roman" w:cs="Times New Roman"/>
          <w:sz w:val="28"/>
          <w:szCs w:val="28"/>
        </w:rPr>
        <w:t xml:space="preserve"> (далее</w:t>
      </w:r>
      <w:r w:rsidR="00A002DA">
        <w:rPr>
          <w:rFonts w:ascii="Times New Roman" w:hAnsi="Times New Roman" w:cs="Times New Roman"/>
          <w:sz w:val="28"/>
          <w:szCs w:val="28"/>
        </w:rPr>
        <w:t xml:space="preserve"> </w:t>
      </w:r>
      <w:r w:rsidR="009C646C">
        <w:rPr>
          <w:rFonts w:ascii="Times New Roman" w:hAnsi="Times New Roman" w:cs="Times New Roman"/>
          <w:sz w:val="28"/>
          <w:szCs w:val="28"/>
        </w:rPr>
        <w:t xml:space="preserve">- МКУ </w:t>
      </w:r>
      <w:r w:rsidRPr="004A688E">
        <w:rPr>
          <w:rFonts w:ascii="Times New Roman" w:hAnsi="Times New Roman" w:cs="Times New Roman"/>
          <w:sz w:val="28"/>
          <w:szCs w:val="28"/>
        </w:rPr>
        <w:t>г.</w:t>
      </w:r>
      <w:r>
        <w:rPr>
          <w:rFonts w:ascii="Times New Roman" w:hAnsi="Times New Roman" w:cs="Times New Roman"/>
          <w:sz w:val="28"/>
          <w:szCs w:val="28"/>
        </w:rPr>
        <w:t xml:space="preserve"> </w:t>
      </w:r>
      <w:r w:rsidRPr="004A688E">
        <w:rPr>
          <w:rFonts w:ascii="Times New Roman" w:hAnsi="Times New Roman" w:cs="Times New Roman"/>
          <w:sz w:val="28"/>
          <w:szCs w:val="28"/>
        </w:rPr>
        <w:t>Бузулука «ЦАТО»).</w:t>
      </w:r>
    </w:p>
    <w:p w:rsidR="005E35C5" w:rsidRPr="005E35C5" w:rsidRDefault="005E35C5" w:rsidP="005E35C5">
      <w:pPr>
        <w:widowControl w:val="0"/>
        <w:autoSpaceDE w:val="0"/>
        <w:autoSpaceDN w:val="0"/>
        <w:spacing w:after="0" w:line="240" w:lineRule="auto"/>
        <w:ind w:firstLine="540"/>
        <w:jc w:val="both"/>
        <w:rPr>
          <w:rFonts w:ascii="Times New Roman" w:hAnsi="Times New Roman" w:cs="Times New Roman"/>
          <w:sz w:val="28"/>
          <w:szCs w:val="28"/>
          <w:lang w:eastAsia="ru-RU"/>
        </w:rPr>
      </w:pPr>
      <w:r w:rsidRPr="005E35C5">
        <w:rPr>
          <w:rFonts w:ascii="Times New Roman" w:hAnsi="Times New Roman" w:cs="Times New Roman"/>
          <w:sz w:val="28"/>
          <w:szCs w:val="28"/>
        </w:rPr>
        <w:t>Также в настоящее время</w:t>
      </w:r>
      <w:r w:rsidRPr="005E35C5">
        <w:rPr>
          <w:rFonts w:ascii="Times New Roman" w:hAnsi="Times New Roman" w:cs="Times New Roman"/>
          <w:sz w:val="28"/>
          <w:szCs w:val="28"/>
          <w:lang w:eastAsia="ru-RU"/>
        </w:rPr>
        <w:t xml:space="preserve"> актуальны</w:t>
      </w:r>
      <w:r w:rsidRPr="005E35C5">
        <w:rPr>
          <w:rFonts w:ascii="Times New Roman" w:hAnsi="Times New Roman" w:cs="Times New Roman"/>
          <w:sz w:val="28"/>
          <w:szCs w:val="28"/>
        </w:rPr>
        <w:t>ми являются</w:t>
      </w:r>
      <w:r w:rsidRPr="005E35C5">
        <w:rPr>
          <w:rFonts w:ascii="Times New Roman" w:hAnsi="Times New Roman" w:cs="Times New Roman"/>
          <w:sz w:val="28"/>
          <w:szCs w:val="28"/>
          <w:lang w:eastAsia="ru-RU"/>
        </w:rPr>
        <w:t xml:space="preserve"> вопросы развития кадро</w:t>
      </w:r>
      <w:r w:rsidR="007C2E32">
        <w:rPr>
          <w:rFonts w:ascii="Times New Roman" w:hAnsi="Times New Roman" w:cs="Times New Roman"/>
          <w:sz w:val="28"/>
          <w:szCs w:val="28"/>
          <w:lang w:eastAsia="ru-RU"/>
        </w:rPr>
        <w:t>вой политики муниципальной службы</w:t>
      </w:r>
      <w:r w:rsidRPr="005E35C5">
        <w:rPr>
          <w:rFonts w:ascii="Times New Roman" w:hAnsi="Times New Roman" w:cs="Times New Roman"/>
          <w:sz w:val="28"/>
          <w:szCs w:val="28"/>
          <w:lang w:eastAsia="ru-RU"/>
        </w:rPr>
        <w:t>, направленные на оценку эффективности деятельности органов местного самоуправления.</w:t>
      </w:r>
    </w:p>
    <w:p w:rsidR="005E35C5" w:rsidRPr="005E35C5" w:rsidRDefault="005E35C5" w:rsidP="005E35C5">
      <w:pPr>
        <w:widowControl w:val="0"/>
        <w:autoSpaceDE w:val="0"/>
        <w:autoSpaceDN w:val="0"/>
        <w:spacing w:after="0" w:line="240" w:lineRule="auto"/>
        <w:ind w:firstLine="540"/>
        <w:jc w:val="both"/>
        <w:rPr>
          <w:rFonts w:ascii="Times New Roman" w:hAnsi="Times New Roman" w:cs="Times New Roman"/>
          <w:sz w:val="28"/>
          <w:szCs w:val="28"/>
          <w:lang w:eastAsia="ru-RU"/>
        </w:rPr>
      </w:pPr>
      <w:r w:rsidRPr="005E35C5">
        <w:rPr>
          <w:rFonts w:ascii="Times New Roman" w:hAnsi="Times New Roman" w:cs="Times New Roman"/>
          <w:sz w:val="28"/>
          <w:szCs w:val="28"/>
          <w:lang w:eastAsia="ru-RU"/>
        </w:rPr>
        <w:t>Муниципальный служащий должен обладать знаниями и навыками эффективного менеджмента, иметь юридическую, психологическую подготовку, уметь использовать современные информационные технологии, постоянно обновлять свои знания и профессиональные умения.</w:t>
      </w:r>
    </w:p>
    <w:p w:rsidR="005E35C5" w:rsidRPr="005E35C5" w:rsidRDefault="005E35C5" w:rsidP="005E35C5">
      <w:pPr>
        <w:widowControl w:val="0"/>
        <w:autoSpaceDE w:val="0"/>
        <w:autoSpaceDN w:val="0"/>
        <w:spacing w:after="0" w:line="240" w:lineRule="auto"/>
        <w:ind w:firstLine="540"/>
        <w:jc w:val="both"/>
        <w:rPr>
          <w:rFonts w:ascii="Times New Roman" w:hAnsi="Times New Roman" w:cs="Times New Roman"/>
          <w:sz w:val="28"/>
          <w:szCs w:val="28"/>
          <w:lang w:eastAsia="ru-RU"/>
        </w:rPr>
      </w:pPr>
      <w:r w:rsidRPr="005E35C5">
        <w:rPr>
          <w:rFonts w:ascii="Times New Roman" w:hAnsi="Times New Roman" w:cs="Times New Roman"/>
          <w:sz w:val="28"/>
          <w:szCs w:val="28"/>
          <w:lang w:eastAsia="ru-RU"/>
        </w:rPr>
        <w:t>Происходящие преобразования в сфере муниципальной службы требуют качественно нового подхода к организации работы, выбору приоритетов и технологий.</w:t>
      </w:r>
    </w:p>
    <w:p w:rsidR="005E35C5" w:rsidRDefault="005E35C5" w:rsidP="005E35C5">
      <w:pPr>
        <w:widowControl w:val="0"/>
        <w:autoSpaceDE w:val="0"/>
        <w:autoSpaceDN w:val="0"/>
        <w:spacing w:after="0" w:line="240" w:lineRule="auto"/>
        <w:ind w:firstLine="540"/>
        <w:jc w:val="both"/>
        <w:rPr>
          <w:rFonts w:ascii="Times New Roman" w:hAnsi="Times New Roman"/>
          <w:sz w:val="28"/>
          <w:szCs w:val="28"/>
          <w:lang w:eastAsia="ru-RU"/>
        </w:rPr>
      </w:pPr>
      <w:r w:rsidRPr="005E35C5">
        <w:rPr>
          <w:rFonts w:ascii="Times New Roman" w:hAnsi="Times New Roman" w:cs="Times New Roman"/>
          <w:sz w:val="28"/>
          <w:szCs w:val="28"/>
          <w:lang w:eastAsia="ru-RU"/>
        </w:rPr>
        <w:t xml:space="preserve">Развитие кадрового потенциала, совершенствование подбора высококвалифицированных специалистов, подготовленных к работе в органах </w:t>
      </w:r>
      <w:r w:rsidR="007C2E32">
        <w:rPr>
          <w:rFonts w:ascii="Times New Roman" w:hAnsi="Times New Roman" w:cs="Times New Roman"/>
          <w:sz w:val="28"/>
          <w:szCs w:val="28"/>
          <w:lang w:eastAsia="ru-RU"/>
        </w:rPr>
        <w:t>местного самоуправления</w:t>
      </w:r>
      <w:r w:rsidRPr="005E35C5">
        <w:rPr>
          <w:rFonts w:ascii="Times New Roman" w:hAnsi="Times New Roman" w:cs="Times New Roman"/>
          <w:sz w:val="28"/>
          <w:szCs w:val="28"/>
          <w:lang w:eastAsia="ru-RU"/>
        </w:rPr>
        <w:t>, обеспечение своевременного замещения вакантных должностей муниципальной службы осуществляются на основе единства основных требований к кандидатам на должности муниципальной службы, равного доступа кандидатов, объективности и вс</w:t>
      </w:r>
      <w:r>
        <w:rPr>
          <w:rFonts w:ascii="Times New Roman" w:hAnsi="Times New Roman"/>
          <w:sz w:val="28"/>
          <w:szCs w:val="28"/>
          <w:lang w:eastAsia="ru-RU"/>
        </w:rPr>
        <w:t xml:space="preserve">есторонней оценки </w:t>
      </w:r>
      <w:r>
        <w:rPr>
          <w:rFonts w:ascii="Times New Roman" w:hAnsi="Times New Roman"/>
          <w:sz w:val="28"/>
          <w:szCs w:val="28"/>
          <w:lang w:eastAsia="ru-RU"/>
        </w:rPr>
        <w:lastRenderedPageBreak/>
        <w:t xml:space="preserve">профессиональных и личностных качеств. </w:t>
      </w:r>
    </w:p>
    <w:p w:rsidR="009C646C" w:rsidRDefault="009C646C" w:rsidP="005E35C5">
      <w:pPr>
        <w:widowControl w:val="0"/>
        <w:autoSpaceDE w:val="0"/>
        <w:autoSpaceDN w:val="0"/>
        <w:spacing w:after="0" w:line="240" w:lineRule="auto"/>
        <w:ind w:firstLine="540"/>
        <w:jc w:val="both"/>
        <w:rPr>
          <w:rFonts w:ascii="Times New Roman" w:hAnsi="Times New Roman"/>
          <w:sz w:val="28"/>
          <w:szCs w:val="28"/>
          <w:lang w:eastAsia="ru-RU"/>
        </w:rPr>
      </w:pPr>
    </w:p>
    <w:p w:rsidR="00D252B4" w:rsidRPr="00BB553D" w:rsidRDefault="00D252B4" w:rsidP="005E35C5">
      <w:pPr>
        <w:spacing w:after="0" w:line="240" w:lineRule="auto"/>
        <w:rPr>
          <w:rFonts w:ascii="Times New Roman" w:hAnsi="Times New Roman" w:cs="Times New Roman"/>
          <w:b/>
          <w:color w:val="000000" w:themeColor="text1"/>
          <w:sz w:val="28"/>
          <w:szCs w:val="28"/>
        </w:rPr>
      </w:pP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2. Правовое обоснование разработки Программы</w:t>
      </w:r>
    </w:p>
    <w:p w:rsidR="00BB553D" w:rsidRPr="00BB553D" w:rsidRDefault="00BB553D" w:rsidP="00BB553D">
      <w:pPr>
        <w:spacing w:after="0" w:line="240" w:lineRule="auto"/>
        <w:ind w:firstLine="708"/>
        <w:jc w:val="both"/>
        <w:rPr>
          <w:rFonts w:ascii="Times New Roman" w:hAnsi="Times New Roman" w:cs="Times New Roman"/>
          <w:color w:val="000000" w:themeColor="text1"/>
          <w:sz w:val="28"/>
          <w:szCs w:val="28"/>
        </w:rPr>
      </w:pPr>
    </w:p>
    <w:p w:rsidR="00BB553D" w:rsidRPr="007C2E32" w:rsidRDefault="00BB553D" w:rsidP="007C2E32">
      <w:pPr>
        <w:spacing w:after="0" w:line="240" w:lineRule="auto"/>
        <w:ind w:firstLine="851"/>
        <w:jc w:val="both"/>
        <w:rPr>
          <w:rFonts w:ascii="Times New Roman" w:hAnsi="Times New Roman" w:cs="Times New Roman"/>
          <w:color w:val="000000" w:themeColor="text1"/>
          <w:sz w:val="28"/>
          <w:szCs w:val="28"/>
        </w:rPr>
      </w:pPr>
      <w:r w:rsidRPr="007C2E32">
        <w:rPr>
          <w:rFonts w:ascii="Times New Roman" w:hAnsi="Times New Roman" w:cs="Times New Roman"/>
          <w:color w:val="000000" w:themeColor="text1"/>
          <w:sz w:val="28"/>
          <w:szCs w:val="28"/>
        </w:rPr>
        <w:t>Программа разработана на основании:</w:t>
      </w:r>
    </w:p>
    <w:p w:rsidR="007C2E32"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color w:val="000000" w:themeColor="text1"/>
          <w:sz w:val="28"/>
          <w:szCs w:val="28"/>
        </w:rPr>
        <w:t>- Конституции Российской Федерации;</w:t>
      </w:r>
    </w:p>
    <w:p w:rsidR="007C2E32"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color w:val="000000" w:themeColor="text1"/>
          <w:sz w:val="28"/>
          <w:szCs w:val="28"/>
        </w:rPr>
        <w:t>- Бюджетного кодекса Российской Федерации</w:t>
      </w:r>
      <w:r w:rsidRPr="007C2E32">
        <w:rPr>
          <w:rFonts w:ascii="Times New Roman" w:hAnsi="Times New Roman" w:cs="Times New Roman"/>
          <w:sz w:val="28"/>
          <w:szCs w:val="28"/>
        </w:rPr>
        <w:t>;</w:t>
      </w:r>
    </w:p>
    <w:p w:rsidR="007C2E32"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color w:val="000000" w:themeColor="text1"/>
          <w:sz w:val="28"/>
          <w:szCs w:val="28"/>
        </w:rPr>
        <w:t>- Федерального закона от 06.10.2003 № 131-ФЗ «Об общих принципах организации местного самоуправления в Российской Федерации»;</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color w:val="000000"/>
          <w:sz w:val="28"/>
          <w:szCs w:val="28"/>
        </w:rPr>
        <w:t>- Федерального закона от 02.03.2007 № 25-ФЗ «О муниципальной службе в Российской Федерации»;</w:t>
      </w:r>
      <w:r w:rsidRPr="007C2E32">
        <w:rPr>
          <w:rFonts w:ascii="Times New Roman" w:hAnsi="Times New Roman" w:cs="Times New Roman"/>
          <w:sz w:val="28"/>
          <w:szCs w:val="28"/>
        </w:rPr>
        <w:t xml:space="preserve"> </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color w:val="000000"/>
          <w:sz w:val="28"/>
          <w:szCs w:val="28"/>
        </w:rPr>
        <w:t xml:space="preserve">- Федерального закона от </w:t>
      </w:r>
      <w:r w:rsidRPr="007C2E32">
        <w:rPr>
          <w:rFonts w:ascii="Times New Roman" w:hAnsi="Times New Roman" w:cs="Times New Roman"/>
          <w:sz w:val="28"/>
          <w:szCs w:val="28"/>
        </w:rPr>
        <w:t xml:space="preserve">25.12.2008 </w:t>
      </w:r>
      <w:r w:rsidRPr="007C2E32">
        <w:rPr>
          <w:rFonts w:ascii="Times New Roman" w:hAnsi="Times New Roman" w:cs="Times New Roman"/>
          <w:color w:val="000000"/>
          <w:sz w:val="28"/>
          <w:szCs w:val="28"/>
        </w:rPr>
        <w:t xml:space="preserve">№ </w:t>
      </w:r>
      <w:r w:rsidRPr="007C2E32">
        <w:rPr>
          <w:rFonts w:ascii="Times New Roman" w:hAnsi="Times New Roman" w:cs="Times New Roman"/>
          <w:sz w:val="28"/>
          <w:szCs w:val="28"/>
        </w:rPr>
        <w:t>273-ФЗ</w:t>
      </w:r>
      <w:r w:rsidRPr="007C2E32">
        <w:rPr>
          <w:rFonts w:ascii="Times New Roman" w:hAnsi="Times New Roman" w:cs="Times New Roman"/>
          <w:color w:val="000000"/>
          <w:sz w:val="28"/>
          <w:szCs w:val="28"/>
        </w:rPr>
        <w:t xml:space="preserve"> «О противодействии коррупции»;</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color w:val="000000"/>
          <w:sz w:val="28"/>
          <w:szCs w:val="28"/>
        </w:rPr>
        <w:t xml:space="preserve">-Федерального закона </w:t>
      </w:r>
      <w:r w:rsidRPr="007C2E32">
        <w:rPr>
          <w:rFonts w:ascii="Times New Roman" w:hAnsi="Times New Roman" w:cs="Times New Roman"/>
          <w:sz w:val="28"/>
          <w:szCs w:val="28"/>
        </w:rPr>
        <w:t xml:space="preserve">от 27.07.2010 № 210-ФЗ </w:t>
      </w:r>
      <w:r w:rsidRPr="007C2E32">
        <w:rPr>
          <w:rFonts w:ascii="Times New Roman" w:hAnsi="Times New Roman" w:cs="Times New Roman"/>
          <w:spacing w:val="-3"/>
          <w:sz w:val="28"/>
          <w:szCs w:val="28"/>
        </w:rPr>
        <w:t xml:space="preserve">«Об </w:t>
      </w:r>
      <w:r w:rsidRPr="007C2E32">
        <w:rPr>
          <w:rFonts w:ascii="Times New Roman" w:hAnsi="Times New Roman" w:cs="Times New Roman"/>
          <w:sz w:val="28"/>
          <w:szCs w:val="28"/>
        </w:rPr>
        <w:t>организации предоставления государственных и муниципальных услуг»;</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sz w:val="28"/>
          <w:szCs w:val="28"/>
        </w:rPr>
        <w:t xml:space="preserve">- </w:t>
      </w:r>
      <w:hyperlink r:id="rId14" w:history="1">
        <w:proofErr w:type="gramStart"/>
        <w:r w:rsidRPr="007C2E32">
          <w:rPr>
            <w:rFonts w:ascii="Times New Roman" w:hAnsi="Times New Roman" w:cs="Times New Roman"/>
            <w:sz w:val="28"/>
            <w:szCs w:val="28"/>
          </w:rPr>
          <w:t>Закон</w:t>
        </w:r>
        <w:proofErr w:type="gramEnd"/>
      </w:hyperlink>
      <w:r w:rsidRPr="007C2E32">
        <w:rPr>
          <w:rFonts w:ascii="Times New Roman" w:hAnsi="Times New Roman" w:cs="Times New Roman"/>
          <w:sz w:val="28"/>
          <w:szCs w:val="28"/>
        </w:rPr>
        <w:t>а Оренбургской области от 30.11.2005 № 2738/499-III-ОЗ «О межбюджетных отношениях в Оренбургской области»;</w:t>
      </w:r>
    </w:p>
    <w:p w:rsidR="007C2E32"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sz w:val="28"/>
          <w:szCs w:val="28"/>
        </w:rPr>
        <w:t xml:space="preserve">- </w:t>
      </w:r>
      <w:hyperlink r:id="rId15" w:history="1">
        <w:proofErr w:type="gramStart"/>
        <w:r w:rsidRPr="007C2E32">
          <w:rPr>
            <w:rFonts w:ascii="Times New Roman" w:hAnsi="Times New Roman" w:cs="Times New Roman"/>
            <w:sz w:val="28"/>
            <w:szCs w:val="28"/>
          </w:rPr>
          <w:t>Закон</w:t>
        </w:r>
        <w:proofErr w:type="gramEnd"/>
      </w:hyperlink>
      <w:r w:rsidRPr="007C2E32">
        <w:rPr>
          <w:rFonts w:ascii="Times New Roman" w:hAnsi="Times New Roman" w:cs="Times New Roman"/>
          <w:sz w:val="28"/>
          <w:szCs w:val="28"/>
        </w:rPr>
        <w:t>а Оренбургской области от 07.05.2001 № 206/267-II-ОЗ «О наделении органов местного самоуправления отдельными государственными полномочиями»;</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color w:val="000000" w:themeColor="text1"/>
          <w:sz w:val="28"/>
          <w:szCs w:val="28"/>
        </w:rPr>
        <w:t xml:space="preserve">- Закона Оренбургской области от 28.11.2003 № 667/71-III-ОЗ </w:t>
      </w:r>
      <w:r w:rsidRPr="007C2E32">
        <w:rPr>
          <w:rFonts w:ascii="Times New Roman" w:hAnsi="Times New Roman" w:cs="Times New Roman"/>
          <w:sz w:val="28"/>
          <w:szCs w:val="28"/>
        </w:rPr>
        <w:t>«О наделении органов местного самоуправления полномочиями на государственную регистрацию актов гражданского состояния»;</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sz w:val="28"/>
          <w:szCs w:val="28"/>
        </w:rPr>
        <w:t>- Закона Оренбургской области от 10.10.2007 № 1611/339- IV-ОЗ «О муниципальной службе в Оренбургской области»;</w:t>
      </w:r>
    </w:p>
    <w:p w:rsidR="007C2E32" w:rsidRPr="007C2E32" w:rsidRDefault="007C2E32" w:rsidP="007C2E32">
      <w:pPr>
        <w:spacing w:after="0" w:line="240" w:lineRule="auto"/>
        <w:jc w:val="both"/>
        <w:rPr>
          <w:rFonts w:ascii="Times New Roman" w:hAnsi="Times New Roman" w:cs="Times New Roman"/>
          <w:color w:val="000000"/>
          <w:sz w:val="28"/>
          <w:szCs w:val="28"/>
        </w:rPr>
      </w:pPr>
      <w:r w:rsidRPr="007C2E32">
        <w:rPr>
          <w:rFonts w:ascii="Times New Roman" w:hAnsi="Times New Roman" w:cs="Times New Roman"/>
          <w:color w:val="000000"/>
          <w:sz w:val="28"/>
          <w:szCs w:val="28"/>
        </w:rPr>
        <w:t xml:space="preserve">- Указа Президента Российской Федерации от 28.04.2008 № 607 «Об оценке </w:t>
      </w:r>
      <w:proofErr w:type="gramStart"/>
      <w:r w:rsidRPr="007C2E32">
        <w:rPr>
          <w:rFonts w:ascii="Times New Roman" w:hAnsi="Times New Roman" w:cs="Times New Roman"/>
          <w:color w:val="000000"/>
          <w:sz w:val="28"/>
          <w:szCs w:val="28"/>
        </w:rPr>
        <w:t>эффективности деятельности органов местного самоуправления городских округов</w:t>
      </w:r>
      <w:proofErr w:type="gramEnd"/>
      <w:r w:rsidRPr="007C2E32">
        <w:rPr>
          <w:rFonts w:ascii="Times New Roman" w:hAnsi="Times New Roman" w:cs="Times New Roman"/>
          <w:color w:val="000000"/>
          <w:sz w:val="28"/>
          <w:szCs w:val="28"/>
        </w:rPr>
        <w:t xml:space="preserve"> и муниципальных районов»;</w:t>
      </w:r>
    </w:p>
    <w:p w:rsidR="007C2E32" w:rsidRPr="007C2E32" w:rsidRDefault="007C2E32" w:rsidP="007C2E32">
      <w:pPr>
        <w:spacing w:after="0" w:line="240" w:lineRule="auto"/>
        <w:jc w:val="both"/>
        <w:rPr>
          <w:rFonts w:ascii="Times New Roman" w:hAnsi="Times New Roman" w:cs="Times New Roman"/>
          <w:color w:val="000000"/>
          <w:sz w:val="28"/>
          <w:szCs w:val="28"/>
        </w:rPr>
      </w:pPr>
      <w:r w:rsidRPr="007C2E32">
        <w:rPr>
          <w:rFonts w:ascii="Times New Roman" w:hAnsi="Times New Roman" w:cs="Times New Roman"/>
          <w:sz w:val="28"/>
          <w:szCs w:val="28"/>
        </w:rPr>
        <w:t xml:space="preserve">-Указа Президента </w:t>
      </w:r>
      <w:r w:rsidRPr="007C2E32">
        <w:rPr>
          <w:rFonts w:ascii="Times New Roman" w:hAnsi="Times New Roman" w:cs="Times New Roman"/>
          <w:color w:val="000000"/>
          <w:sz w:val="28"/>
          <w:szCs w:val="28"/>
        </w:rPr>
        <w:t xml:space="preserve">Российской Федерации от </w:t>
      </w:r>
      <w:r w:rsidRPr="007C2E32">
        <w:rPr>
          <w:rFonts w:ascii="Times New Roman" w:hAnsi="Times New Roman" w:cs="Times New Roman"/>
          <w:sz w:val="28"/>
          <w:szCs w:val="28"/>
        </w:rPr>
        <w:t>07.05.2012  №597 «О мероприятиях по реализации государственной социальной политики»;</w:t>
      </w:r>
    </w:p>
    <w:p w:rsidR="007C2E32" w:rsidRPr="007C2E32" w:rsidRDefault="007C2E32" w:rsidP="007C2E32">
      <w:pPr>
        <w:spacing w:after="0" w:line="240" w:lineRule="auto"/>
        <w:jc w:val="both"/>
        <w:rPr>
          <w:rFonts w:ascii="Times New Roman" w:hAnsi="Times New Roman" w:cs="Times New Roman"/>
          <w:color w:val="000000"/>
          <w:sz w:val="28"/>
          <w:szCs w:val="28"/>
        </w:rPr>
      </w:pPr>
      <w:r w:rsidRPr="007C2E32">
        <w:rPr>
          <w:rFonts w:ascii="Times New Roman" w:hAnsi="Times New Roman" w:cs="Times New Roman"/>
          <w:color w:val="000000"/>
          <w:sz w:val="28"/>
          <w:szCs w:val="28"/>
        </w:rPr>
        <w:t xml:space="preserve">-Постановления Правительства Российской Федерации от 17.12.2012 № 1317 «О мерах по реализации Указа Президента Российской Федерации от 28.04.2008 № 607 «Об оценке </w:t>
      </w:r>
      <w:proofErr w:type="gramStart"/>
      <w:r w:rsidRPr="007C2E32">
        <w:rPr>
          <w:rFonts w:ascii="Times New Roman" w:hAnsi="Times New Roman" w:cs="Times New Roman"/>
          <w:color w:val="000000"/>
          <w:sz w:val="28"/>
          <w:szCs w:val="28"/>
        </w:rPr>
        <w:t>эффективности деятельности органов местного самоуправления городских округов</w:t>
      </w:r>
      <w:proofErr w:type="gramEnd"/>
      <w:r w:rsidRPr="007C2E32">
        <w:rPr>
          <w:rFonts w:ascii="Times New Roman" w:hAnsi="Times New Roman" w:cs="Times New Roman"/>
          <w:color w:val="000000"/>
          <w:sz w:val="28"/>
          <w:szCs w:val="28"/>
        </w:rPr>
        <w:t xml:space="preserve"> и муниципальных районов»;</w:t>
      </w:r>
    </w:p>
    <w:p w:rsidR="007C2E32" w:rsidRPr="007C2E32" w:rsidRDefault="007C2E32" w:rsidP="007C2E32">
      <w:pPr>
        <w:spacing w:after="0" w:line="240" w:lineRule="auto"/>
        <w:jc w:val="both"/>
        <w:rPr>
          <w:rFonts w:ascii="Times New Roman" w:hAnsi="Times New Roman" w:cs="Times New Roman"/>
          <w:color w:val="000000"/>
          <w:sz w:val="28"/>
          <w:szCs w:val="28"/>
        </w:rPr>
      </w:pPr>
      <w:r w:rsidRPr="007C2E32">
        <w:rPr>
          <w:rFonts w:ascii="Times New Roman" w:hAnsi="Times New Roman" w:cs="Times New Roman"/>
          <w:color w:val="000000"/>
          <w:sz w:val="28"/>
          <w:szCs w:val="28"/>
        </w:rPr>
        <w:t>- Указа Президента Российской Федерации от 07.05.2012 № 601 «Об основных направлениях совершенствования системы государственного управления»;</w:t>
      </w:r>
    </w:p>
    <w:p w:rsidR="007C2E32" w:rsidRPr="007C2E32" w:rsidRDefault="007C2E32" w:rsidP="007C2E32">
      <w:pPr>
        <w:spacing w:after="0" w:line="240" w:lineRule="auto"/>
        <w:jc w:val="both"/>
        <w:rPr>
          <w:rFonts w:ascii="Times New Roman" w:hAnsi="Times New Roman" w:cs="Times New Roman"/>
          <w:color w:val="000000"/>
          <w:sz w:val="28"/>
          <w:szCs w:val="28"/>
        </w:rPr>
      </w:pPr>
      <w:r w:rsidRPr="007C2E32">
        <w:rPr>
          <w:rFonts w:ascii="Times New Roman" w:hAnsi="Times New Roman" w:cs="Times New Roman"/>
          <w:sz w:val="28"/>
          <w:szCs w:val="28"/>
        </w:rPr>
        <w:t>-Устава муниципального образования город Бузулук Оренбургской области;</w:t>
      </w:r>
    </w:p>
    <w:p w:rsidR="007C2E32" w:rsidRPr="007C2E32" w:rsidRDefault="007C2E32" w:rsidP="007C2E32">
      <w:pPr>
        <w:spacing w:after="0" w:line="240" w:lineRule="auto"/>
        <w:jc w:val="both"/>
        <w:rPr>
          <w:rFonts w:ascii="Times New Roman" w:hAnsi="Times New Roman" w:cs="Times New Roman"/>
          <w:sz w:val="28"/>
          <w:szCs w:val="28"/>
        </w:rPr>
      </w:pPr>
      <w:r w:rsidRPr="007C2E32">
        <w:rPr>
          <w:rFonts w:ascii="Times New Roman" w:hAnsi="Times New Roman" w:cs="Times New Roman"/>
          <w:sz w:val="28"/>
          <w:szCs w:val="28"/>
        </w:rPr>
        <w:t>- решения городского Совета депутатов от 30.03.2011 № 97 «Об утверждении Кодекса этики и служебного поведения муниципальных служащих муниципального образования город Бузулук Оренбургской области»;</w:t>
      </w:r>
    </w:p>
    <w:p w:rsidR="007C2E32"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sz w:val="28"/>
          <w:szCs w:val="28"/>
        </w:rPr>
        <w:t>- решения городского Совета депутатов от 25.04.2014 № 584 «Об утверждении Стандарта антикоррупционного поведения муниципального  служащего, замещающего должность муниципальной службы в органах местного самоуправления города Бузулука»;</w:t>
      </w:r>
      <w:r w:rsidRPr="007C2E32">
        <w:rPr>
          <w:rFonts w:ascii="Times New Roman" w:hAnsi="Times New Roman" w:cs="Times New Roman"/>
          <w:color w:val="000000" w:themeColor="text1"/>
          <w:sz w:val="28"/>
          <w:szCs w:val="28"/>
        </w:rPr>
        <w:t xml:space="preserve"> </w:t>
      </w:r>
    </w:p>
    <w:p w:rsidR="00BB553D" w:rsidRPr="007C2E32" w:rsidRDefault="007C2E32" w:rsidP="007C2E32">
      <w:pPr>
        <w:spacing w:after="0" w:line="240" w:lineRule="auto"/>
        <w:jc w:val="both"/>
        <w:rPr>
          <w:rFonts w:ascii="Times New Roman" w:hAnsi="Times New Roman" w:cs="Times New Roman"/>
          <w:color w:val="000000" w:themeColor="text1"/>
          <w:sz w:val="28"/>
          <w:szCs w:val="28"/>
        </w:rPr>
      </w:pPr>
      <w:r w:rsidRPr="007C2E32">
        <w:rPr>
          <w:rFonts w:ascii="Times New Roman" w:hAnsi="Times New Roman" w:cs="Times New Roman"/>
          <w:bCs/>
          <w:color w:val="000000" w:themeColor="text1"/>
          <w:sz w:val="28"/>
          <w:szCs w:val="28"/>
        </w:rPr>
        <w:lastRenderedPageBreak/>
        <w:t>- распоряжения</w:t>
      </w:r>
      <w:r w:rsidRPr="007C2E32">
        <w:rPr>
          <w:rFonts w:ascii="Times New Roman" w:hAnsi="Times New Roman" w:cs="Times New Roman"/>
          <w:color w:val="000000" w:themeColor="text1"/>
          <w:sz w:val="28"/>
          <w:szCs w:val="28"/>
        </w:rPr>
        <w:t xml:space="preserve"> администрации </w:t>
      </w:r>
      <w:r w:rsidRPr="007C2E32">
        <w:rPr>
          <w:rFonts w:ascii="Times New Roman" w:hAnsi="Times New Roman" w:cs="Times New Roman"/>
          <w:bCs/>
          <w:color w:val="000000" w:themeColor="text1"/>
          <w:sz w:val="28"/>
          <w:szCs w:val="28"/>
        </w:rPr>
        <w:t>города</w:t>
      </w:r>
      <w:r w:rsidRPr="007C2E32">
        <w:rPr>
          <w:rFonts w:ascii="Times New Roman" w:hAnsi="Times New Roman" w:cs="Times New Roman"/>
          <w:color w:val="000000" w:themeColor="text1"/>
          <w:sz w:val="28"/>
          <w:szCs w:val="28"/>
        </w:rPr>
        <w:t xml:space="preserve"> Бузулука от </w:t>
      </w:r>
      <w:r w:rsidRPr="007C2E32">
        <w:rPr>
          <w:rFonts w:ascii="Times New Roman" w:hAnsi="Times New Roman" w:cs="Times New Roman"/>
          <w:bCs/>
          <w:color w:val="000000" w:themeColor="text1"/>
          <w:sz w:val="28"/>
          <w:szCs w:val="28"/>
        </w:rPr>
        <w:t>13</w:t>
      </w:r>
      <w:r w:rsidRPr="007C2E32">
        <w:rPr>
          <w:rFonts w:ascii="Times New Roman" w:hAnsi="Times New Roman" w:cs="Times New Roman"/>
          <w:color w:val="000000" w:themeColor="text1"/>
          <w:sz w:val="28"/>
          <w:szCs w:val="28"/>
        </w:rPr>
        <w:t>.</w:t>
      </w:r>
      <w:r w:rsidRPr="007C2E32">
        <w:rPr>
          <w:rFonts w:ascii="Times New Roman" w:hAnsi="Times New Roman" w:cs="Times New Roman"/>
          <w:bCs/>
          <w:color w:val="000000" w:themeColor="text1"/>
          <w:sz w:val="28"/>
          <w:szCs w:val="28"/>
        </w:rPr>
        <w:t>07</w:t>
      </w:r>
      <w:r w:rsidRPr="007C2E32">
        <w:rPr>
          <w:rFonts w:ascii="Times New Roman" w:hAnsi="Times New Roman" w:cs="Times New Roman"/>
          <w:color w:val="000000" w:themeColor="text1"/>
          <w:sz w:val="28"/>
          <w:szCs w:val="28"/>
        </w:rPr>
        <w:t>.</w:t>
      </w:r>
      <w:r w:rsidRPr="007C2E32">
        <w:rPr>
          <w:rFonts w:ascii="Times New Roman" w:hAnsi="Times New Roman" w:cs="Times New Roman"/>
          <w:bCs/>
          <w:color w:val="000000" w:themeColor="text1"/>
          <w:sz w:val="28"/>
          <w:szCs w:val="28"/>
        </w:rPr>
        <w:t>2016</w:t>
      </w:r>
      <w:r w:rsidRPr="007C2E32">
        <w:rPr>
          <w:rFonts w:ascii="Times New Roman" w:hAnsi="Times New Roman" w:cs="Times New Roman"/>
          <w:color w:val="000000" w:themeColor="text1"/>
          <w:sz w:val="28"/>
          <w:szCs w:val="28"/>
        </w:rPr>
        <w:t xml:space="preserve"> № </w:t>
      </w:r>
      <w:r w:rsidRPr="007C2E32">
        <w:rPr>
          <w:rFonts w:ascii="Times New Roman" w:hAnsi="Times New Roman" w:cs="Times New Roman"/>
          <w:bCs/>
          <w:color w:val="000000" w:themeColor="text1"/>
          <w:sz w:val="28"/>
          <w:szCs w:val="28"/>
        </w:rPr>
        <w:t>80</w:t>
      </w:r>
      <w:r w:rsidRPr="007C2E32">
        <w:rPr>
          <w:rFonts w:ascii="Times New Roman" w:hAnsi="Times New Roman" w:cs="Times New Roman"/>
          <w:color w:val="000000" w:themeColor="text1"/>
          <w:sz w:val="28"/>
          <w:szCs w:val="28"/>
        </w:rPr>
        <w:t>-</w:t>
      </w:r>
      <w:r w:rsidRPr="007C2E32">
        <w:rPr>
          <w:rFonts w:ascii="Times New Roman" w:hAnsi="Times New Roman" w:cs="Times New Roman"/>
          <w:bCs/>
          <w:color w:val="000000" w:themeColor="text1"/>
          <w:sz w:val="28"/>
          <w:szCs w:val="28"/>
        </w:rPr>
        <w:t>р</w:t>
      </w:r>
      <w:r w:rsidRPr="007C2E32">
        <w:rPr>
          <w:rFonts w:ascii="Times New Roman" w:hAnsi="Times New Roman" w:cs="Times New Roman"/>
          <w:color w:val="000000" w:themeColor="text1"/>
          <w:sz w:val="28"/>
          <w:szCs w:val="28"/>
        </w:rPr>
        <w:t xml:space="preserve"> «</w:t>
      </w:r>
      <w:r w:rsidRPr="007C2E32">
        <w:rPr>
          <w:rFonts w:ascii="Times New Roman" w:hAnsi="Times New Roman" w:cs="Times New Roman"/>
          <w:bCs/>
          <w:color w:val="000000" w:themeColor="text1"/>
          <w:sz w:val="28"/>
          <w:szCs w:val="28"/>
        </w:rPr>
        <w:t>Об</w:t>
      </w:r>
      <w:r w:rsidRPr="007C2E32">
        <w:rPr>
          <w:rFonts w:ascii="Times New Roman" w:hAnsi="Times New Roman" w:cs="Times New Roman"/>
          <w:color w:val="000000" w:themeColor="text1"/>
          <w:sz w:val="28"/>
          <w:szCs w:val="28"/>
        </w:rPr>
        <w:t xml:space="preserve"> </w:t>
      </w:r>
      <w:r w:rsidRPr="007C2E32">
        <w:rPr>
          <w:rFonts w:ascii="Times New Roman" w:hAnsi="Times New Roman" w:cs="Times New Roman"/>
          <w:bCs/>
          <w:color w:val="000000" w:themeColor="text1"/>
          <w:sz w:val="28"/>
          <w:szCs w:val="28"/>
        </w:rPr>
        <w:t>утверждении</w:t>
      </w:r>
      <w:r w:rsidRPr="007C2E32">
        <w:rPr>
          <w:rFonts w:ascii="Times New Roman" w:hAnsi="Times New Roman" w:cs="Times New Roman"/>
          <w:color w:val="000000" w:themeColor="text1"/>
          <w:sz w:val="28"/>
          <w:szCs w:val="28"/>
        </w:rPr>
        <w:t xml:space="preserve"> </w:t>
      </w:r>
      <w:r w:rsidRPr="007C2E32">
        <w:rPr>
          <w:rFonts w:ascii="Times New Roman" w:hAnsi="Times New Roman" w:cs="Times New Roman"/>
          <w:bCs/>
          <w:color w:val="000000" w:themeColor="text1"/>
          <w:sz w:val="28"/>
          <w:szCs w:val="28"/>
        </w:rPr>
        <w:t>Перечня</w:t>
      </w:r>
      <w:r w:rsidRPr="007C2E32">
        <w:rPr>
          <w:rFonts w:ascii="Times New Roman" w:hAnsi="Times New Roman" w:cs="Times New Roman"/>
          <w:color w:val="000000" w:themeColor="text1"/>
          <w:sz w:val="28"/>
          <w:szCs w:val="28"/>
        </w:rPr>
        <w:t xml:space="preserve"> муниципальных </w:t>
      </w:r>
      <w:r w:rsidRPr="007C2E32">
        <w:rPr>
          <w:rFonts w:ascii="Times New Roman" w:hAnsi="Times New Roman" w:cs="Times New Roman"/>
          <w:bCs/>
          <w:color w:val="000000" w:themeColor="text1"/>
          <w:sz w:val="28"/>
          <w:szCs w:val="28"/>
        </w:rPr>
        <w:t>программ</w:t>
      </w:r>
      <w:r w:rsidRPr="007C2E32">
        <w:rPr>
          <w:rFonts w:ascii="Times New Roman" w:hAnsi="Times New Roman" w:cs="Times New Roman"/>
          <w:color w:val="000000" w:themeColor="text1"/>
          <w:sz w:val="28"/>
          <w:szCs w:val="28"/>
        </w:rPr>
        <w:t xml:space="preserve"> </w:t>
      </w:r>
      <w:r w:rsidRPr="007C2E32">
        <w:rPr>
          <w:rFonts w:ascii="Times New Roman" w:hAnsi="Times New Roman" w:cs="Times New Roman"/>
          <w:bCs/>
          <w:color w:val="000000" w:themeColor="text1"/>
          <w:sz w:val="28"/>
          <w:szCs w:val="28"/>
        </w:rPr>
        <w:t>города</w:t>
      </w:r>
      <w:r w:rsidRPr="007C2E32">
        <w:rPr>
          <w:rFonts w:ascii="Times New Roman" w:hAnsi="Times New Roman" w:cs="Times New Roman"/>
          <w:color w:val="000000" w:themeColor="text1"/>
          <w:sz w:val="28"/>
          <w:szCs w:val="28"/>
        </w:rPr>
        <w:t xml:space="preserve"> </w:t>
      </w:r>
      <w:r w:rsidRPr="007C2E32">
        <w:rPr>
          <w:rFonts w:ascii="Times New Roman" w:hAnsi="Times New Roman" w:cs="Times New Roman"/>
          <w:bCs/>
          <w:color w:val="000000" w:themeColor="text1"/>
          <w:sz w:val="28"/>
          <w:szCs w:val="28"/>
        </w:rPr>
        <w:t>Бузулука</w:t>
      </w:r>
      <w:r w:rsidRPr="007C2E32">
        <w:rPr>
          <w:rFonts w:ascii="Times New Roman" w:hAnsi="Times New Roman" w:cs="Times New Roman"/>
          <w:color w:val="000000" w:themeColor="text1"/>
          <w:sz w:val="28"/>
          <w:szCs w:val="28"/>
        </w:rPr>
        <w:t>».</w:t>
      </w:r>
    </w:p>
    <w:p w:rsidR="007C2E32" w:rsidRPr="00BB553D" w:rsidRDefault="007C2E32" w:rsidP="007C2E32">
      <w:pPr>
        <w:spacing w:after="0" w:line="240" w:lineRule="auto"/>
        <w:jc w:val="both"/>
        <w:rPr>
          <w:rFonts w:ascii="Times New Roman" w:hAnsi="Times New Roman" w:cs="Times New Roman"/>
          <w:b/>
          <w:color w:val="000000" w:themeColor="text1"/>
          <w:sz w:val="28"/>
          <w:szCs w:val="28"/>
        </w:rPr>
      </w:pP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3. Цели, задачи и целевые индикаторы Программы</w:t>
      </w:r>
    </w:p>
    <w:p w:rsidR="00BB553D" w:rsidRPr="00BB553D" w:rsidRDefault="00BB553D" w:rsidP="00BB553D">
      <w:pPr>
        <w:spacing w:after="0" w:line="240" w:lineRule="auto"/>
        <w:jc w:val="center"/>
        <w:rPr>
          <w:rFonts w:ascii="Times New Roman" w:hAnsi="Times New Roman" w:cs="Times New Roman"/>
          <w:b/>
          <w:color w:val="000000" w:themeColor="text1"/>
          <w:sz w:val="28"/>
          <w:szCs w:val="28"/>
        </w:rPr>
      </w:pPr>
    </w:p>
    <w:p w:rsidR="008E2A52" w:rsidRPr="008E2A52" w:rsidRDefault="00BB553D" w:rsidP="008E2A52">
      <w:pPr>
        <w:spacing w:after="0" w:line="240" w:lineRule="auto"/>
        <w:ind w:firstLine="851"/>
        <w:jc w:val="both"/>
        <w:rPr>
          <w:rFonts w:ascii="Times New Roman" w:hAnsi="Times New Roman" w:cs="Times New Roman"/>
          <w:sz w:val="28"/>
          <w:szCs w:val="28"/>
        </w:rPr>
      </w:pPr>
      <w:r w:rsidRPr="00BB553D">
        <w:rPr>
          <w:rFonts w:ascii="Times New Roman" w:hAnsi="Times New Roman" w:cs="Times New Roman"/>
          <w:color w:val="000000" w:themeColor="text1"/>
          <w:sz w:val="28"/>
          <w:szCs w:val="28"/>
        </w:rPr>
        <w:t xml:space="preserve">Цель </w:t>
      </w:r>
      <w:r w:rsidRPr="008E2A52">
        <w:rPr>
          <w:rFonts w:ascii="Times New Roman" w:hAnsi="Times New Roman" w:cs="Times New Roman"/>
          <w:color w:val="000000" w:themeColor="text1"/>
          <w:sz w:val="28"/>
          <w:szCs w:val="28"/>
        </w:rPr>
        <w:t>Программы:</w:t>
      </w:r>
      <w:r w:rsidR="003A1CBF" w:rsidRPr="008E2A52">
        <w:rPr>
          <w:rFonts w:ascii="Times New Roman" w:hAnsi="Times New Roman" w:cs="Times New Roman"/>
          <w:color w:val="000000" w:themeColor="text1"/>
          <w:sz w:val="28"/>
          <w:szCs w:val="28"/>
        </w:rPr>
        <w:t xml:space="preserve"> </w:t>
      </w:r>
      <w:r w:rsidR="008E2A52" w:rsidRPr="008E2A52">
        <w:rPr>
          <w:rFonts w:ascii="Times New Roman" w:hAnsi="Times New Roman" w:cs="Times New Roman"/>
          <w:sz w:val="28"/>
          <w:szCs w:val="28"/>
        </w:rPr>
        <w:t>создание условий для повышения эффективности реализации муниципальной политики.</w:t>
      </w:r>
    </w:p>
    <w:p w:rsidR="00D252B4" w:rsidRDefault="00D252B4" w:rsidP="008E2A52">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8E2A52">
        <w:rPr>
          <w:rFonts w:ascii="Times New Roman" w:eastAsia="Times New Roman" w:hAnsi="Times New Roman" w:cs="Times New Roman"/>
          <w:color w:val="000000" w:themeColor="text1"/>
          <w:sz w:val="28"/>
          <w:szCs w:val="28"/>
          <w:lang w:eastAsia="ru-RU"/>
        </w:rPr>
        <w:t>Задачи</w:t>
      </w:r>
      <w:r>
        <w:rPr>
          <w:rFonts w:ascii="Times New Roman" w:eastAsia="Times New Roman" w:hAnsi="Times New Roman" w:cs="Times New Roman"/>
          <w:color w:val="000000" w:themeColor="text1"/>
          <w:sz w:val="28"/>
          <w:szCs w:val="28"/>
          <w:lang w:eastAsia="ru-RU"/>
        </w:rPr>
        <w:t xml:space="preserve"> Программы:</w:t>
      </w:r>
    </w:p>
    <w:p w:rsidR="008E2A52" w:rsidRPr="008E2A52" w:rsidRDefault="008E2A52" w:rsidP="008E2A52">
      <w:pPr>
        <w:spacing w:after="0" w:line="240" w:lineRule="auto"/>
        <w:ind w:firstLine="85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4"/>
          <w:szCs w:val="24"/>
        </w:rPr>
        <w:t>-</w:t>
      </w:r>
      <w:r w:rsidRPr="008E2A52">
        <w:rPr>
          <w:rFonts w:ascii="Times New Roman" w:hAnsi="Times New Roman" w:cs="Times New Roman"/>
          <w:sz w:val="28"/>
          <w:szCs w:val="28"/>
        </w:rPr>
        <w:t>создание оптимальных условий для эффективного выполнения полномочий  администрации</w:t>
      </w:r>
      <w:r w:rsidRPr="008E2A52">
        <w:rPr>
          <w:rFonts w:ascii="Times New Roman" w:hAnsi="Times New Roman" w:cs="Times New Roman"/>
          <w:color w:val="000000" w:themeColor="text1"/>
          <w:sz w:val="28"/>
          <w:szCs w:val="28"/>
        </w:rPr>
        <w:t xml:space="preserve"> города Бузулука</w:t>
      </w:r>
      <w:r w:rsidRPr="008E2A52">
        <w:rPr>
          <w:rFonts w:ascii="Times New Roman" w:hAnsi="Times New Roman" w:cs="Times New Roman"/>
          <w:bCs/>
          <w:color w:val="000000"/>
          <w:sz w:val="28"/>
          <w:szCs w:val="28"/>
        </w:rPr>
        <w:t>;</w:t>
      </w:r>
    </w:p>
    <w:p w:rsidR="008E2A52" w:rsidRPr="008E2A52" w:rsidRDefault="008E2A52" w:rsidP="008E2A52">
      <w:pPr>
        <w:autoSpaceDE w:val="0"/>
        <w:autoSpaceDN w:val="0"/>
        <w:adjustRightInd w:val="0"/>
        <w:spacing w:after="0" w:line="240" w:lineRule="auto"/>
        <w:ind w:firstLine="851"/>
        <w:jc w:val="both"/>
        <w:rPr>
          <w:rFonts w:ascii="Times New Roman" w:hAnsi="Times New Roman" w:cs="Times New Roman"/>
          <w:sz w:val="28"/>
          <w:szCs w:val="28"/>
        </w:rPr>
      </w:pPr>
      <w:r w:rsidRPr="008E2A52">
        <w:rPr>
          <w:rFonts w:ascii="Times New Roman" w:eastAsia="Times New Roman" w:hAnsi="Times New Roman" w:cs="Times New Roman"/>
          <w:color w:val="000000" w:themeColor="text1"/>
          <w:sz w:val="28"/>
          <w:szCs w:val="28"/>
          <w:lang w:eastAsia="ru-RU"/>
        </w:rPr>
        <w:t xml:space="preserve">- </w:t>
      </w:r>
      <w:r w:rsidRPr="008E2A52">
        <w:rPr>
          <w:rFonts w:ascii="Times New Roman" w:hAnsi="Times New Roman" w:cs="Times New Roman"/>
          <w:sz w:val="28"/>
          <w:szCs w:val="28"/>
        </w:rPr>
        <w:t xml:space="preserve">создание материально-технических условий для эффективной реализации полномочий </w:t>
      </w:r>
      <w:r w:rsidRPr="008E2A52">
        <w:rPr>
          <w:rFonts w:ascii="Times New Roman" w:hAnsi="Times New Roman" w:cs="Times New Roman"/>
          <w:sz w:val="28"/>
          <w:szCs w:val="28"/>
          <w:lang w:eastAsia="ru-RU"/>
        </w:rPr>
        <w:t>органов местного самоуправления муниципального образования город Бузулук Оренбургской области</w:t>
      </w:r>
      <w:r w:rsidRPr="008E2A52">
        <w:rPr>
          <w:rFonts w:ascii="Times New Roman" w:hAnsi="Times New Roman" w:cs="Times New Roman"/>
          <w:sz w:val="28"/>
          <w:szCs w:val="28"/>
        </w:rPr>
        <w:t>;</w:t>
      </w:r>
    </w:p>
    <w:p w:rsidR="008E2A52" w:rsidRPr="008E2A52" w:rsidRDefault="008E2A52" w:rsidP="008E2A52">
      <w:pPr>
        <w:spacing w:after="0" w:line="240" w:lineRule="auto"/>
        <w:ind w:firstLine="851"/>
        <w:jc w:val="both"/>
        <w:rPr>
          <w:rFonts w:ascii="Times New Roman" w:hAnsi="Times New Roman" w:cs="Times New Roman"/>
          <w:sz w:val="28"/>
          <w:szCs w:val="28"/>
        </w:rPr>
      </w:pPr>
      <w:r w:rsidRPr="008E2A52">
        <w:rPr>
          <w:rFonts w:ascii="Times New Roman" w:hAnsi="Times New Roman" w:cs="Times New Roman"/>
          <w:color w:val="000000" w:themeColor="text1"/>
          <w:sz w:val="28"/>
          <w:szCs w:val="28"/>
        </w:rPr>
        <w:t xml:space="preserve">- </w:t>
      </w:r>
      <w:r w:rsidRPr="008E2A52">
        <w:rPr>
          <w:rFonts w:ascii="Times New Roman" w:hAnsi="Times New Roman" w:cs="Times New Roman"/>
          <w:sz w:val="28"/>
          <w:szCs w:val="28"/>
        </w:rPr>
        <w:t>совершенствование организационных, правовых условий для развития муниципальной службы в городе Бузулуке</w:t>
      </w:r>
      <w:r>
        <w:rPr>
          <w:rFonts w:ascii="Times New Roman" w:hAnsi="Times New Roman" w:cs="Times New Roman"/>
          <w:sz w:val="28"/>
          <w:szCs w:val="28"/>
        </w:rPr>
        <w:t>.</w:t>
      </w:r>
    </w:p>
    <w:p w:rsidR="00BB553D" w:rsidRDefault="00BB553D" w:rsidP="008E2A52">
      <w:pPr>
        <w:spacing w:after="0" w:line="240" w:lineRule="auto"/>
        <w:ind w:firstLine="675"/>
        <w:jc w:val="both"/>
        <w:rPr>
          <w:rFonts w:ascii="Times New Roman" w:hAnsi="Times New Roman" w:cs="Times New Roman"/>
          <w:color w:val="000000" w:themeColor="text1"/>
          <w:sz w:val="28"/>
          <w:szCs w:val="28"/>
        </w:rPr>
      </w:pPr>
      <w:r w:rsidRPr="008E2A52">
        <w:rPr>
          <w:rFonts w:ascii="Times New Roman" w:hAnsi="Times New Roman" w:cs="Times New Roman"/>
          <w:color w:val="000000" w:themeColor="text1"/>
          <w:sz w:val="28"/>
          <w:szCs w:val="28"/>
        </w:rPr>
        <w:t>Основные целевые индикаторы</w:t>
      </w:r>
      <w:r w:rsidRPr="00BB553D">
        <w:rPr>
          <w:rFonts w:ascii="Times New Roman" w:hAnsi="Times New Roman" w:cs="Times New Roman"/>
          <w:color w:val="000000" w:themeColor="text1"/>
          <w:sz w:val="28"/>
          <w:szCs w:val="28"/>
        </w:rPr>
        <w:t xml:space="preserve"> и показатели эффективности реализации программы указаны в прилож</w:t>
      </w:r>
      <w:r w:rsidR="00215C91">
        <w:rPr>
          <w:rFonts w:ascii="Times New Roman" w:hAnsi="Times New Roman" w:cs="Times New Roman"/>
          <w:color w:val="000000" w:themeColor="text1"/>
          <w:sz w:val="28"/>
          <w:szCs w:val="28"/>
        </w:rPr>
        <w:t xml:space="preserve">ении </w:t>
      </w:r>
      <w:r w:rsidR="008C524E">
        <w:rPr>
          <w:rFonts w:ascii="Times New Roman" w:hAnsi="Times New Roman" w:cs="Times New Roman"/>
          <w:color w:val="000000" w:themeColor="text1"/>
          <w:sz w:val="28"/>
          <w:szCs w:val="28"/>
        </w:rPr>
        <w:t>№ 1 к настоящей Программе.</w:t>
      </w:r>
    </w:p>
    <w:p w:rsidR="008C524E" w:rsidRPr="008C524E" w:rsidRDefault="008C524E" w:rsidP="008C524E">
      <w:pPr>
        <w:spacing w:after="0" w:line="240" w:lineRule="auto"/>
        <w:ind w:firstLine="675"/>
        <w:jc w:val="both"/>
        <w:rPr>
          <w:rFonts w:ascii="Times New Roman" w:hAnsi="Times New Roman" w:cs="Times New Roman"/>
          <w:color w:val="000000" w:themeColor="text1"/>
          <w:sz w:val="28"/>
          <w:szCs w:val="28"/>
        </w:rPr>
      </w:pP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4. Перечень мероприятий Программы</w:t>
      </w:r>
    </w:p>
    <w:p w:rsidR="00BB553D" w:rsidRPr="00BB553D" w:rsidRDefault="00BB553D" w:rsidP="00BB553D">
      <w:pPr>
        <w:spacing w:after="0" w:line="240" w:lineRule="auto"/>
        <w:ind w:left="2847"/>
        <w:jc w:val="center"/>
        <w:rPr>
          <w:rFonts w:ascii="Times New Roman" w:hAnsi="Times New Roman" w:cs="Times New Roman"/>
          <w:b/>
          <w:color w:val="000000" w:themeColor="text1"/>
          <w:sz w:val="28"/>
          <w:szCs w:val="28"/>
        </w:rPr>
      </w:pPr>
    </w:p>
    <w:p w:rsidR="00BB553D" w:rsidRPr="00BB553D" w:rsidRDefault="00BB553D" w:rsidP="00BB553D">
      <w:pPr>
        <w:spacing w:after="0" w:line="240" w:lineRule="auto"/>
        <w:ind w:firstLine="708"/>
        <w:jc w:val="both"/>
        <w:rPr>
          <w:rFonts w:ascii="Times New Roman" w:hAnsi="Times New Roman" w:cs="Times New Roman"/>
          <w:color w:val="000000" w:themeColor="text1"/>
          <w:sz w:val="28"/>
          <w:szCs w:val="28"/>
        </w:rPr>
      </w:pPr>
      <w:r w:rsidRPr="00BB553D">
        <w:rPr>
          <w:rFonts w:ascii="Times New Roman" w:hAnsi="Times New Roman" w:cs="Times New Roman"/>
          <w:color w:val="000000" w:themeColor="text1"/>
          <w:sz w:val="28"/>
          <w:szCs w:val="28"/>
        </w:rPr>
        <w:t>Для достижения поставленных целей и решения задач Программы необходимо реализовать комплекс взаимоувязанных по срокам, результатам и исполнителям мероприятий, приведенных в приложении № 2 к настоящей программе.</w:t>
      </w:r>
    </w:p>
    <w:p w:rsidR="00BB553D" w:rsidRPr="00BB553D" w:rsidRDefault="00BB553D" w:rsidP="00BB553D">
      <w:pPr>
        <w:spacing w:after="0" w:line="240" w:lineRule="auto"/>
        <w:rPr>
          <w:rFonts w:ascii="Times New Roman" w:hAnsi="Times New Roman" w:cs="Times New Roman"/>
          <w:color w:val="000000" w:themeColor="text1"/>
          <w:sz w:val="28"/>
          <w:szCs w:val="28"/>
        </w:rPr>
      </w:pPr>
    </w:p>
    <w:p w:rsidR="00BB553D" w:rsidRPr="00564A60" w:rsidRDefault="00BB553D" w:rsidP="00BB553D">
      <w:pPr>
        <w:spacing w:after="0" w:line="240" w:lineRule="auto"/>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 xml:space="preserve">                     5. Обоснование ресурсного обеспечения Программы</w:t>
      </w:r>
    </w:p>
    <w:p w:rsidR="00BB553D" w:rsidRPr="00BB553D" w:rsidRDefault="00BB553D" w:rsidP="00BB553D">
      <w:pPr>
        <w:shd w:val="clear" w:color="auto" w:fill="FFFFFF"/>
        <w:tabs>
          <w:tab w:val="left" w:pos="142"/>
          <w:tab w:val="left" w:pos="1701"/>
        </w:tabs>
        <w:ind w:firstLine="567"/>
        <w:contextualSpacing/>
        <w:jc w:val="both"/>
        <w:rPr>
          <w:rFonts w:ascii="Times New Roman" w:hAnsi="Times New Roman"/>
          <w:color w:val="000000" w:themeColor="text1"/>
          <w:sz w:val="28"/>
          <w:szCs w:val="28"/>
        </w:rPr>
      </w:pPr>
    </w:p>
    <w:p w:rsidR="006E0F4E" w:rsidRPr="006E0F4E" w:rsidRDefault="00BB553D" w:rsidP="007A52CC">
      <w:pPr>
        <w:autoSpaceDE w:val="0"/>
        <w:autoSpaceDN w:val="0"/>
        <w:adjustRightInd w:val="0"/>
        <w:spacing w:after="0" w:line="240" w:lineRule="auto"/>
        <w:ind w:right="-568" w:firstLine="709"/>
        <w:jc w:val="both"/>
        <w:rPr>
          <w:rFonts w:ascii="Times New Roman" w:hAnsi="Times New Roman" w:cs="Times New Roman"/>
          <w:sz w:val="28"/>
          <w:szCs w:val="28"/>
        </w:rPr>
      </w:pPr>
      <w:r w:rsidRPr="006E0F4E">
        <w:rPr>
          <w:rFonts w:ascii="Times New Roman" w:hAnsi="Times New Roman"/>
          <w:color w:val="000000" w:themeColor="text1"/>
          <w:sz w:val="28"/>
          <w:szCs w:val="28"/>
        </w:rPr>
        <w:t>Финансирование Программы осуществляется за счет средств местного</w:t>
      </w:r>
      <w:r w:rsidR="005E4AFC">
        <w:rPr>
          <w:rFonts w:ascii="Times New Roman" w:hAnsi="Times New Roman"/>
          <w:color w:val="000000" w:themeColor="text1"/>
          <w:sz w:val="28"/>
          <w:szCs w:val="28"/>
        </w:rPr>
        <w:t xml:space="preserve"> и федерального</w:t>
      </w:r>
      <w:r w:rsidRPr="006E0F4E">
        <w:rPr>
          <w:rFonts w:ascii="Times New Roman" w:hAnsi="Times New Roman"/>
          <w:color w:val="000000" w:themeColor="text1"/>
          <w:sz w:val="28"/>
          <w:szCs w:val="28"/>
        </w:rPr>
        <w:t xml:space="preserve"> бюджет</w:t>
      </w:r>
      <w:r w:rsidR="005E4AFC">
        <w:rPr>
          <w:rFonts w:ascii="Times New Roman" w:hAnsi="Times New Roman"/>
          <w:color w:val="000000" w:themeColor="text1"/>
          <w:sz w:val="28"/>
          <w:szCs w:val="28"/>
        </w:rPr>
        <w:t>ов</w:t>
      </w:r>
      <w:r w:rsidRPr="006E0F4E">
        <w:rPr>
          <w:rFonts w:ascii="Times New Roman" w:hAnsi="Times New Roman"/>
          <w:color w:val="000000" w:themeColor="text1"/>
          <w:sz w:val="28"/>
          <w:szCs w:val="28"/>
        </w:rPr>
        <w:t xml:space="preserve">. </w:t>
      </w:r>
      <w:r w:rsidR="006E0F4E" w:rsidRPr="006E0F4E">
        <w:rPr>
          <w:rFonts w:ascii="Times New Roman" w:hAnsi="Times New Roman" w:cs="Times New Roman"/>
          <w:sz w:val="28"/>
          <w:szCs w:val="28"/>
        </w:rPr>
        <w:t>Общий объем финансирования составляет 352 570 тыс. руб., в том числе федеральный бюджет 18 116,0 тыс. руб., в том числе по годам:</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2017 год – 660,0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2018 год-  70 178,0 тыс. руб. в том числе федеральный бюджет 4 109,6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2019 год-  69 549,0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2020 год- 70 489,0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2021 год- 70 825,0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2022 год-  70 869,0 тыс. руб. в том числе федеральный бюджет 3 501,6 тыс. руб.</w:t>
      </w:r>
    </w:p>
    <w:p w:rsidR="006E0F4E" w:rsidRPr="006E0F4E" w:rsidRDefault="006E0F4E" w:rsidP="005E4AFC">
      <w:pPr>
        <w:autoSpaceDE w:val="0"/>
        <w:autoSpaceDN w:val="0"/>
        <w:adjustRightInd w:val="0"/>
        <w:spacing w:after="0" w:line="240" w:lineRule="auto"/>
        <w:ind w:right="-568" w:firstLine="851"/>
        <w:jc w:val="both"/>
        <w:rPr>
          <w:rFonts w:ascii="Times New Roman" w:hAnsi="Times New Roman" w:cs="Times New Roman"/>
          <w:sz w:val="28"/>
          <w:szCs w:val="28"/>
        </w:rPr>
      </w:pPr>
      <w:r w:rsidRPr="006E0F4E">
        <w:rPr>
          <w:rFonts w:ascii="Times New Roman" w:hAnsi="Times New Roman" w:cs="Times New Roman"/>
          <w:color w:val="000000" w:themeColor="text1"/>
          <w:sz w:val="28"/>
          <w:szCs w:val="28"/>
        </w:rPr>
        <w:t xml:space="preserve">Подпрограмма 1 </w:t>
      </w:r>
      <w:r w:rsidR="006F2B89">
        <w:rPr>
          <w:rFonts w:ascii="Times New Roman" w:hAnsi="Times New Roman" w:cs="Times New Roman"/>
          <w:color w:val="000000" w:themeColor="text1"/>
          <w:sz w:val="28"/>
          <w:szCs w:val="28"/>
        </w:rPr>
        <w:t>«</w:t>
      </w:r>
      <w:r w:rsidRPr="006E0F4E">
        <w:rPr>
          <w:rFonts w:ascii="Times New Roman" w:hAnsi="Times New Roman" w:cs="Times New Roman"/>
          <w:color w:val="000000" w:themeColor="text1"/>
          <w:sz w:val="28"/>
          <w:szCs w:val="28"/>
        </w:rPr>
        <w:t>П</w:t>
      </w:r>
      <w:r w:rsidRPr="006E0F4E">
        <w:rPr>
          <w:rFonts w:ascii="Times New Roman" w:hAnsi="Times New Roman" w:cs="Times New Roman"/>
          <w:sz w:val="28"/>
          <w:szCs w:val="28"/>
        </w:rPr>
        <w:t xml:space="preserve">овышение эффективности деятельности    </w:t>
      </w:r>
      <w:r w:rsidRPr="006E0F4E">
        <w:rPr>
          <w:rFonts w:ascii="Times New Roman" w:hAnsi="Times New Roman" w:cs="Times New Roman"/>
          <w:bCs/>
          <w:color w:val="000000"/>
          <w:sz w:val="28"/>
          <w:szCs w:val="28"/>
        </w:rPr>
        <w:t>администрации города Бузулука</w:t>
      </w:r>
      <w:r w:rsidR="006F2B89">
        <w:rPr>
          <w:rFonts w:ascii="Times New Roman" w:hAnsi="Times New Roman" w:cs="Times New Roman"/>
          <w:color w:val="000000" w:themeColor="text1"/>
          <w:sz w:val="28"/>
          <w:szCs w:val="28"/>
        </w:rPr>
        <w:t>»</w:t>
      </w:r>
      <w:r w:rsidRPr="006E0F4E">
        <w:rPr>
          <w:rFonts w:ascii="Times New Roman" w:hAnsi="Times New Roman" w:cs="Times New Roman"/>
          <w:sz w:val="28"/>
          <w:szCs w:val="28"/>
        </w:rPr>
        <w:t xml:space="preserve"> </w:t>
      </w:r>
      <w:r w:rsidRPr="006E0F4E">
        <w:rPr>
          <w:rFonts w:ascii="Times New Roman" w:hAnsi="Times New Roman"/>
          <w:color w:val="000000"/>
          <w:sz w:val="28"/>
          <w:szCs w:val="28"/>
        </w:rPr>
        <w:t>объем финансирования за счет средств</w:t>
      </w:r>
      <w:r w:rsidR="005E4AFC">
        <w:rPr>
          <w:rFonts w:ascii="Times New Roman" w:hAnsi="Times New Roman"/>
          <w:color w:val="000000"/>
          <w:sz w:val="28"/>
          <w:szCs w:val="28"/>
        </w:rPr>
        <w:t xml:space="preserve"> местного бюджета составляет 19</w:t>
      </w:r>
      <w:r w:rsidRPr="006E0F4E">
        <w:rPr>
          <w:rFonts w:ascii="Times New Roman" w:hAnsi="Times New Roman"/>
          <w:color w:val="000000"/>
          <w:sz w:val="28"/>
          <w:szCs w:val="28"/>
        </w:rPr>
        <w:t>5</w:t>
      </w:r>
      <w:r w:rsidR="005E4AFC">
        <w:rPr>
          <w:rFonts w:ascii="Times New Roman" w:hAnsi="Times New Roman"/>
          <w:color w:val="000000"/>
          <w:sz w:val="28"/>
          <w:szCs w:val="28"/>
        </w:rPr>
        <w:t xml:space="preserve"> </w:t>
      </w:r>
      <w:r w:rsidRPr="006E0F4E">
        <w:rPr>
          <w:rFonts w:ascii="Times New Roman" w:hAnsi="Times New Roman"/>
          <w:color w:val="000000"/>
          <w:sz w:val="28"/>
          <w:szCs w:val="28"/>
        </w:rPr>
        <w:t>616 тыс. руб., в том числе федеральный бюджет 18 116,0 тыс. руб., в том числе по годам:</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2018 год –  39 846,0 тыс. руб. в том числе федеральный бюджет 4 109,6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2019 год-  38 899,0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2020 год- 38 957,0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2021 год- 38 957,0 тыс. руб. в том числе федеральный бюджет 3 501,6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2022 год-  38 957,0 тыс. руб. в том числе федеральный бюджет 3 501,6 тыс. руб.</w:t>
      </w:r>
    </w:p>
    <w:p w:rsidR="006E0F4E" w:rsidRPr="007D51FD" w:rsidRDefault="006E0F4E" w:rsidP="005E4AFC">
      <w:pPr>
        <w:autoSpaceDE w:val="0"/>
        <w:autoSpaceDN w:val="0"/>
        <w:adjustRightInd w:val="0"/>
        <w:spacing w:after="0" w:line="240" w:lineRule="auto"/>
        <w:ind w:right="-568" w:firstLine="851"/>
        <w:jc w:val="both"/>
        <w:rPr>
          <w:rFonts w:ascii="Times New Roman" w:hAnsi="Times New Roman" w:cs="Times New Roman"/>
          <w:sz w:val="28"/>
          <w:szCs w:val="28"/>
        </w:rPr>
      </w:pPr>
      <w:r w:rsidRPr="007D51FD">
        <w:rPr>
          <w:rFonts w:ascii="Times New Roman" w:hAnsi="Times New Roman" w:cs="Times New Roman"/>
          <w:color w:val="000000" w:themeColor="text1"/>
          <w:sz w:val="28"/>
          <w:szCs w:val="28"/>
        </w:rPr>
        <w:t xml:space="preserve">Подпрограмма 2 </w:t>
      </w:r>
      <w:r w:rsidR="006F2B89" w:rsidRPr="007D51FD">
        <w:rPr>
          <w:rFonts w:ascii="Times New Roman" w:hAnsi="Times New Roman" w:cs="Times New Roman"/>
          <w:color w:val="000000" w:themeColor="text1"/>
          <w:sz w:val="28"/>
          <w:szCs w:val="28"/>
        </w:rPr>
        <w:t>«</w:t>
      </w:r>
      <w:hyperlink r:id="rId16" w:anchor="P3250" w:history="1">
        <w:r w:rsidR="007D51FD" w:rsidRPr="007D51FD">
          <w:rPr>
            <w:rStyle w:val="af3"/>
            <w:rFonts w:ascii="Times New Roman" w:hAnsi="Times New Roman" w:cs="Times New Roman"/>
            <w:color w:val="000000"/>
            <w:sz w:val="28"/>
            <w:szCs w:val="28"/>
            <w:u w:val="none"/>
          </w:rPr>
          <w:t>Осуществление</w:t>
        </w:r>
      </w:hyperlink>
      <w:r w:rsidR="007D51FD" w:rsidRPr="007D51FD">
        <w:rPr>
          <w:rFonts w:ascii="Times New Roman" w:hAnsi="Times New Roman" w:cs="Times New Roman"/>
          <w:sz w:val="28"/>
          <w:szCs w:val="28"/>
          <w:lang w:eastAsia="ru-RU"/>
        </w:rPr>
        <w:t xml:space="preserve"> бюджетного учета и отчетности, материально-технического, административного, транспортного и хозяйственного </w:t>
      </w:r>
      <w:r w:rsidR="007D51FD" w:rsidRPr="007D51FD">
        <w:rPr>
          <w:rFonts w:ascii="Times New Roman" w:hAnsi="Times New Roman" w:cs="Times New Roman"/>
          <w:sz w:val="28"/>
          <w:szCs w:val="28"/>
          <w:lang w:eastAsia="ru-RU"/>
        </w:rPr>
        <w:lastRenderedPageBreak/>
        <w:t>обеспечения деятельности органов местного самоуправления муниципального образования город Бузулук Оренбургской области</w:t>
      </w:r>
      <w:r w:rsidR="006F2B89" w:rsidRPr="007D51FD">
        <w:rPr>
          <w:rFonts w:ascii="Times New Roman" w:hAnsi="Times New Roman" w:cs="Times New Roman"/>
          <w:color w:val="000000" w:themeColor="text1"/>
          <w:sz w:val="28"/>
          <w:szCs w:val="28"/>
        </w:rPr>
        <w:t>»</w:t>
      </w:r>
      <w:r w:rsidRPr="007D51FD">
        <w:rPr>
          <w:rFonts w:ascii="Times New Roman" w:hAnsi="Times New Roman" w:cs="Times New Roman"/>
          <w:sz w:val="28"/>
          <w:szCs w:val="28"/>
        </w:rPr>
        <w:t xml:space="preserve"> объем финансирования за счет средств местного бюджета составляет 153 078,0 тыс. руб., в том числе по годам:</w:t>
      </w:r>
    </w:p>
    <w:p w:rsidR="006E0F4E" w:rsidRPr="007D51FD" w:rsidRDefault="006E0F4E" w:rsidP="007A52CC">
      <w:pPr>
        <w:spacing w:after="0" w:line="240" w:lineRule="auto"/>
        <w:ind w:right="-568"/>
        <w:jc w:val="both"/>
        <w:rPr>
          <w:rFonts w:ascii="Times New Roman" w:hAnsi="Times New Roman" w:cs="Times New Roman"/>
          <w:color w:val="000000" w:themeColor="text1"/>
          <w:sz w:val="28"/>
          <w:szCs w:val="28"/>
        </w:rPr>
      </w:pPr>
      <w:r w:rsidRPr="007D51FD">
        <w:rPr>
          <w:rFonts w:ascii="Times New Roman" w:hAnsi="Times New Roman" w:cs="Times New Roman"/>
          <w:color w:val="000000" w:themeColor="text1"/>
          <w:sz w:val="28"/>
          <w:szCs w:val="28"/>
        </w:rPr>
        <w:t>2018 год- 29 832,0 тыс. руб.;</w:t>
      </w:r>
    </w:p>
    <w:p w:rsidR="006E0F4E" w:rsidRPr="007D51FD" w:rsidRDefault="006E0F4E" w:rsidP="007A52CC">
      <w:pPr>
        <w:spacing w:after="0" w:line="240" w:lineRule="auto"/>
        <w:ind w:right="-568"/>
        <w:jc w:val="both"/>
        <w:rPr>
          <w:rFonts w:ascii="Times New Roman" w:hAnsi="Times New Roman" w:cs="Times New Roman"/>
          <w:color w:val="000000" w:themeColor="text1"/>
          <w:sz w:val="28"/>
          <w:szCs w:val="28"/>
        </w:rPr>
      </w:pPr>
      <w:r w:rsidRPr="007D51FD">
        <w:rPr>
          <w:rFonts w:ascii="Times New Roman" w:hAnsi="Times New Roman" w:cs="Times New Roman"/>
          <w:color w:val="000000" w:themeColor="text1"/>
          <w:sz w:val="28"/>
          <w:szCs w:val="28"/>
        </w:rPr>
        <w:t>2019 год- 30 150,0 тыс. руб.;</w:t>
      </w:r>
    </w:p>
    <w:p w:rsidR="006E0F4E" w:rsidRPr="007D51FD" w:rsidRDefault="006E0F4E" w:rsidP="007A52CC">
      <w:pPr>
        <w:spacing w:after="0" w:line="240" w:lineRule="auto"/>
        <w:ind w:right="-568"/>
        <w:jc w:val="both"/>
        <w:rPr>
          <w:rFonts w:ascii="Times New Roman" w:hAnsi="Times New Roman" w:cs="Times New Roman"/>
          <w:color w:val="000000" w:themeColor="text1"/>
          <w:sz w:val="28"/>
          <w:szCs w:val="28"/>
        </w:rPr>
      </w:pPr>
      <w:r w:rsidRPr="007D51FD">
        <w:rPr>
          <w:rFonts w:ascii="Times New Roman" w:hAnsi="Times New Roman" w:cs="Times New Roman"/>
          <w:color w:val="000000" w:themeColor="text1"/>
          <w:sz w:val="28"/>
          <w:szCs w:val="28"/>
        </w:rPr>
        <w:t>2020 год- 31 032,0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7D51FD">
        <w:rPr>
          <w:rFonts w:ascii="Times New Roman" w:hAnsi="Times New Roman" w:cs="Times New Roman"/>
          <w:color w:val="000000" w:themeColor="text1"/>
          <w:sz w:val="28"/>
          <w:szCs w:val="28"/>
        </w:rPr>
        <w:t>2021 год- 31032,0 тыс</w:t>
      </w:r>
      <w:r w:rsidRPr="006E0F4E">
        <w:rPr>
          <w:rFonts w:ascii="Times New Roman" w:hAnsi="Times New Roman" w:cs="Times New Roman"/>
          <w:color w:val="000000" w:themeColor="text1"/>
          <w:sz w:val="28"/>
          <w:szCs w:val="28"/>
        </w:rPr>
        <w:t>.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2022 год- 31 032,0 тыс. руб.</w:t>
      </w:r>
    </w:p>
    <w:p w:rsidR="006E0F4E" w:rsidRPr="006E0F4E" w:rsidRDefault="006E0F4E" w:rsidP="005E4AFC">
      <w:pPr>
        <w:spacing w:after="0" w:line="240" w:lineRule="auto"/>
        <w:ind w:right="-568" w:firstLine="851"/>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 xml:space="preserve">Подпрограмма 3  </w:t>
      </w:r>
      <w:r w:rsidR="006F2B89">
        <w:rPr>
          <w:rFonts w:ascii="Times New Roman" w:hAnsi="Times New Roman" w:cs="Times New Roman"/>
          <w:color w:val="000000" w:themeColor="text1"/>
          <w:sz w:val="28"/>
          <w:szCs w:val="28"/>
        </w:rPr>
        <w:t>«</w:t>
      </w:r>
      <w:r w:rsidRPr="006E0F4E">
        <w:rPr>
          <w:rFonts w:ascii="Times New Roman" w:hAnsi="Times New Roman" w:cs="Times New Roman"/>
          <w:sz w:val="28"/>
          <w:szCs w:val="28"/>
          <w:lang w:bidi="en-US"/>
        </w:rPr>
        <w:t>Развитие муниципальной службы в городе Бузулуке</w:t>
      </w:r>
      <w:r w:rsidR="006F2B89">
        <w:rPr>
          <w:rFonts w:ascii="Times New Roman" w:hAnsi="Times New Roman" w:cs="Times New Roman"/>
          <w:color w:val="000000" w:themeColor="text1"/>
          <w:sz w:val="28"/>
          <w:szCs w:val="28"/>
        </w:rPr>
        <w:t>»</w:t>
      </w:r>
      <w:r w:rsidRPr="006E0F4E">
        <w:rPr>
          <w:rFonts w:ascii="Times New Roman" w:hAnsi="Times New Roman" w:cs="Times New Roman"/>
          <w:sz w:val="28"/>
          <w:szCs w:val="28"/>
        </w:rPr>
        <w:t xml:space="preserve"> объем финансирования за счет средств местного бюджета составляет </w:t>
      </w:r>
      <w:r w:rsidR="004D7BBF" w:rsidRPr="004D7BBF">
        <w:rPr>
          <w:rFonts w:ascii="Times New Roman" w:hAnsi="Times New Roman" w:cs="Times New Roman"/>
          <w:sz w:val="28"/>
          <w:szCs w:val="28"/>
        </w:rPr>
        <w:t>3</w:t>
      </w:r>
      <w:r w:rsidR="004D7BBF">
        <w:rPr>
          <w:rFonts w:ascii="Times New Roman" w:hAnsi="Times New Roman" w:cs="Times New Roman"/>
          <w:sz w:val="28"/>
          <w:szCs w:val="28"/>
        </w:rPr>
        <w:t xml:space="preserve"> </w:t>
      </w:r>
      <w:r w:rsidR="004D7BBF" w:rsidRPr="004D7BBF">
        <w:rPr>
          <w:rFonts w:ascii="Times New Roman" w:hAnsi="Times New Roman" w:cs="Times New Roman"/>
          <w:sz w:val="28"/>
          <w:szCs w:val="28"/>
        </w:rPr>
        <w:t>876</w:t>
      </w:r>
      <w:r w:rsidRPr="006E0F4E">
        <w:rPr>
          <w:rFonts w:ascii="Times New Roman" w:hAnsi="Times New Roman" w:cs="Times New Roman"/>
          <w:sz w:val="28"/>
          <w:szCs w:val="28"/>
        </w:rPr>
        <w:t xml:space="preserve"> тыс. руб., в том числе по годам</w:t>
      </w:r>
      <w:r w:rsidRPr="006E0F4E">
        <w:rPr>
          <w:rFonts w:ascii="Times New Roman" w:hAnsi="Times New Roman" w:cs="Times New Roman"/>
          <w:color w:val="000000" w:themeColor="text1"/>
          <w:sz w:val="28"/>
          <w:szCs w:val="28"/>
        </w:rPr>
        <w:t>:</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2017 год – 660,0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2018 год-  500,0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2019 год-  500,0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2020 год-  500,0 тыс. руб.;</w:t>
      </w:r>
    </w:p>
    <w:p w:rsidR="006E0F4E" w:rsidRPr="006E0F4E" w:rsidRDefault="006E0F4E" w:rsidP="007A52CC">
      <w:pPr>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2021 год-  836,0 тыс. руб.;</w:t>
      </w:r>
    </w:p>
    <w:p w:rsidR="006E0F4E" w:rsidRPr="006E0F4E" w:rsidRDefault="006E0F4E" w:rsidP="007A52CC">
      <w:pPr>
        <w:autoSpaceDE w:val="0"/>
        <w:autoSpaceDN w:val="0"/>
        <w:adjustRightInd w:val="0"/>
        <w:spacing w:after="0" w:line="240" w:lineRule="auto"/>
        <w:ind w:right="-568"/>
        <w:jc w:val="both"/>
        <w:rPr>
          <w:rFonts w:ascii="Times New Roman" w:hAnsi="Times New Roman" w:cs="Times New Roman"/>
          <w:color w:val="000000" w:themeColor="text1"/>
          <w:sz w:val="28"/>
          <w:szCs w:val="28"/>
        </w:rPr>
      </w:pPr>
      <w:r w:rsidRPr="006E0F4E">
        <w:rPr>
          <w:rFonts w:ascii="Times New Roman" w:hAnsi="Times New Roman" w:cs="Times New Roman"/>
          <w:color w:val="000000" w:themeColor="text1"/>
          <w:sz w:val="28"/>
          <w:szCs w:val="28"/>
        </w:rPr>
        <w:t>2022 год-  880,0 тыс. руб.</w:t>
      </w:r>
    </w:p>
    <w:p w:rsidR="00BB553D" w:rsidRPr="00BB553D" w:rsidRDefault="00BB553D" w:rsidP="00843A7D">
      <w:pPr>
        <w:autoSpaceDE w:val="0"/>
        <w:autoSpaceDN w:val="0"/>
        <w:adjustRightInd w:val="0"/>
        <w:spacing w:after="0" w:line="240" w:lineRule="auto"/>
        <w:ind w:firstLine="851"/>
        <w:jc w:val="both"/>
        <w:rPr>
          <w:rFonts w:ascii="Times New Roman" w:hAnsi="Times New Roman"/>
          <w:color w:val="000000" w:themeColor="text1"/>
          <w:sz w:val="28"/>
          <w:szCs w:val="28"/>
        </w:rPr>
      </w:pPr>
      <w:r w:rsidRPr="006E0F4E">
        <w:rPr>
          <w:rFonts w:ascii="Times New Roman" w:hAnsi="Times New Roman"/>
          <w:color w:val="000000" w:themeColor="text1"/>
          <w:sz w:val="28"/>
          <w:szCs w:val="28"/>
        </w:rPr>
        <w:t>В ходе реализации Программы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Программу. При формировании перечня мероприятий в пределах годовой суммы средств возможно перераспределение средств между мероприятиями программы.  Ресурсное обеспечение Программы подлежит корректировке по мере изменения макроэкономических</w:t>
      </w:r>
      <w:r w:rsidRPr="00BB553D">
        <w:rPr>
          <w:rFonts w:ascii="Times New Roman" w:hAnsi="Times New Roman"/>
          <w:color w:val="000000" w:themeColor="text1"/>
          <w:sz w:val="28"/>
          <w:szCs w:val="28"/>
        </w:rPr>
        <w:t xml:space="preserve"> параметров в соответствии с результатами исполнения Программы по итогам каждого года.</w:t>
      </w:r>
    </w:p>
    <w:p w:rsidR="00BB553D" w:rsidRPr="00BB553D" w:rsidRDefault="00BB553D" w:rsidP="00BB553D">
      <w:pPr>
        <w:spacing w:after="0" w:line="240" w:lineRule="auto"/>
        <w:ind w:firstLine="851"/>
        <w:jc w:val="both"/>
        <w:rPr>
          <w:rFonts w:ascii="Times New Roman" w:hAnsi="Times New Roman" w:cs="Times New Roman"/>
          <w:color w:val="000000" w:themeColor="text1"/>
          <w:sz w:val="28"/>
          <w:szCs w:val="28"/>
        </w:rPr>
      </w:pP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6. Механизм реализации Программы</w:t>
      </w:r>
    </w:p>
    <w:p w:rsidR="00BB553D" w:rsidRPr="00BB553D" w:rsidRDefault="00BB553D" w:rsidP="00BB553D">
      <w:pPr>
        <w:spacing w:after="0" w:line="240" w:lineRule="auto"/>
        <w:rPr>
          <w:rFonts w:ascii="Times New Roman" w:hAnsi="Times New Roman" w:cs="Times New Roman"/>
          <w:b/>
          <w:color w:val="000000" w:themeColor="text1"/>
          <w:sz w:val="28"/>
          <w:szCs w:val="28"/>
        </w:rPr>
      </w:pPr>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Текущее управление реализаци</w:t>
      </w:r>
      <w:r w:rsidR="00ED194C">
        <w:rPr>
          <w:rFonts w:ascii="Times New Roman" w:eastAsia="Times New Roman" w:hAnsi="Times New Roman" w:cs="Times New Roman"/>
          <w:color w:val="000000" w:themeColor="text1"/>
          <w:sz w:val="28"/>
          <w:szCs w:val="28"/>
          <w:lang w:eastAsia="ru-RU"/>
        </w:rPr>
        <w:t>ей</w:t>
      </w:r>
      <w:r w:rsidRPr="00BB553D">
        <w:rPr>
          <w:rFonts w:ascii="Times New Roman" w:eastAsia="Times New Roman" w:hAnsi="Times New Roman" w:cs="Times New Roman"/>
          <w:color w:val="000000" w:themeColor="text1"/>
          <w:sz w:val="28"/>
          <w:szCs w:val="28"/>
          <w:lang w:eastAsia="ru-RU"/>
        </w:rPr>
        <w:t xml:space="preserve"> программы осуществляется ответственным исполнителем. Реализация программы осуществляется в соответствии с утвержденным планом ее реализации.</w:t>
      </w:r>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Ответственный исполнитель программы:</w:t>
      </w:r>
    </w:p>
    <w:p w:rsidR="00BB553D" w:rsidRPr="00BB553D" w:rsidRDefault="00BB553D" w:rsidP="00BB553D">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BB553D">
        <w:rPr>
          <w:rFonts w:ascii="Times New Roman" w:eastAsia="Times New Roman" w:hAnsi="Times New Roman" w:cs="Times New Roman"/>
          <w:color w:val="000000" w:themeColor="text1"/>
          <w:sz w:val="28"/>
          <w:szCs w:val="28"/>
          <w:lang w:eastAsia="ru-RU"/>
        </w:rPr>
        <w:t xml:space="preserve">- ежеквартально в срок до 20 числа месяца, следующего за отчетным кварталом, представляет в Финансовое управление администрации города отчеты  об использовании бюджетных ассигнований, выделенных на реализацию Программы и </w:t>
      </w:r>
      <w:r w:rsidRPr="00BB553D">
        <w:rPr>
          <w:rFonts w:ascii="Times New Roman" w:hAnsi="Times New Roman" w:cs="Times New Roman"/>
          <w:color w:val="000000" w:themeColor="text1"/>
          <w:sz w:val="28"/>
          <w:szCs w:val="28"/>
        </w:rPr>
        <w:t>отчет о ходе выполнения плана реализации муниципальной программы по формам, установленным муниципальным правовым актом администрации города Бузулука;</w:t>
      </w:r>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BB553D">
        <w:rPr>
          <w:rFonts w:ascii="Times New Roman" w:eastAsia="Times New Roman" w:hAnsi="Times New Roman" w:cs="Times New Roman"/>
          <w:color w:val="000000" w:themeColor="text1"/>
          <w:sz w:val="28"/>
          <w:szCs w:val="28"/>
          <w:lang w:eastAsia="ru-RU"/>
        </w:rPr>
        <w:t>- подготавливает годовой отчет об использовании бюджетных ассигнований, выделенных на реализацию Программы и отчет о достижении основных индикаторов программы, по формам, установленным муниципальным правовым актом администрации города Бузулука, и представляет их в Финансовое управление администрации города в срок не позднее 15 марта года, следующего за отчетным финансовым годом;</w:t>
      </w:r>
      <w:proofErr w:type="gramEnd"/>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lastRenderedPageBreak/>
        <w:t xml:space="preserve">- ежегодно проводит оценку эффективности реализации Программы в соответствии с методикой, утвержденной муниципальным правовым актом и представляет ее в Финансовое управление администрации города Бузулука в срок </w:t>
      </w:r>
      <w:r w:rsidR="00442850">
        <w:rPr>
          <w:rFonts w:ascii="Times New Roman" w:eastAsia="Times New Roman" w:hAnsi="Times New Roman" w:cs="Times New Roman"/>
          <w:color w:val="000000" w:themeColor="text1"/>
          <w:sz w:val="28"/>
          <w:szCs w:val="28"/>
          <w:lang w:eastAsia="ru-RU"/>
        </w:rPr>
        <w:t xml:space="preserve">до </w:t>
      </w:r>
      <w:r w:rsidRPr="00BB553D">
        <w:rPr>
          <w:rFonts w:ascii="Times New Roman" w:eastAsia="Times New Roman" w:hAnsi="Times New Roman" w:cs="Times New Roman"/>
          <w:color w:val="000000" w:themeColor="text1"/>
          <w:sz w:val="28"/>
          <w:szCs w:val="28"/>
          <w:lang w:eastAsia="ru-RU"/>
        </w:rPr>
        <w:t xml:space="preserve"> 15 марта года, следующего за отчетным финансовым годом;</w:t>
      </w:r>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 несет ответственность за достижение показателей Программы.</w:t>
      </w:r>
    </w:p>
    <w:p w:rsidR="00BB553D" w:rsidRPr="00BB553D"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BB553D">
        <w:rPr>
          <w:rFonts w:ascii="Times New Roman" w:eastAsia="Times New Roman" w:hAnsi="Times New Roman" w:cs="Times New Roman"/>
          <w:color w:val="000000" w:themeColor="text1"/>
          <w:sz w:val="28"/>
          <w:szCs w:val="28"/>
          <w:lang w:eastAsia="ru-RU"/>
        </w:rPr>
        <w:t>Реализация программных мероприятий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w:t>
      </w:r>
    </w:p>
    <w:p w:rsidR="00BB553D" w:rsidRPr="00BB553D" w:rsidRDefault="00BB553D" w:rsidP="00BB553D">
      <w:pPr>
        <w:spacing w:after="0" w:line="240" w:lineRule="auto"/>
        <w:jc w:val="center"/>
        <w:rPr>
          <w:rFonts w:ascii="Times New Roman" w:hAnsi="Times New Roman" w:cs="Times New Roman"/>
          <w:b/>
          <w:color w:val="000000" w:themeColor="text1"/>
          <w:sz w:val="28"/>
          <w:szCs w:val="28"/>
        </w:rPr>
      </w:pP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7. Прогноз  ожидаемых результатов и оценка эффективности программы</w:t>
      </w:r>
    </w:p>
    <w:p w:rsidR="00BB553D" w:rsidRPr="00BB553D" w:rsidRDefault="00BB553D" w:rsidP="00BB553D">
      <w:pPr>
        <w:spacing w:after="0" w:line="240" w:lineRule="auto"/>
        <w:ind w:firstLine="851"/>
        <w:jc w:val="center"/>
        <w:rPr>
          <w:rFonts w:ascii="Times New Roman" w:hAnsi="Times New Roman" w:cs="Times New Roman"/>
          <w:b/>
          <w:color w:val="000000" w:themeColor="text1"/>
          <w:sz w:val="28"/>
          <w:szCs w:val="28"/>
        </w:rPr>
      </w:pPr>
    </w:p>
    <w:p w:rsidR="00420EFC" w:rsidRPr="00ED194C" w:rsidRDefault="00420EFC" w:rsidP="00420EFC">
      <w:pPr>
        <w:pStyle w:val="Standard"/>
        <w:rPr>
          <w:color w:val="000000" w:themeColor="text1"/>
          <w:sz w:val="28"/>
          <w:szCs w:val="28"/>
        </w:rPr>
      </w:pPr>
      <w:r w:rsidRPr="00ED194C">
        <w:rPr>
          <w:color w:val="000000" w:themeColor="text1"/>
          <w:sz w:val="28"/>
          <w:szCs w:val="28"/>
        </w:rPr>
        <w:t xml:space="preserve">Реализация Программы  позволит </w:t>
      </w:r>
      <w:r w:rsidR="009C076E" w:rsidRPr="00ED194C">
        <w:rPr>
          <w:color w:val="000000" w:themeColor="text1"/>
          <w:sz w:val="28"/>
          <w:szCs w:val="28"/>
        </w:rPr>
        <w:t xml:space="preserve">создать необходимые условия </w:t>
      </w:r>
      <w:proofErr w:type="gramStart"/>
      <w:r w:rsidR="009C076E" w:rsidRPr="00ED194C">
        <w:rPr>
          <w:color w:val="000000" w:themeColor="text1"/>
          <w:sz w:val="28"/>
          <w:szCs w:val="28"/>
        </w:rPr>
        <w:t>для</w:t>
      </w:r>
      <w:proofErr w:type="gramEnd"/>
      <w:r w:rsidRPr="00ED194C">
        <w:rPr>
          <w:color w:val="000000" w:themeColor="text1"/>
          <w:sz w:val="28"/>
          <w:szCs w:val="28"/>
        </w:rPr>
        <w:t>:</w:t>
      </w:r>
    </w:p>
    <w:p w:rsidR="00ED194C" w:rsidRPr="00ED194C" w:rsidRDefault="00ED194C" w:rsidP="00ED194C">
      <w:pPr>
        <w:snapToGrid w:val="0"/>
        <w:spacing w:after="0" w:line="240" w:lineRule="auto"/>
        <w:ind w:firstLine="851"/>
        <w:jc w:val="both"/>
        <w:rPr>
          <w:rFonts w:ascii="Times New Roman" w:hAnsi="Times New Roman" w:cs="Times New Roman"/>
          <w:sz w:val="28"/>
          <w:szCs w:val="28"/>
          <w:lang w:eastAsia="ru-RU"/>
        </w:rPr>
      </w:pPr>
      <w:r w:rsidRPr="00ED194C">
        <w:rPr>
          <w:rFonts w:ascii="Times New Roman" w:hAnsi="Times New Roman" w:cs="Times New Roman"/>
          <w:color w:val="000000" w:themeColor="text1"/>
          <w:sz w:val="28"/>
          <w:szCs w:val="28"/>
        </w:rPr>
        <w:t xml:space="preserve">- </w:t>
      </w:r>
      <w:r w:rsidRPr="00ED194C">
        <w:rPr>
          <w:rFonts w:ascii="Times New Roman" w:hAnsi="Times New Roman" w:cs="Times New Roman"/>
          <w:sz w:val="28"/>
          <w:szCs w:val="28"/>
          <w:lang w:eastAsia="ru-RU"/>
        </w:rPr>
        <w:t>обеспечение</w:t>
      </w:r>
      <w:r w:rsidRPr="00ED194C">
        <w:rPr>
          <w:rFonts w:ascii="Times New Roman" w:hAnsi="Times New Roman" w:cs="Times New Roman"/>
          <w:sz w:val="28"/>
          <w:szCs w:val="28"/>
        </w:rPr>
        <w:t xml:space="preserve"> эффективного </w:t>
      </w:r>
      <w:proofErr w:type="gramStart"/>
      <w:r w:rsidRPr="00ED194C">
        <w:rPr>
          <w:rFonts w:ascii="Times New Roman" w:hAnsi="Times New Roman" w:cs="Times New Roman"/>
          <w:sz w:val="28"/>
          <w:szCs w:val="28"/>
        </w:rPr>
        <w:t>выполнения полномочий  администрации города Бузулука</w:t>
      </w:r>
      <w:proofErr w:type="gramEnd"/>
      <w:r w:rsidRPr="00ED194C">
        <w:rPr>
          <w:rFonts w:ascii="Times New Roman" w:hAnsi="Times New Roman" w:cs="Times New Roman"/>
          <w:sz w:val="28"/>
          <w:szCs w:val="28"/>
        </w:rPr>
        <w:t>;</w:t>
      </w:r>
    </w:p>
    <w:p w:rsidR="00ED194C" w:rsidRPr="00ED194C" w:rsidRDefault="00ED194C" w:rsidP="00ED194C">
      <w:pPr>
        <w:snapToGrid w:val="0"/>
        <w:spacing w:after="0" w:line="240" w:lineRule="auto"/>
        <w:ind w:firstLine="851"/>
        <w:jc w:val="both"/>
        <w:rPr>
          <w:rFonts w:ascii="Times New Roman" w:hAnsi="Times New Roman" w:cs="Times New Roman"/>
          <w:sz w:val="28"/>
          <w:szCs w:val="28"/>
        </w:rPr>
      </w:pPr>
      <w:r w:rsidRPr="00ED194C">
        <w:rPr>
          <w:rFonts w:ascii="Times New Roman" w:hAnsi="Times New Roman" w:cs="Times New Roman"/>
          <w:sz w:val="28"/>
          <w:szCs w:val="28"/>
          <w:lang w:eastAsia="ru-RU"/>
        </w:rPr>
        <w:t xml:space="preserve">- </w:t>
      </w:r>
      <w:r w:rsidRPr="00ED194C">
        <w:rPr>
          <w:rFonts w:ascii="Times New Roman" w:hAnsi="Times New Roman" w:cs="Times New Roman"/>
          <w:sz w:val="28"/>
          <w:szCs w:val="28"/>
        </w:rPr>
        <w:t>качественное ведение бюджетного учета и отчетности, транспортное обеспечение администрации города Бузулука, техническое обслуживание инженерных систем, ремонта служебных помещений, обеспечение выполнения санитарных норм и правил противопожарной безопасности, организации охраны;</w:t>
      </w:r>
    </w:p>
    <w:p w:rsidR="00BB553D" w:rsidRPr="00ED194C" w:rsidRDefault="00ED194C" w:rsidP="00ED194C">
      <w:pPr>
        <w:spacing w:after="0" w:line="240" w:lineRule="auto"/>
        <w:ind w:firstLine="851"/>
        <w:jc w:val="both"/>
        <w:rPr>
          <w:rFonts w:ascii="Times New Roman" w:hAnsi="Times New Roman" w:cs="Times New Roman"/>
          <w:color w:val="000000" w:themeColor="text1"/>
          <w:sz w:val="28"/>
          <w:szCs w:val="28"/>
        </w:rPr>
      </w:pPr>
      <w:r w:rsidRPr="00ED194C">
        <w:rPr>
          <w:rFonts w:ascii="Times New Roman" w:hAnsi="Times New Roman" w:cs="Times New Roman"/>
          <w:sz w:val="28"/>
          <w:szCs w:val="28"/>
        </w:rPr>
        <w:t xml:space="preserve">- </w:t>
      </w:r>
      <w:r w:rsidRPr="00ED194C">
        <w:rPr>
          <w:rFonts w:ascii="Times New Roman" w:hAnsi="Times New Roman" w:cs="Times New Roman"/>
          <w:color w:val="000000"/>
          <w:sz w:val="28"/>
          <w:szCs w:val="28"/>
          <w:lang w:bidi="en-US"/>
        </w:rPr>
        <w:t>повышение эффективности кадровой политики в целях улучшения кадрового состава муниципальных служащих.</w:t>
      </w:r>
    </w:p>
    <w:p w:rsidR="00387865" w:rsidRPr="009C076E" w:rsidRDefault="00BB553D" w:rsidP="00387865">
      <w:pPr>
        <w:spacing w:after="0" w:line="240" w:lineRule="auto"/>
        <w:ind w:firstLine="851"/>
        <w:jc w:val="both"/>
        <w:rPr>
          <w:rFonts w:ascii="Times New Roman" w:hAnsi="Times New Roman" w:cs="Times New Roman"/>
          <w:color w:val="000000" w:themeColor="text1"/>
          <w:sz w:val="28"/>
          <w:szCs w:val="28"/>
        </w:rPr>
      </w:pPr>
      <w:r w:rsidRPr="00ED194C">
        <w:rPr>
          <w:rFonts w:ascii="Times New Roman" w:hAnsi="Times New Roman" w:cs="Times New Roman"/>
          <w:color w:val="000000" w:themeColor="text1"/>
          <w:sz w:val="28"/>
          <w:szCs w:val="28"/>
        </w:rPr>
        <w:t xml:space="preserve"> </w:t>
      </w:r>
      <w:r w:rsidR="00387865" w:rsidRPr="009C076E">
        <w:rPr>
          <w:rFonts w:ascii="Times New Roman" w:hAnsi="Times New Roman" w:cs="Times New Roman"/>
          <w:color w:val="000000" w:themeColor="text1"/>
          <w:sz w:val="28"/>
          <w:szCs w:val="28"/>
        </w:rPr>
        <w:t>Оцен</w:t>
      </w:r>
      <w:r w:rsidR="00387865">
        <w:rPr>
          <w:rFonts w:ascii="Times New Roman" w:hAnsi="Times New Roman" w:cs="Times New Roman"/>
          <w:color w:val="000000" w:themeColor="text1"/>
          <w:sz w:val="28"/>
          <w:szCs w:val="28"/>
        </w:rPr>
        <w:t>ка эффективности реализации П</w:t>
      </w:r>
      <w:r w:rsidR="00387865" w:rsidRPr="009C076E">
        <w:rPr>
          <w:rFonts w:ascii="Times New Roman" w:hAnsi="Times New Roman" w:cs="Times New Roman"/>
          <w:color w:val="000000" w:themeColor="text1"/>
          <w:sz w:val="28"/>
          <w:szCs w:val="28"/>
        </w:rPr>
        <w:t>рограммы</w:t>
      </w:r>
      <w:r w:rsidR="00387865">
        <w:rPr>
          <w:rFonts w:ascii="Times New Roman" w:hAnsi="Times New Roman" w:cs="Times New Roman"/>
          <w:color w:val="000000" w:themeColor="text1"/>
          <w:sz w:val="28"/>
          <w:szCs w:val="28"/>
        </w:rPr>
        <w:t xml:space="preserve"> определяется по качественному уровню выполнения программы путем сравнения достигнутых показателей с </w:t>
      </w:r>
      <w:proofErr w:type="gramStart"/>
      <w:r w:rsidR="00387865">
        <w:rPr>
          <w:rFonts w:ascii="Times New Roman" w:hAnsi="Times New Roman" w:cs="Times New Roman"/>
          <w:color w:val="000000" w:themeColor="text1"/>
          <w:sz w:val="28"/>
          <w:szCs w:val="28"/>
        </w:rPr>
        <w:t>плановыми</w:t>
      </w:r>
      <w:proofErr w:type="gramEnd"/>
      <w:r w:rsidR="00387865">
        <w:rPr>
          <w:rFonts w:ascii="Times New Roman" w:hAnsi="Times New Roman" w:cs="Times New Roman"/>
          <w:color w:val="000000" w:themeColor="text1"/>
          <w:sz w:val="28"/>
          <w:szCs w:val="28"/>
        </w:rPr>
        <w:t xml:space="preserve"> за отчетный период.</w:t>
      </w:r>
    </w:p>
    <w:p w:rsidR="00BB553D" w:rsidRPr="00ED194C" w:rsidRDefault="00BB553D" w:rsidP="00ED194C">
      <w:pPr>
        <w:spacing w:after="0" w:line="240" w:lineRule="auto"/>
        <w:ind w:firstLine="851"/>
        <w:jc w:val="both"/>
        <w:rPr>
          <w:rFonts w:ascii="Times New Roman" w:hAnsi="Times New Roman" w:cs="Times New Roman"/>
          <w:color w:val="000000" w:themeColor="text1"/>
          <w:sz w:val="28"/>
          <w:szCs w:val="28"/>
        </w:rPr>
      </w:pPr>
      <w:r w:rsidRPr="00ED194C">
        <w:rPr>
          <w:rFonts w:ascii="Times New Roman" w:hAnsi="Times New Roman" w:cs="Times New Roman"/>
          <w:color w:val="000000" w:themeColor="text1"/>
          <w:sz w:val="28"/>
          <w:szCs w:val="28"/>
        </w:rPr>
        <w:t xml:space="preserve">    </w:t>
      </w:r>
    </w:p>
    <w:p w:rsidR="00BB553D" w:rsidRPr="00BB553D" w:rsidRDefault="00BB553D" w:rsidP="00BB553D">
      <w:pPr>
        <w:spacing w:after="0" w:line="240" w:lineRule="auto"/>
        <w:rPr>
          <w:rFonts w:ascii="Times New Roman" w:hAnsi="Times New Roman" w:cs="Times New Roman"/>
          <w:color w:val="000000" w:themeColor="text1"/>
          <w:sz w:val="24"/>
          <w:szCs w:val="24"/>
        </w:rPr>
      </w:pPr>
    </w:p>
    <w:p w:rsidR="00ED6C85" w:rsidRPr="00BB553D" w:rsidRDefault="00ED6C85" w:rsidP="00BB553D">
      <w:pPr>
        <w:spacing w:after="0" w:line="240" w:lineRule="auto"/>
        <w:rPr>
          <w:rFonts w:ascii="Times New Roman" w:hAnsi="Times New Roman" w:cs="Times New Roman"/>
          <w:color w:val="000000" w:themeColor="text1"/>
          <w:sz w:val="24"/>
          <w:szCs w:val="24"/>
        </w:rPr>
      </w:pPr>
    </w:p>
    <w:p w:rsidR="00ED6C85" w:rsidRDefault="00BB553D" w:rsidP="00BB553D">
      <w:pPr>
        <w:spacing w:after="0" w:line="240" w:lineRule="auto"/>
        <w:jc w:val="center"/>
        <w:rPr>
          <w:rFonts w:ascii="Times New Roman" w:hAnsi="Times New Roman" w:cs="Times New Roman"/>
          <w:color w:val="000000" w:themeColor="text1"/>
          <w:sz w:val="24"/>
          <w:szCs w:val="24"/>
        </w:rPr>
        <w:sectPr w:rsidR="00ED6C85" w:rsidSect="00BB553D">
          <w:pgSz w:w="11906" w:h="16838"/>
          <w:pgMar w:top="709" w:right="850" w:bottom="678" w:left="1843" w:header="709" w:footer="709" w:gutter="0"/>
          <w:cols w:space="708"/>
          <w:titlePg/>
          <w:docGrid w:linePitch="360"/>
        </w:sectPr>
      </w:pPr>
      <w:r w:rsidRPr="00BB553D">
        <w:rPr>
          <w:rFonts w:ascii="Times New Roman" w:hAnsi="Times New Roman" w:cs="Times New Roman"/>
          <w:color w:val="000000" w:themeColor="text1"/>
          <w:sz w:val="24"/>
          <w:szCs w:val="24"/>
        </w:rPr>
        <w:t xml:space="preserve">                                          </w:t>
      </w:r>
    </w:p>
    <w:tbl>
      <w:tblPr>
        <w:tblStyle w:val="a5"/>
        <w:tblpPr w:leftFromText="180" w:rightFromText="180" w:vertAnchor="text" w:horzAnchor="page" w:tblpX="11329" w:tblpY="-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tblGrid>
      <w:tr w:rsidR="006F2B89" w:rsidTr="006F2B89">
        <w:trPr>
          <w:trHeight w:val="1071"/>
        </w:trPr>
        <w:tc>
          <w:tcPr>
            <w:tcW w:w="5151" w:type="dxa"/>
          </w:tcPr>
          <w:p w:rsidR="006F2B89" w:rsidRPr="00BB553D" w:rsidRDefault="006F2B89" w:rsidP="006F2B89">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Приложение №</w:t>
            </w:r>
            <w:r w:rsidR="00E6587A">
              <w:rPr>
                <w:rFonts w:ascii="Times New Roman" w:hAnsi="Times New Roman" w:cs="Times New Roman"/>
                <w:color w:val="000000" w:themeColor="text1"/>
                <w:sz w:val="24"/>
                <w:szCs w:val="24"/>
              </w:rPr>
              <w:t xml:space="preserve"> </w:t>
            </w:r>
            <w:r w:rsidRPr="00BB553D">
              <w:rPr>
                <w:rFonts w:ascii="Times New Roman" w:hAnsi="Times New Roman" w:cs="Times New Roman"/>
                <w:color w:val="000000" w:themeColor="text1"/>
                <w:sz w:val="24"/>
                <w:szCs w:val="24"/>
              </w:rPr>
              <w:t xml:space="preserve">1 к </w:t>
            </w:r>
            <w:proofErr w:type="gramStart"/>
            <w:r w:rsidRPr="00BB553D">
              <w:rPr>
                <w:rFonts w:ascii="Times New Roman" w:hAnsi="Times New Roman" w:cs="Times New Roman"/>
                <w:color w:val="000000" w:themeColor="text1"/>
                <w:sz w:val="24"/>
                <w:szCs w:val="24"/>
              </w:rPr>
              <w:t>муниципальной</w:t>
            </w:r>
            <w:proofErr w:type="gramEnd"/>
          </w:p>
          <w:p w:rsidR="006F2B89" w:rsidRDefault="006F2B89" w:rsidP="006F2B89">
            <w:pPr>
              <w:rPr>
                <w:rFonts w:ascii="Times New Roman" w:hAnsi="Times New Roman"/>
                <w:sz w:val="24"/>
                <w:szCs w:val="24"/>
                <w:lang w:eastAsia="ru-RU"/>
              </w:rPr>
            </w:pPr>
            <w:r w:rsidRPr="00BB553D">
              <w:rPr>
                <w:rFonts w:ascii="Times New Roman" w:hAnsi="Times New Roman" w:cs="Times New Roman"/>
                <w:color w:val="000000" w:themeColor="text1"/>
                <w:sz w:val="24"/>
                <w:szCs w:val="24"/>
              </w:rPr>
              <w:t xml:space="preserve">программе </w:t>
            </w:r>
            <w:r>
              <w:rPr>
                <w:rFonts w:ascii="Times New Roman" w:hAnsi="Times New Roman" w:cs="Times New Roman"/>
                <w:color w:val="000000" w:themeColor="text1"/>
                <w:sz w:val="24"/>
                <w:szCs w:val="24"/>
              </w:rPr>
              <w:t>«</w:t>
            </w:r>
            <w:r w:rsidRPr="00720231">
              <w:rPr>
                <w:rFonts w:ascii="Times New Roman" w:hAnsi="Times New Roman"/>
                <w:sz w:val="24"/>
                <w:szCs w:val="24"/>
                <w:lang w:eastAsia="ru-RU"/>
              </w:rPr>
              <w:t xml:space="preserve">Реализация муниципальной </w:t>
            </w:r>
          </w:p>
          <w:p w:rsidR="006F2B89" w:rsidRPr="006F2B89" w:rsidRDefault="006F2B89" w:rsidP="006F2B89">
            <w:pPr>
              <w:rPr>
                <w:rFonts w:ascii="Times New Roman" w:hAnsi="Times New Roman"/>
                <w:sz w:val="24"/>
                <w:szCs w:val="24"/>
                <w:lang w:eastAsia="ru-RU"/>
              </w:rPr>
            </w:pPr>
            <w:r w:rsidRPr="00720231">
              <w:rPr>
                <w:rFonts w:ascii="Times New Roman" w:hAnsi="Times New Roman"/>
                <w:sz w:val="24"/>
                <w:szCs w:val="24"/>
                <w:lang w:eastAsia="ru-RU"/>
              </w:rPr>
              <w:t xml:space="preserve">политики </w:t>
            </w:r>
            <w:r>
              <w:rPr>
                <w:rFonts w:ascii="Times New Roman" w:hAnsi="Times New Roman"/>
                <w:sz w:val="24"/>
                <w:szCs w:val="24"/>
                <w:lang w:eastAsia="ru-RU"/>
              </w:rPr>
              <w:t xml:space="preserve"> </w:t>
            </w:r>
            <w:r w:rsidRPr="00720231">
              <w:rPr>
                <w:rFonts w:ascii="Times New Roman" w:hAnsi="Times New Roman"/>
                <w:sz w:val="24"/>
                <w:szCs w:val="24"/>
                <w:lang w:eastAsia="ru-RU"/>
              </w:rPr>
              <w:t>города Бузулука</w:t>
            </w:r>
            <w:r>
              <w:rPr>
                <w:rFonts w:ascii="Times New Roman" w:hAnsi="Times New Roman" w:cs="Times New Roman"/>
                <w:color w:val="000000" w:themeColor="text1"/>
                <w:sz w:val="24"/>
                <w:szCs w:val="24"/>
              </w:rPr>
              <w:t>»</w:t>
            </w:r>
            <w:r w:rsidRPr="00BB553D">
              <w:rPr>
                <w:rFonts w:ascii="Times New Roman" w:hAnsi="Times New Roman" w:cs="Times New Roman"/>
                <w:color w:val="000000" w:themeColor="text1"/>
                <w:sz w:val="24"/>
                <w:szCs w:val="24"/>
              </w:rPr>
              <w:t xml:space="preserve"> </w:t>
            </w:r>
          </w:p>
          <w:p w:rsidR="006F2B89" w:rsidRDefault="006F2B89" w:rsidP="006F2B89">
            <w:pPr>
              <w:jc w:val="center"/>
              <w:rPr>
                <w:rFonts w:ascii="Times New Roman" w:hAnsi="Times New Roman" w:cs="Times New Roman"/>
                <w:color w:val="000000" w:themeColor="text1"/>
                <w:sz w:val="24"/>
                <w:szCs w:val="24"/>
              </w:rPr>
            </w:pPr>
          </w:p>
        </w:tc>
      </w:tr>
    </w:tbl>
    <w:p w:rsidR="006F2B89" w:rsidRPr="00BB553D" w:rsidRDefault="00BB553D" w:rsidP="00BB553D">
      <w:pPr>
        <w:spacing w:after="0" w:line="240" w:lineRule="auto"/>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r w:rsidR="00ED6C85">
        <w:rPr>
          <w:rFonts w:ascii="Times New Roman" w:hAnsi="Times New Roman" w:cs="Times New Roman"/>
          <w:color w:val="000000" w:themeColor="text1"/>
          <w:sz w:val="24"/>
          <w:szCs w:val="24"/>
        </w:rPr>
        <w:t xml:space="preserve">                                                                      </w:t>
      </w:r>
    </w:p>
    <w:p w:rsidR="00BB553D" w:rsidRPr="00BB553D" w:rsidRDefault="00BB553D" w:rsidP="00BB553D">
      <w:pPr>
        <w:spacing w:after="0" w:line="240" w:lineRule="auto"/>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p>
    <w:p w:rsidR="00BB553D" w:rsidRPr="00BB553D" w:rsidRDefault="00BB553D" w:rsidP="00BB553D">
      <w:pPr>
        <w:spacing w:after="0" w:line="240" w:lineRule="auto"/>
        <w:jc w:val="center"/>
        <w:rPr>
          <w:rFonts w:ascii="Times New Roman" w:hAnsi="Times New Roman" w:cs="Times New Roman"/>
          <w:color w:val="000000" w:themeColor="text1"/>
          <w:sz w:val="24"/>
          <w:szCs w:val="24"/>
        </w:rPr>
      </w:pPr>
    </w:p>
    <w:p w:rsidR="00BB553D" w:rsidRPr="00564A60" w:rsidRDefault="00BB553D" w:rsidP="00BB553D">
      <w:pPr>
        <w:spacing w:after="0" w:line="240" w:lineRule="auto"/>
        <w:jc w:val="center"/>
        <w:rPr>
          <w:rFonts w:ascii="Times New Roman" w:hAnsi="Times New Roman" w:cs="Times New Roman"/>
          <w:color w:val="000000" w:themeColor="text1"/>
          <w:sz w:val="28"/>
          <w:szCs w:val="24"/>
        </w:rPr>
      </w:pPr>
      <w:r w:rsidRPr="00564A60">
        <w:rPr>
          <w:rFonts w:ascii="Times New Roman" w:hAnsi="Times New Roman" w:cs="Times New Roman"/>
          <w:color w:val="000000" w:themeColor="text1"/>
          <w:sz w:val="28"/>
          <w:szCs w:val="24"/>
        </w:rPr>
        <w:t>Основные целевые индикаторы Программы</w:t>
      </w:r>
    </w:p>
    <w:p w:rsidR="00BB553D" w:rsidRPr="00BB553D" w:rsidRDefault="00BB553D" w:rsidP="00BB553D">
      <w:pPr>
        <w:spacing w:after="0" w:line="240" w:lineRule="auto"/>
        <w:jc w:val="center"/>
        <w:rPr>
          <w:rFonts w:ascii="Times New Roman" w:hAnsi="Times New Roman" w:cs="Times New Roman"/>
          <w:color w:val="000000" w:themeColor="text1"/>
          <w:sz w:val="24"/>
          <w:szCs w:val="24"/>
        </w:rPr>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
        <w:gridCol w:w="3026"/>
        <w:gridCol w:w="1843"/>
        <w:gridCol w:w="992"/>
        <w:gridCol w:w="1134"/>
        <w:gridCol w:w="992"/>
        <w:gridCol w:w="1559"/>
        <w:gridCol w:w="1418"/>
        <w:gridCol w:w="1276"/>
        <w:gridCol w:w="1559"/>
        <w:gridCol w:w="1701"/>
      </w:tblGrid>
      <w:tr w:rsidR="00BB553D" w:rsidRPr="00E94032" w:rsidTr="00E94032">
        <w:trPr>
          <w:trHeight w:val="150"/>
        </w:trPr>
        <w:tc>
          <w:tcPr>
            <w:tcW w:w="519" w:type="dxa"/>
            <w:vMerge w:val="restart"/>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w:t>
            </w:r>
          </w:p>
        </w:tc>
        <w:tc>
          <w:tcPr>
            <w:tcW w:w="3026" w:type="dxa"/>
            <w:vMerge w:val="restart"/>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Мероприятие</w:t>
            </w: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(подпрограмма)</w:t>
            </w:r>
          </w:p>
        </w:tc>
        <w:tc>
          <w:tcPr>
            <w:tcW w:w="1843" w:type="dxa"/>
            <w:vMerge w:val="restart"/>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Наименование</w:t>
            </w: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целевого индикатора</w:t>
            </w:r>
          </w:p>
        </w:tc>
        <w:tc>
          <w:tcPr>
            <w:tcW w:w="992" w:type="dxa"/>
            <w:vMerge w:val="restart"/>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Единица измерения</w:t>
            </w:r>
          </w:p>
        </w:tc>
        <w:tc>
          <w:tcPr>
            <w:tcW w:w="1134" w:type="dxa"/>
            <w:vMerge w:val="restart"/>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Исходные показатели базового года</w:t>
            </w:r>
          </w:p>
        </w:tc>
        <w:tc>
          <w:tcPr>
            <w:tcW w:w="8505" w:type="dxa"/>
            <w:gridSpan w:val="6"/>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Планируемые показатели эффективности реализации</w:t>
            </w:r>
          </w:p>
        </w:tc>
      </w:tr>
      <w:tr w:rsidR="00D92C87" w:rsidRPr="00E94032" w:rsidTr="00E94032">
        <w:trPr>
          <w:trHeight w:val="157"/>
        </w:trPr>
        <w:tc>
          <w:tcPr>
            <w:tcW w:w="519" w:type="dxa"/>
            <w:vMerge/>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tc>
        <w:tc>
          <w:tcPr>
            <w:tcW w:w="3026" w:type="dxa"/>
            <w:vMerge/>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tc>
        <w:tc>
          <w:tcPr>
            <w:tcW w:w="1843" w:type="dxa"/>
            <w:vMerge/>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tc>
        <w:tc>
          <w:tcPr>
            <w:tcW w:w="992" w:type="dxa"/>
            <w:vMerge/>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tc>
        <w:tc>
          <w:tcPr>
            <w:tcW w:w="1134" w:type="dxa"/>
            <w:vMerge/>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tc>
        <w:tc>
          <w:tcPr>
            <w:tcW w:w="992"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2017 год</w:t>
            </w:r>
          </w:p>
        </w:tc>
        <w:tc>
          <w:tcPr>
            <w:tcW w:w="1559"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2018 год</w:t>
            </w:r>
          </w:p>
        </w:tc>
        <w:tc>
          <w:tcPr>
            <w:tcW w:w="1418"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2019 год</w:t>
            </w:r>
          </w:p>
        </w:tc>
        <w:tc>
          <w:tcPr>
            <w:tcW w:w="1276"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2020</w:t>
            </w: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год</w:t>
            </w:r>
          </w:p>
        </w:tc>
        <w:tc>
          <w:tcPr>
            <w:tcW w:w="1559"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2021</w:t>
            </w: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год</w:t>
            </w:r>
          </w:p>
        </w:tc>
        <w:tc>
          <w:tcPr>
            <w:tcW w:w="1701"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2022</w:t>
            </w:r>
          </w:p>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год</w:t>
            </w:r>
          </w:p>
        </w:tc>
      </w:tr>
      <w:tr w:rsidR="00D92C87" w:rsidRPr="00E94032" w:rsidTr="00E94032">
        <w:trPr>
          <w:trHeight w:val="157"/>
        </w:trPr>
        <w:tc>
          <w:tcPr>
            <w:tcW w:w="519"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1</w:t>
            </w:r>
          </w:p>
        </w:tc>
        <w:tc>
          <w:tcPr>
            <w:tcW w:w="3026"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2</w:t>
            </w:r>
          </w:p>
        </w:tc>
        <w:tc>
          <w:tcPr>
            <w:tcW w:w="1843"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3</w:t>
            </w:r>
          </w:p>
        </w:tc>
        <w:tc>
          <w:tcPr>
            <w:tcW w:w="992"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4</w:t>
            </w:r>
          </w:p>
        </w:tc>
        <w:tc>
          <w:tcPr>
            <w:tcW w:w="1134"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5</w:t>
            </w:r>
          </w:p>
        </w:tc>
        <w:tc>
          <w:tcPr>
            <w:tcW w:w="992"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6</w:t>
            </w:r>
          </w:p>
        </w:tc>
        <w:tc>
          <w:tcPr>
            <w:tcW w:w="1559"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7</w:t>
            </w:r>
          </w:p>
        </w:tc>
        <w:tc>
          <w:tcPr>
            <w:tcW w:w="1418" w:type="dxa"/>
            <w:vAlign w:val="center"/>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8</w:t>
            </w:r>
          </w:p>
        </w:tc>
        <w:tc>
          <w:tcPr>
            <w:tcW w:w="1276"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9</w:t>
            </w:r>
          </w:p>
        </w:tc>
        <w:tc>
          <w:tcPr>
            <w:tcW w:w="1559"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10</w:t>
            </w:r>
          </w:p>
        </w:tc>
        <w:tc>
          <w:tcPr>
            <w:tcW w:w="1701" w:type="dxa"/>
          </w:tcPr>
          <w:p w:rsidR="00BB553D" w:rsidRPr="00E94032" w:rsidRDefault="00BB553D" w:rsidP="00BB553D">
            <w:pPr>
              <w:spacing w:after="0" w:line="240" w:lineRule="auto"/>
              <w:jc w:val="center"/>
              <w:rPr>
                <w:rFonts w:ascii="Times New Roman" w:hAnsi="Times New Roman" w:cs="Times New Roman"/>
                <w:color w:val="000000" w:themeColor="text1"/>
                <w:sz w:val="24"/>
                <w:szCs w:val="24"/>
              </w:rPr>
            </w:pPr>
            <w:r w:rsidRPr="00E94032">
              <w:rPr>
                <w:rFonts w:ascii="Times New Roman" w:hAnsi="Times New Roman" w:cs="Times New Roman"/>
                <w:color w:val="000000" w:themeColor="text1"/>
                <w:sz w:val="24"/>
                <w:szCs w:val="24"/>
              </w:rPr>
              <w:t>11</w:t>
            </w:r>
          </w:p>
        </w:tc>
      </w:tr>
      <w:tr w:rsidR="00695D7E" w:rsidRPr="00F53BE2" w:rsidTr="00E94032">
        <w:trPr>
          <w:trHeight w:val="487"/>
        </w:trPr>
        <w:tc>
          <w:tcPr>
            <w:tcW w:w="519" w:type="dxa"/>
          </w:tcPr>
          <w:p w:rsidR="00695D7E" w:rsidRPr="00F53BE2" w:rsidRDefault="00271825" w:rsidP="00BB553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026" w:type="dxa"/>
          </w:tcPr>
          <w:p w:rsidR="00695D7E" w:rsidRPr="00F53BE2" w:rsidRDefault="00271825" w:rsidP="003012F0">
            <w:pPr>
              <w:spacing w:after="0" w:line="240" w:lineRule="auto"/>
              <w:jc w:val="both"/>
              <w:rPr>
                <w:rFonts w:ascii="Times New Roman" w:hAnsi="Times New Roman" w:cs="Times New Roman"/>
                <w:color w:val="000000" w:themeColor="text1"/>
                <w:sz w:val="24"/>
                <w:szCs w:val="24"/>
              </w:rPr>
            </w:pPr>
            <w:r w:rsidRPr="00F53BE2">
              <w:rPr>
                <w:rFonts w:ascii="Times New Roman" w:hAnsi="Times New Roman" w:cs="Times New Roman"/>
                <w:color w:val="000000" w:themeColor="text1"/>
                <w:sz w:val="24"/>
                <w:szCs w:val="24"/>
              </w:rPr>
              <w:t>Подпрограмма  «</w:t>
            </w:r>
            <w:r w:rsidRPr="00F53BE2">
              <w:rPr>
                <w:rFonts w:ascii="Times New Roman" w:eastAsia="Times New Roman" w:hAnsi="Times New Roman" w:cs="Times New Roman"/>
                <w:iCs/>
                <w:sz w:val="24"/>
                <w:szCs w:val="24"/>
              </w:rPr>
              <w:t>Реализация полномочий администрации города Бузулука</w:t>
            </w:r>
            <w:r w:rsidRPr="00F53BE2">
              <w:rPr>
                <w:rFonts w:ascii="Times New Roman" w:hAnsi="Times New Roman" w:cs="Times New Roman"/>
                <w:color w:val="000000" w:themeColor="text1"/>
                <w:sz w:val="24"/>
                <w:szCs w:val="24"/>
              </w:rPr>
              <w:t>»</w:t>
            </w:r>
          </w:p>
        </w:tc>
        <w:tc>
          <w:tcPr>
            <w:tcW w:w="1843" w:type="dxa"/>
          </w:tcPr>
          <w:p w:rsidR="00695D7E" w:rsidRPr="00F53BE2" w:rsidRDefault="00695D7E" w:rsidP="00A002DA">
            <w:pPr>
              <w:pStyle w:val="Default"/>
            </w:pPr>
            <w:r>
              <w:t xml:space="preserve">Уровень исполнения обязательств по </w:t>
            </w:r>
            <w:r w:rsidR="00A002DA">
              <w:t>решению вопросов местного значения</w:t>
            </w:r>
          </w:p>
        </w:tc>
        <w:tc>
          <w:tcPr>
            <w:tcW w:w="992" w:type="dxa"/>
          </w:tcPr>
          <w:p w:rsidR="00695D7E" w:rsidRPr="00F53BE2" w:rsidRDefault="00695D7E" w:rsidP="00E94032">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процентов</w:t>
            </w:r>
          </w:p>
        </w:tc>
        <w:tc>
          <w:tcPr>
            <w:tcW w:w="1134" w:type="dxa"/>
          </w:tcPr>
          <w:p w:rsidR="00695D7E" w:rsidRPr="00F53BE2" w:rsidRDefault="00695D7E" w:rsidP="008A242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559"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418"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276"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559"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701" w:type="dxa"/>
          </w:tcPr>
          <w:p w:rsidR="00695D7E" w:rsidRPr="00F53BE2" w:rsidRDefault="00695D7E" w:rsidP="008A242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r>
      <w:tr w:rsidR="008A2423" w:rsidRPr="00F53BE2" w:rsidTr="005E4AFC">
        <w:trPr>
          <w:trHeight w:val="77"/>
        </w:trPr>
        <w:tc>
          <w:tcPr>
            <w:tcW w:w="519" w:type="dxa"/>
          </w:tcPr>
          <w:p w:rsidR="008A2423" w:rsidRPr="00695D7E" w:rsidRDefault="008A2423" w:rsidP="00BB553D">
            <w:pPr>
              <w:spacing w:after="0" w:line="240" w:lineRule="auto"/>
              <w:ind w:left="-78"/>
              <w:jc w:val="center"/>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t>2.</w:t>
            </w:r>
          </w:p>
        </w:tc>
        <w:tc>
          <w:tcPr>
            <w:tcW w:w="3026" w:type="dxa"/>
          </w:tcPr>
          <w:p w:rsidR="008A2423" w:rsidRPr="00695D7E" w:rsidRDefault="008A2423" w:rsidP="00ED6C85">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t>Подпрограмма  «</w:t>
            </w:r>
            <w:hyperlink r:id="rId17" w:anchor="P3250" w:history="1">
              <w:r w:rsidR="00C53BA2" w:rsidRPr="00066037">
                <w:rPr>
                  <w:rStyle w:val="af3"/>
                  <w:rFonts w:ascii="Times New Roman" w:hAnsi="Times New Roman" w:cs="Times New Roman"/>
                  <w:color w:val="000000"/>
                  <w:sz w:val="24"/>
                  <w:szCs w:val="24"/>
                  <w:u w:val="none"/>
                </w:rPr>
                <w:t>Осуществление</w:t>
              </w:r>
            </w:hyperlink>
            <w:r w:rsidR="00C53BA2" w:rsidRPr="00066037">
              <w:rPr>
                <w:rFonts w:ascii="Times New Roman" w:hAnsi="Times New Roman" w:cs="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Pr="00695D7E">
              <w:rPr>
                <w:rFonts w:ascii="Times New Roman" w:hAnsi="Times New Roman" w:cs="Times New Roman"/>
                <w:color w:val="000000" w:themeColor="text1"/>
                <w:sz w:val="24"/>
                <w:szCs w:val="24"/>
              </w:rPr>
              <w:t>»</w:t>
            </w:r>
          </w:p>
        </w:tc>
        <w:tc>
          <w:tcPr>
            <w:tcW w:w="1843" w:type="dxa"/>
          </w:tcPr>
          <w:p w:rsidR="008A2423" w:rsidRPr="00695D7E" w:rsidRDefault="008A2423" w:rsidP="005E4AFC">
            <w:pPr>
              <w:spacing w:after="0" w:line="240" w:lineRule="auto"/>
              <w:rPr>
                <w:rFonts w:ascii="Times New Roman" w:hAnsi="Times New Roman" w:cs="Times New Roman"/>
                <w:color w:val="000000" w:themeColor="text1"/>
                <w:sz w:val="24"/>
                <w:szCs w:val="24"/>
              </w:rPr>
            </w:pPr>
            <w:r w:rsidRPr="00695D7E">
              <w:rPr>
                <w:rFonts w:ascii="Times New Roman" w:hAnsi="Times New Roman"/>
                <w:sz w:val="24"/>
                <w:szCs w:val="24"/>
                <w:lang w:eastAsia="ru-RU"/>
              </w:rPr>
              <w:t xml:space="preserve">Своевременное </w:t>
            </w:r>
            <w:r w:rsidR="005E4AFC">
              <w:rPr>
                <w:rFonts w:ascii="Times New Roman" w:hAnsi="Times New Roman"/>
                <w:sz w:val="24"/>
                <w:szCs w:val="24"/>
                <w:lang w:eastAsia="ru-RU"/>
              </w:rPr>
              <w:t xml:space="preserve">транспортное обеспечение и </w:t>
            </w:r>
            <w:r w:rsidRPr="00695D7E">
              <w:rPr>
                <w:rFonts w:ascii="Times New Roman" w:hAnsi="Times New Roman"/>
                <w:sz w:val="24"/>
                <w:szCs w:val="24"/>
                <w:lang w:eastAsia="ru-RU"/>
              </w:rPr>
              <w:t>хозяйственное обслуживание административных зданий, служебных и иных помещений, занимаемых органами местного самоуправлени</w:t>
            </w:r>
            <w:r w:rsidRPr="00695D7E">
              <w:rPr>
                <w:rFonts w:ascii="Times New Roman" w:hAnsi="Times New Roman"/>
                <w:sz w:val="24"/>
                <w:szCs w:val="24"/>
                <w:lang w:eastAsia="ru-RU"/>
              </w:rPr>
              <w:lastRenderedPageBreak/>
              <w:t xml:space="preserve">я </w:t>
            </w:r>
          </w:p>
        </w:tc>
        <w:tc>
          <w:tcPr>
            <w:tcW w:w="992" w:type="dxa"/>
          </w:tcPr>
          <w:p w:rsidR="008A2423" w:rsidRPr="00695D7E" w:rsidRDefault="008A2423" w:rsidP="00BB553D">
            <w:pPr>
              <w:spacing w:after="0" w:line="240" w:lineRule="auto"/>
              <w:jc w:val="center"/>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lastRenderedPageBreak/>
              <w:t>процентов</w:t>
            </w:r>
          </w:p>
        </w:tc>
        <w:tc>
          <w:tcPr>
            <w:tcW w:w="1134" w:type="dxa"/>
          </w:tcPr>
          <w:p w:rsidR="008A2423" w:rsidRPr="00695D7E" w:rsidRDefault="008A2423" w:rsidP="00BB553D">
            <w:pPr>
              <w:spacing w:after="0" w:line="240" w:lineRule="auto"/>
              <w:jc w:val="center"/>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t>-</w:t>
            </w:r>
          </w:p>
        </w:tc>
        <w:tc>
          <w:tcPr>
            <w:tcW w:w="992" w:type="dxa"/>
          </w:tcPr>
          <w:p w:rsidR="008A2423" w:rsidRPr="00695D7E" w:rsidRDefault="008A2423" w:rsidP="00BB553D">
            <w:pPr>
              <w:spacing w:after="0" w:line="240" w:lineRule="auto"/>
              <w:jc w:val="center"/>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t>-</w:t>
            </w:r>
          </w:p>
        </w:tc>
        <w:tc>
          <w:tcPr>
            <w:tcW w:w="1559" w:type="dxa"/>
          </w:tcPr>
          <w:p w:rsidR="008A2423" w:rsidRPr="00695D7E" w:rsidRDefault="008A2423" w:rsidP="008A2423">
            <w:pPr>
              <w:spacing w:after="0" w:line="240" w:lineRule="auto"/>
              <w:jc w:val="center"/>
              <w:rPr>
                <w:rFonts w:ascii="Times New Roman" w:hAnsi="Times New Roman" w:cs="Times New Roman"/>
                <w:color w:val="000000" w:themeColor="text1"/>
                <w:sz w:val="24"/>
                <w:szCs w:val="24"/>
              </w:rPr>
            </w:pPr>
            <w:r w:rsidRPr="00695D7E">
              <w:rPr>
                <w:rFonts w:ascii="Times New Roman" w:hAnsi="Times New Roman" w:cs="Times New Roman"/>
                <w:color w:val="000000" w:themeColor="text1"/>
                <w:sz w:val="24"/>
                <w:szCs w:val="24"/>
              </w:rPr>
              <w:t>100</w:t>
            </w:r>
          </w:p>
        </w:tc>
        <w:tc>
          <w:tcPr>
            <w:tcW w:w="1418" w:type="dxa"/>
          </w:tcPr>
          <w:p w:rsidR="008A2423" w:rsidRPr="00695D7E" w:rsidRDefault="008A2423" w:rsidP="008A2423">
            <w:pPr>
              <w:jc w:val="center"/>
              <w:rPr>
                <w:sz w:val="24"/>
                <w:szCs w:val="24"/>
              </w:rPr>
            </w:pPr>
            <w:r w:rsidRPr="00695D7E">
              <w:rPr>
                <w:rFonts w:ascii="Times New Roman" w:hAnsi="Times New Roman" w:cs="Times New Roman"/>
                <w:color w:val="000000" w:themeColor="text1"/>
                <w:sz w:val="24"/>
                <w:szCs w:val="24"/>
              </w:rPr>
              <w:t>100</w:t>
            </w:r>
          </w:p>
        </w:tc>
        <w:tc>
          <w:tcPr>
            <w:tcW w:w="1276" w:type="dxa"/>
          </w:tcPr>
          <w:p w:rsidR="008A2423" w:rsidRPr="00695D7E" w:rsidRDefault="008A2423" w:rsidP="008A2423">
            <w:pPr>
              <w:jc w:val="center"/>
              <w:rPr>
                <w:sz w:val="24"/>
                <w:szCs w:val="24"/>
              </w:rPr>
            </w:pPr>
            <w:r w:rsidRPr="00695D7E">
              <w:rPr>
                <w:rFonts w:ascii="Times New Roman" w:hAnsi="Times New Roman" w:cs="Times New Roman"/>
                <w:color w:val="000000" w:themeColor="text1"/>
                <w:sz w:val="24"/>
                <w:szCs w:val="24"/>
              </w:rPr>
              <w:t>100</w:t>
            </w:r>
          </w:p>
        </w:tc>
        <w:tc>
          <w:tcPr>
            <w:tcW w:w="1559" w:type="dxa"/>
          </w:tcPr>
          <w:p w:rsidR="008A2423" w:rsidRPr="00695D7E" w:rsidRDefault="008A2423" w:rsidP="008A2423">
            <w:pPr>
              <w:jc w:val="center"/>
              <w:rPr>
                <w:sz w:val="24"/>
                <w:szCs w:val="24"/>
              </w:rPr>
            </w:pPr>
            <w:r w:rsidRPr="00695D7E">
              <w:rPr>
                <w:rFonts w:ascii="Times New Roman" w:hAnsi="Times New Roman" w:cs="Times New Roman"/>
                <w:color w:val="000000" w:themeColor="text1"/>
                <w:sz w:val="24"/>
                <w:szCs w:val="24"/>
              </w:rPr>
              <w:t>100</w:t>
            </w:r>
          </w:p>
        </w:tc>
        <w:tc>
          <w:tcPr>
            <w:tcW w:w="1701" w:type="dxa"/>
          </w:tcPr>
          <w:p w:rsidR="008A2423" w:rsidRPr="00F53BE2" w:rsidRDefault="008A2423" w:rsidP="008A2423">
            <w:pPr>
              <w:jc w:val="center"/>
              <w:rPr>
                <w:sz w:val="24"/>
                <w:szCs w:val="24"/>
              </w:rPr>
            </w:pPr>
            <w:r w:rsidRPr="00695D7E">
              <w:rPr>
                <w:rFonts w:ascii="Times New Roman" w:hAnsi="Times New Roman" w:cs="Times New Roman"/>
                <w:color w:val="000000" w:themeColor="text1"/>
                <w:sz w:val="24"/>
                <w:szCs w:val="24"/>
              </w:rPr>
              <w:t>100</w:t>
            </w:r>
          </w:p>
        </w:tc>
      </w:tr>
      <w:tr w:rsidR="00F65562" w:rsidRPr="00F53BE2" w:rsidTr="00E94032">
        <w:trPr>
          <w:trHeight w:val="487"/>
        </w:trPr>
        <w:tc>
          <w:tcPr>
            <w:tcW w:w="519" w:type="dxa"/>
          </w:tcPr>
          <w:p w:rsidR="00F65562" w:rsidRPr="00F53BE2" w:rsidRDefault="00F65562" w:rsidP="00BB553D">
            <w:pPr>
              <w:spacing w:after="0" w:line="240" w:lineRule="auto"/>
              <w:ind w:left="-78"/>
              <w:jc w:val="center"/>
              <w:rPr>
                <w:rFonts w:ascii="Times New Roman" w:hAnsi="Times New Roman" w:cs="Times New Roman"/>
                <w:color w:val="000000" w:themeColor="text1"/>
                <w:sz w:val="24"/>
                <w:szCs w:val="24"/>
              </w:rPr>
            </w:pPr>
            <w:r w:rsidRPr="00F53BE2">
              <w:rPr>
                <w:rFonts w:ascii="Times New Roman" w:hAnsi="Times New Roman" w:cs="Times New Roman"/>
                <w:color w:val="000000" w:themeColor="text1"/>
                <w:sz w:val="24"/>
                <w:szCs w:val="24"/>
              </w:rPr>
              <w:lastRenderedPageBreak/>
              <w:t>3.</w:t>
            </w:r>
          </w:p>
        </w:tc>
        <w:tc>
          <w:tcPr>
            <w:tcW w:w="3026" w:type="dxa"/>
          </w:tcPr>
          <w:p w:rsidR="00F65562" w:rsidRPr="00F53BE2" w:rsidRDefault="00F65562" w:rsidP="00ED6C85">
            <w:pPr>
              <w:widowControl w:val="0"/>
              <w:autoSpaceDE w:val="0"/>
              <w:autoSpaceDN w:val="0"/>
              <w:adjustRightInd w:val="0"/>
              <w:spacing w:after="0" w:line="232" w:lineRule="auto"/>
              <w:jc w:val="both"/>
              <w:rPr>
                <w:rFonts w:ascii="Times New Roman" w:hAnsi="Times New Roman" w:cs="Times New Roman"/>
                <w:color w:val="000000" w:themeColor="text1"/>
                <w:sz w:val="24"/>
                <w:szCs w:val="24"/>
              </w:rPr>
            </w:pPr>
            <w:r w:rsidRPr="00F53BE2">
              <w:rPr>
                <w:rFonts w:ascii="Times New Roman" w:hAnsi="Times New Roman" w:cs="Times New Roman"/>
                <w:color w:val="000000" w:themeColor="text1"/>
                <w:sz w:val="24"/>
                <w:szCs w:val="24"/>
              </w:rPr>
              <w:t>Подпрограмма  «</w:t>
            </w:r>
            <w:r w:rsidRPr="00F53BE2">
              <w:rPr>
                <w:rFonts w:ascii="Times New Roman" w:hAnsi="Times New Roman" w:cs="Times New Roman"/>
                <w:sz w:val="24"/>
                <w:szCs w:val="24"/>
                <w:lang w:bidi="en-US"/>
              </w:rPr>
              <w:t>Развитие муниципальной службы в городе Бузулуке»</w:t>
            </w:r>
          </w:p>
        </w:tc>
        <w:tc>
          <w:tcPr>
            <w:tcW w:w="1843" w:type="dxa"/>
          </w:tcPr>
          <w:p w:rsidR="00F53BE2" w:rsidRPr="00F53BE2" w:rsidRDefault="00F53BE2" w:rsidP="00F53BE2">
            <w:pPr>
              <w:pStyle w:val="ConsPlusNormal"/>
              <w:rPr>
                <w:rFonts w:ascii="Times New Roman" w:hAnsi="Times New Roman" w:cs="Times New Roman"/>
                <w:sz w:val="24"/>
                <w:szCs w:val="24"/>
              </w:rPr>
            </w:pPr>
            <w:r w:rsidRPr="00F53BE2">
              <w:rPr>
                <w:rFonts w:ascii="Times New Roman" w:hAnsi="Times New Roman" w:cs="Times New Roman"/>
                <w:sz w:val="24"/>
                <w:szCs w:val="24"/>
              </w:rPr>
              <w:t>Доля муниципальных служащих,</w:t>
            </w:r>
          </w:p>
          <w:p w:rsidR="00F65562" w:rsidRPr="00F53BE2" w:rsidRDefault="00F53BE2" w:rsidP="00F53BE2">
            <w:pPr>
              <w:spacing w:after="0" w:line="240" w:lineRule="auto"/>
              <w:rPr>
                <w:rFonts w:ascii="Times New Roman" w:hAnsi="Times New Roman" w:cs="Times New Roman"/>
                <w:color w:val="000000" w:themeColor="text1"/>
                <w:sz w:val="24"/>
                <w:szCs w:val="24"/>
              </w:rPr>
            </w:pPr>
            <w:r w:rsidRPr="00F53BE2">
              <w:rPr>
                <w:rFonts w:ascii="Times New Roman" w:hAnsi="Times New Roman" w:cs="Times New Roman"/>
                <w:sz w:val="24"/>
                <w:szCs w:val="24"/>
              </w:rPr>
              <w:t>повыс</w:t>
            </w:r>
            <w:r w:rsidR="005E4AFC">
              <w:rPr>
                <w:rFonts w:ascii="Times New Roman" w:hAnsi="Times New Roman" w:cs="Times New Roman"/>
                <w:sz w:val="24"/>
                <w:szCs w:val="24"/>
              </w:rPr>
              <w:t xml:space="preserve">ивших профессиональный уровень </w:t>
            </w:r>
            <w:r w:rsidRPr="00F53BE2">
              <w:rPr>
                <w:rFonts w:ascii="Times New Roman" w:hAnsi="Times New Roman" w:cs="Times New Roman"/>
                <w:sz w:val="24"/>
                <w:szCs w:val="24"/>
              </w:rPr>
              <w:t>от запланированного на обучение в текущем году числа муниципальных служащих</w:t>
            </w:r>
          </w:p>
        </w:tc>
        <w:tc>
          <w:tcPr>
            <w:tcW w:w="992" w:type="dxa"/>
          </w:tcPr>
          <w:p w:rsidR="00F65562" w:rsidRPr="00F53BE2" w:rsidRDefault="00E94032" w:rsidP="00BB553D">
            <w:pPr>
              <w:spacing w:after="0" w:line="240" w:lineRule="auto"/>
              <w:jc w:val="center"/>
              <w:rPr>
                <w:rFonts w:ascii="Times New Roman" w:hAnsi="Times New Roman" w:cs="Times New Roman"/>
                <w:color w:val="000000" w:themeColor="text1"/>
                <w:sz w:val="24"/>
                <w:szCs w:val="24"/>
              </w:rPr>
            </w:pPr>
            <w:r w:rsidRPr="00F53BE2">
              <w:rPr>
                <w:rFonts w:ascii="Times New Roman" w:hAnsi="Times New Roman" w:cs="Times New Roman"/>
                <w:color w:val="000000" w:themeColor="text1"/>
                <w:sz w:val="24"/>
                <w:szCs w:val="24"/>
              </w:rPr>
              <w:t>процентов</w:t>
            </w:r>
          </w:p>
        </w:tc>
        <w:tc>
          <w:tcPr>
            <w:tcW w:w="1134" w:type="dxa"/>
          </w:tcPr>
          <w:p w:rsidR="00F65562" w:rsidRPr="00F53BE2" w:rsidRDefault="00F65562" w:rsidP="00F65562">
            <w:pPr>
              <w:spacing w:after="0" w:line="240" w:lineRule="auto"/>
              <w:jc w:val="center"/>
              <w:rPr>
                <w:rFonts w:ascii="Times New Roman" w:hAnsi="Times New Roman" w:cs="Times New Roman"/>
                <w:color w:val="000000" w:themeColor="text1"/>
                <w:sz w:val="24"/>
                <w:szCs w:val="24"/>
              </w:rPr>
            </w:pPr>
            <w:r w:rsidRPr="00F53BE2">
              <w:rPr>
                <w:rFonts w:ascii="Times New Roman" w:hAnsi="Times New Roman" w:cs="Times New Roman"/>
                <w:color w:val="000000" w:themeColor="text1"/>
                <w:sz w:val="24"/>
                <w:szCs w:val="24"/>
              </w:rPr>
              <w:t>100</w:t>
            </w:r>
          </w:p>
        </w:tc>
        <w:tc>
          <w:tcPr>
            <w:tcW w:w="992"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c>
          <w:tcPr>
            <w:tcW w:w="1559"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c>
          <w:tcPr>
            <w:tcW w:w="1418"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c>
          <w:tcPr>
            <w:tcW w:w="1276"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c>
          <w:tcPr>
            <w:tcW w:w="1559"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c>
          <w:tcPr>
            <w:tcW w:w="1701" w:type="dxa"/>
          </w:tcPr>
          <w:p w:rsidR="00F65562" w:rsidRPr="00F53BE2" w:rsidRDefault="00F65562" w:rsidP="00F65562">
            <w:pPr>
              <w:jc w:val="center"/>
              <w:rPr>
                <w:sz w:val="24"/>
                <w:szCs w:val="24"/>
              </w:rPr>
            </w:pPr>
            <w:r w:rsidRPr="00F53BE2">
              <w:rPr>
                <w:rFonts w:ascii="Times New Roman" w:hAnsi="Times New Roman" w:cs="Times New Roman"/>
                <w:color w:val="000000" w:themeColor="text1"/>
                <w:sz w:val="24"/>
                <w:szCs w:val="24"/>
              </w:rPr>
              <w:t>100</w:t>
            </w:r>
          </w:p>
        </w:tc>
      </w:tr>
    </w:tbl>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D92C87" w:rsidRDefault="00D92C87" w:rsidP="00BB553D">
      <w:pPr>
        <w:spacing w:after="0" w:line="240" w:lineRule="auto"/>
        <w:rPr>
          <w:rFonts w:ascii="Times New Roman" w:hAnsi="Times New Roman" w:cs="Times New Roman"/>
          <w:color w:val="000000" w:themeColor="text1"/>
          <w:sz w:val="24"/>
          <w:szCs w:val="24"/>
        </w:rPr>
        <w:sectPr w:rsidR="00D92C87" w:rsidSect="00ED6C85">
          <w:pgSz w:w="16838" w:h="11906" w:orient="landscape"/>
          <w:pgMar w:top="1843" w:right="709" w:bottom="850" w:left="678" w:header="709" w:footer="709" w:gutter="0"/>
          <w:cols w:space="708"/>
          <w:titlePg/>
          <w:docGrid w:linePitch="360"/>
        </w:sectPr>
      </w:pPr>
    </w:p>
    <w:tbl>
      <w:tblPr>
        <w:tblStyle w:val="a5"/>
        <w:tblpPr w:leftFromText="180" w:rightFromText="180" w:vertAnchor="text" w:horzAnchor="page" w:tblpX="6673"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tblGrid>
      <w:tr w:rsidR="006F2B89" w:rsidTr="006F2B89">
        <w:trPr>
          <w:trHeight w:val="1071"/>
        </w:trPr>
        <w:tc>
          <w:tcPr>
            <w:tcW w:w="5151" w:type="dxa"/>
          </w:tcPr>
          <w:p w:rsidR="006F2B89" w:rsidRPr="00BB553D" w:rsidRDefault="006F2B89" w:rsidP="006F2B89">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Приложение №</w:t>
            </w:r>
            <w:r w:rsidR="00E6587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w:t>
            </w:r>
            <w:r w:rsidRPr="00BB553D">
              <w:rPr>
                <w:rFonts w:ascii="Times New Roman" w:hAnsi="Times New Roman" w:cs="Times New Roman"/>
                <w:color w:val="000000" w:themeColor="text1"/>
                <w:sz w:val="24"/>
                <w:szCs w:val="24"/>
              </w:rPr>
              <w:t xml:space="preserve"> к </w:t>
            </w:r>
            <w:proofErr w:type="gramStart"/>
            <w:r w:rsidRPr="00BB553D">
              <w:rPr>
                <w:rFonts w:ascii="Times New Roman" w:hAnsi="Times New Roman" w:cs="Times New Roman"/>
                <w:color w:val="000000" w:themeColor="text1"/>
                <w:sz w:val="24"/>
                <w:szCs w:val="24"/>
              </w:rPr>
              <w:t>муниципальной</w:t>
            </w:r>
            <w:proofErr w:type="gramEnd"/>
          </w:p>
          <w:p w:rsidR="006F2B89" w:rsidRDefault="006F2B89" w:rsidP="006F2B89">
            <w:pPr>
              <w:rPr>
                <w:rFonts w:ascii="Times New Roman" w:hAnsi="Times New Roman"/>
                <w:sz w:val="24"/>
                <w:szCs w:val="24"/>
                <w:lang w:eastAsia="ru-RU"/>
              </w:rPr>
            </w:pPr>
            <w:r w:rsidRPr="00BB553D">
              <w:rPr>
                <w:rFonts w:ascii="Times New Roman" w:hAnsi="Times New Roman" w:cs="Times New Roman"/>
                <w:color w:val="000000" w:themeColor="text1"/>
                <w:sz w:val="24"/>
                <w:szCs w:val="24"/>
              </w:rPr>
              <w:t xml:space="preserve">программе </w:t>
            </w:r>
            <w:r>
              <w:rPr>
                <w:rFonts w:ascii="Times New Roman" w:hAnsi="Times New Roman" w:cs="Times New Roman"/>
                <w:color w:val="000000" w:themeColor="text1"/>
                <w:sz w:val="24"/>
                <w:szCs w:val="24"/>
              </w:rPr>
              <w:t>«</w:t>
            </w:r>
            <w:r w:rsidRPr="00720231">
              <w:rPr>
                <w:rFonts w:ascii="Times New Roman" w:hAnsi="Times New Roman"/>
                <w:sz w:val="24"/>
                <w:szCs w:val="24"/>
                <w:lang w:eastAsia="ru-RU"/>
              </w:rPr>
              <w:t xml:space="preserve">Реализация муниципальной </w:t>
            </w:r>
          </w:p>
          <w:p w:rsidR="006F2B89" w:rsidRPr="006F2B89" w:rsidRDefault="006F2B89" w:rsidP="006F2B89">
            <w:pPr>
              <w:rPr>
                <w:rFonts w:ascii="Times New Roman" w:hAnsi="Times New Roman"/>
                <w:sz w:val="24"/>
                <w:szCs w:val="24"/>
                <w:lang w:eastAsia="ru-RU"/>
              </w:rPr>
            </w:pPr>
            <w:r w:rsidRPr="00720231">
              <w:rPr>
                <w:rFonts w:ascii="Times New Roman" w:hAnsi="Times New Roman"/>
                <w:sz w:val="24"/>
                <w:szCs w:val="24"/>
                <w:lang w:eastAsia="ru-RU"/>
              </w:rPr>
              <w:t xml:space="preserve">политики </w:t>
            </w:r>
            <w:r>
              <w:rPr>
                <w:rFonts w:ascii="Times New Roman" w:hAnsi="Times New Roman"/>
                <w:sz w:val="24"/>
                <w:szCs w:val="24"/>
                <w:lang w:eastAsia="ru-RU"/>
              </w:rPr>
              <w:t xml:space="preserve"> </w:t>
            </w:r>
            <w:r w:rsidRPr="00720231">
              <w:rPr>
                <w:rFonts w:ascii="Times New Roman" w:hAnsi="Times New Roman"/>
                <w:sz w:val="24"/>
                <w:szCs w:val="24"/>
                <w:lang w:eastAsia="ru-RU"/>
              </w:rPr>
              <w:t>города Бузулука</w:t>
            </w:r>
            <w:r>
              <w:rPr>
                <w:rFonts w:ascii="Times New Roman" w:hAnsi="Times New Roman" w:cs="Times New Roman"/>
                <w:color w:val="000000" w:themeColor="text1"/>
                <w:sz w:val="24"/>
                <w:szCs w:val="24"/>
              </w:rPr>
              <w:t>»</w:t>
            </w:r>
            <w:r w:rsidRPr="00BB553D">
              <w:rPr>
                <w:rFonts w:ascii="Times New Roman" w:hAnsi="Times New Roman" w:cs="Times New Roman"/>
                <w:color w:val="000000" w:themeColor="text1"/>
                <w:sz w:val="24"/>
                <w:szCs w:val="24"/>
              </w:rPr>
              <w:t xml:space="preserve"> </w:t>
            </w:r>
          </w:p>
          <w:p w:rsidR="006F2B89" w:rsidRDefault="006F2B89" w:rsidP="006F2B89">
            <w:pPr>
              <w:jc w:val="center"/>
              <w:rPr>
                <w:rFonts w:ascii="Times New Roman" w:hAnsi="Times New Roman" w:cs="Times New Roman"/>
                <w:color w:val="000000" w:themeColor="text1"/>
                <w:sz w:val="24"/>
                <w:szCs w:val="24"/>
              </w:rPr>
            </w:pPr>
          </w:p>
        </w:tc>
      </w:tr>
    </w:tbl>
    <w:p w:rsidR="00BB553D" w:rsidRPr="00BB553D" w:rsidRDefault="00BB553D" w:rsidP="00BB553D">
      <w:pPr>
        <w:spacing w:after="0" w:line="240" w:lineRule="auto"/>
        <w:rPr>
          <w:rFonts w:ascii="Times New Roman" w:hAnsi="Times New Roman" w:cs="Times New Roman"/>
          <w:color w:val="000000" w:themeColor="text1"/>
          <w:sz w:val="24"/>
          <w:szCs w:val="24"/>
        </w:rPr>
      </w:pPr>
    </w:p>
    <w:p w:rsidR="006F2B89" w:rsidRPr="00BB553D" w:rsidRDefault="00BB553D" w:rsidP="006F2B89">
      <w:pPr>
        <w:spacing w:after="0" w:line="240" w:lineRule="auto"/>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p>
    <w:p w:rsidR="00BB553D" w:rsidRPr="00BB553D" w:rsidRDefault="00BB553D" w:rsidP="006F2B89">
      <w:pPr>
        <w:spacing w:after="0" w:line="240" w:lineRule="auto"/>
        <w:jc w:val="center"/>
        <w:rPr>
          <w:rFonts w:ascii="Times New Roman" w:hAnsi="Times New Roman" w:cs="Times New Roman"/>
          <w:bCs/>
          <w:color w:val="000000" w:themeColor="text1"/>
          <w:sz w:val="24"/>
          <w:szCs w:val="24"/>
        </w:rPr>
      </w:pPr>
      <w:r w:rsidRPr="00BB553D">
        <w:rPr>
          <w:rFonts w:ascii="Times New Roman" w:hAnsi="Times New Roman" w:cs="Times New Roman"/>
          <w:color w:val="000000" w:themeColor="text1"/>
          <w:sz w:val="24"/>
          <w:szCs w:val="24"/>
        </w:rPr>
        <w:t xml:space="preserve"> </w:t>
      </w:r>
    </w:p>
    <w:p w:rsidR="00BB553D" w:rsidRPr="00BB553D" w:rsidRDefault="00BB553D" w:rsidP="00BB553D">
      <w:pPr>
        <w:spacing w:after="0" w:line="240" w:lineRule="auto"/>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p>
    <w:p w:rsidR="00BB553D" w:rsidRPr="00BB553D" w:rsidRDefault="00BB553D" w:rsidP="00BB553D">
      <w:pPr>
        <w:spacing w:after="0" w:line="240" w:lineRule="auto"/>
        <w:jc w:val="center"/>
        <w:rPr>
          <w:rFonts w:ascii="Times New Roman" w:hAnsi="Times New Roman" w:cs="Times New Roman"/>
          <w:color w:val="000000" w:themeColor="text1"/>
          <w:sz w:val="24"/>
          <w:szCs w:val="24"/>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Подпрограмма 1 </w:t>
      </w:r>
      <w:r w:rsidR="006F2B89" w:rsidRPr="009C076E">
        <w:rPr>
          <w:rFonts w:ascii="Times New Roman" w:hAnsi="Times New Roman" w:cs="Times New Roman"/>
          <w:color w:val="000000" w:themeColor="text1"/>
          <w:sz w:val="28"/>
          <w:szCs w:val="28"/>
        </w:rPr>
        <w:t>«</w:t>
      </w:r>
      <w:r w:rsidR="00E97E0C" w:rsidRPr="009C076E">
        <w:rPr>
          <w:rFonts w:ascii="Times New Roman" w:eastAsia="Times New Roman" w:hAnsi="Times New Roman" w:cs="Times New Roman"/>
          <w:iCs/>
          <w:sz w:val="28"/>
          <w:szCs w:val="28"/>
        </w:rPr>
        <w:t>Реализация полномочий администрации города Бузулука</w:t>
      </w:r>
      <w:r w:rsidR="006F2B89" w:rsidRPr="009C076E">
        <w:rPr>
          <w:rFonts w:ascii="Times New Roman" w:hAnsi="Times New Roman" w:cs="Times New Roman"/>
          <w:bCs/>
          <w:color w:val="000000"/>
          <w:sz w:val="28"/>
          <w:szCs w:val="28"/>
        </w:rPr>
        <w:t>»</w:t>
      </w:r>
      <w:r w:rsidRPr="009C076E">
        <w:rPr>
          <w:rFonts w:ascii="Times New Roman" w:hAnsi="Times New Roman" w:cs="Times New Roman"/>
          <w:color w:val="000000" w:themeColor="text1"/>
          <w:sz w:val="28"/>
          <w:szCs w:val="28"/>
        </w:rPr>
        <w:t xml:space="preserve"> </w:t>
      </w:r>
    </w:p>
    <w:p w:rsidR="00BB553D" w:rsidRPr="00564A60" w:rsidRDefault="009C076E" w:rsidP="009C076E">
      <w:pPr>
        <w:tabs>
          <w:tab w:val="left" w:pos="5325"/>
        </w:tabs>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rsidR="00BB553D" w:rsidRPr="00564A60" w:rsidRDefault="00BB553D" w:rsidP="00BB553D">
      <w:pPr>
        <w:spacing w:after="0" w:line="240" w:lineRule="auto"/>
        <w:jc w:val="center"/>
        <w:rPr>
          <w:rFonts w:ascii="Times New Roman" w:hAnsi="Times New Roman" w:cs="Times New Roman"/>
          <w:color w:val="000000" w:themeColor="text1"/>
          <w:sz w:val="28"/>
          <w:szCs w:val="28"/>
        </w:rPr>
      </w:pPr>
      <w:r w:rsidRPr="00564A60">
        <w:rPr>
          <w:rFonts w:ascii="Times New Roman" w:hAnsi="Times New Roman" w:cs="Times New Roman"/>
          <w:color w:val="000000" w:themeColor="text1"/>
          <w:sz w:val="28"/>
          <w:szCs w:val="28"/>
        </w:rPr>
        <w:t>Паспорт Подпрограммы</w:t>
      </w:r>
    </w:p>
    <w:p w:rsidR="00BB553D" w:rsidRPr="00BB553D" w:rsidRDefault="00BB553D" w:rsidP="00BB553D">
      <w:pPr>
        <w:spacing w:after="0" w:line="240" w:lineRule="auto"/>
        <w:rPr>
          <w:rFonts w:ascii="Times New Roman" w:hAnsi="Times New Roman" w:cs="Times New Roman"/>
          <w:b/>
          <w:color w:val="000000" w:themeColor="text1"/>
          <w:sz w:val="28"/>
          <w:szCs w:val="28"/>
        </w:rPr>
      </w:pPr>
    </w:p>
    <w:tbl>
      <w:tblPr>
        <w:tblStyle w:val="a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945"/>
      </w:tblGrid>
      <w:tr w:rsidR="00BB553D" w:rsidRPr="00442850" w:rsidTr="00BB553D">
        <w:trPr>
          <w:trHeight w:val="620"/>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Наименование </w:t>
            </w:r>
          </w:p>
          <w:p w:rsidR="00BB553D" w:rsidRPr="00442850" w:rsidRDefault="00057729"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Подпрограммы</w:t>
            </w:r>
          </w:p>
        </w:tc>
        <w:tc>
          <w:tcPr>
            <w:tcW w:w="6945" w:type="dxa"/>
          </w:tcPr>
          <w:p w:rsidR="00BB553D" w:rsidRPr="00442850" w:rsidRDefault="00BB553D" w:rsidP="00057729">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Подпрограмма 1 </w:t>
            </w:r>
            <w:r w:rsidR="006F2B89" w:rsidRPr="00442850">
              <w:rPr>
                <w:rFonts w:ascii="Times New Roman" w:hAnsi="Times New Roman" w:cs="Times New Roman"/>
                <w:color w:val="000000" w:themeColor="text1"/>
                <w:sz w:val="24"/>
                <w:szCs w:val="24"/>
              </w:rPr>
              <w:t>«</w:t>
            </w:r>
            <w:r w:rsidR="00E97E0C" w:rsidRPr="00442850">
              <w:rPr>
                <w:rFonts w:ascii="Times New Roman" w:eastAsia="Times New Roman" w:hAnsi="Times New Roman" w:cs="Times New Roman"/>
                <w:iCs/>
                <w:color w:val="000000" w:themeColor="text1"/>
                <w:sz w:val="24"/>
                <w:szCs w:val="24"/>
              </w:rPr>
              <w:t>Реализация полномочий администрации города Бузулука</w:t>
            </w:r>
            <w:r w:rsidR="006F2B89"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(далее-Подпрограмма</w:t>
            </w:r>
            <w:r w:rsidR="005F6901" w:rsidRPr="00442850">
              <w:rPr>
                <w:rFonts w:ascii="Times New Roman" w:hAnsi="Times New Roman" w:cs="Times New Roman"/>
                <w:color w:val="000000" w:themeColor="text1"/>
                <w:sz w:val="24"/>
                <w:szCs w:val="24"/>
              </w:rPr>
              <w:t xml:space="preserve"> </w:t>
            </w:r>
            <w:r w:rsidR="00057729" w:rsidRPr="00442850">
              <w:rPr>
                <w:rFonts w:ascii="Times New Roman" w:hAnsi="Times New Roman" w:cs="Times New Roman"/>
                <w:color w:val="000000" w:themeColor="text1"/>
                <w:sz w:val="24"/>
                <w:szCs w:val="24"/>
              </w:rPr>
              <w:t>1</w:t>
            </w:r>
            <w:r w:rsidRPr="00442850">
              <w:rPr>
                <w:rFonts w:ascii="Times New Roman" w:hAnsi="Times New Roman" w:cs="Times New Roman"/>
                <w:color w:val="000000" w:themeColor="text1"/>
                <w:sz w:val="24"/>
                <w:szCs w:val="24"/>
              </w:rPr>
              <w:t>).</w:t>
            </w:r>
          </w:p>
        </w:tc>
      </w:tr>
      <w:tr w:rsidR="00BB553D"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Основание для разработки </w:t>
            </w:r>
          </w:p>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Подпрограммы</w:t>
            </w:r>
          </w:p>
          <w:p w:rsidR="00BB553D" w:rsidRPr="00442850" w:rsidRDefault="00BB553D" w:rsidP="00BB553D">
            <w:pPr>
              <w:rPr>
                <w:rFonts w:ascii="Times New Roman" w:hAnsi="Times New Roman" w:cs="Times New Roman"/>
                <w:color w:val="000000" w:themeColor="text1"/>
                <w:sz w:val="24"/>
                <w:szCs w:val="24"/>
              </w:rPr>
            </w:pPr>
          </w:p>
        </w:tc>
        <w:tc>
          <w:tcPr>
            <w:tcW w:w="6945" w:type="dxa"/>
          </w:tcPr>
          <w:p w:rsidR="0057237A" w:rsidRPr="00442850" w:rsidRDefault="0057237A" w:rsidP="0057237A">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Конституция Российской Федерации;</w:t>
            </w:r>
          </w:p>
          <w:p w:rsidR="0035661A" w:rsidRPr="00442850" w:rsidRDefault="0035661A" w:rsidP="0035661A">
            <w:pPr>
              <w:shd w:val="clear" w:color="auto" w:fill="FFFFFF"/>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Федеральный закон от 06.10.2003 № 131-ФЗ «Об общих принципах организации местного самоуправления в Российской Федерации»; </w:t>
            </w:r>
          </w:p>
          <w:p w:rsidR="0035661A" w:rsidRPr="00442850" w:rsidRDefault="0035661A" w:rsidP="0035661A">
            <w:pPr>
              <w:jc w:val="both"/>
              <w:rPr>
                <w:rFonts w:ascii="Times New Roman" w:hAnsi="Times New Roman" w:cs="Times New Roman"/>
                <w:color w:val="000000"/>
                <w:sz w:val="24"/>
                <w:szCs w:val="24"/>
              </w:rPr>
            </w:pPr>
            <w:r w:rsidRPr="00442850">
              <w:rPr>
                <w:rFonts w:ascii="Times New Roman" w:hAnsi="Times New Roman" w:cs="Times New Roman"/>
                <w:color w:val="000000" w:themeColor="text1"/>
                <w:sz w:val="24"/>
                <w:szCs w:val="24"/>
              </w:rPr>
              <w:t xml:space="preserve">Федеральный закон </w:t>
            </w:r>
            <w:r w:rsidRPr="00442850">
              <w:rPr>
                <w:rFonts w:ascii="Times New Roman" w:hAnsi="Times New Roman" w:cs="Times New Roman"/>
                <w:color w:val="000000"/>
                <w:sz w:val="24"/>
                <w:szCs w:val="24"/>
              </w:rPr>
              <w:t>от 02.03.2007 № 25-ФЗ «О муниципальной службе в Российской Федерации»;</w:t>
            </w:r>
          </w:p>
          <w:p w:rsidR="00442850" w:rsidRPr="00442850" w:rsidRDefault="00442850" w:rsidP="00442850">
            <w:pPr>
              <w:jc w:val="both"/>
              <w:rPr>
                <w:rFonts w:ascii="Times New Roman" w:hAnsi="Times New Roman" w:cs="Times New Roman"/>
                <w:color w:val="000000"/>
                <w:sz w:val="24"/>
                <w:szCs w:val="24"/>
              </w:rPr>
            </w:pPr>
            <w:r w:rsidRPr="00442850">
              <w:rPr>
                <w:rFonts w:ascii="Times New Roman" w:hAnsi="Times New Roman" w:cs="Times New Roman"/>
                <w:color w:val="000000"/>
                <w:sz w:val="24"/>
                <w:szCs w:val="24"/>
              </w:rPr>
              <w:t xml:space="preserve">Указ Президента Российской Федерации от 28.04.2008 № 607 «Об оценке </w:t>
            </w:r>
            <w:proofErr w:type="gramStart"/>
            <w:r w:rsidRPr="00442850">
              <w:rPr>
                <w:rFonts w:ascii="Times New Roman" w:hAnsi="Times New Roman" w:cs="Times New Roman"/>
                <w:color w:val="000000"/>
                <w:sz w:val="24"/>
                <w:szCs w:val="24"/>
              </w:rPr>
              <w:t>эффективности деятельности органов местного самоуправления городских округов</w:t>
            </w:r>
            <w:proofErr w:type="gramEnd"/>
            <w:r w:rsidRPr="00442850">
              <w:rPr>
                <w:rFonts w:ascii="Times New Roman" w:hAnsi="Times New Roman" w:cs="Times New Roman"/>
                <w:color w:val="000000"/>
                <w:sz w:val="24"/>
                <w:szCs w:val="24"/>
              </w:rPr>
              <w:t xml:space="preserve"> и муниципальных районов»;</w:t>
            </w:r>
          </w:p>
          <w:p w:rsidR="00442850" w:rsidRPr="00442850" w:rsidRDefault="00442850" w:rsidP="00442850">
            <w:pPr>
              <w:jc w:val="both"/>
              <w:rPr>
                <w:rFonts w:ascii="Times New Roman" w:hAnsi="Times New Roman" w:cs="Times New Roman"/>
                <w:color w:val="000000"/>
                <w:sz w:val="24"/>
                <w:szCs w:val="24"/>
              </w:rPr>
            </w:pPr>
            <w:r w:rsidRPr="00442850">
              <w:rPr>
                <w:rFonts w:ascii="Times New Roman" w:hAnsi="Times New Roman" w:cs="Times New Roman"/>
                <w:color w:val="000000"/>
                <w:sz w:val="24"/>
                <w:szCs w:val="24"/>
              </w:rPr>
              <w:t>Указ Президента Российской Федерации от 07.05.2012 № 601 «Об основных направлениях совершенствования системы государственного управления</w:t>
            </w:r>
            <w:r w:rsidR="00235FD0" w:rsidRPr="00442850">
              <w:rPr>
                <w:rFonts w:ascii="Times New Roman" w:hAnsi="Times New Roman" w:cs="Times New Roman"/>
                <w:color w:val="000000"/>
                <w:sz w:val="24"/>
                <w:szCs w:val="24"/>
              </w:rPr>
              <w:t xml:space="preserve"> и подпункта «и» пункта 2 Указа Президента Российской Федерации от 07.05.2012 № 601 «Об основных направлениях совершенствования системы государственного управления»</w:t>
            </w:r>
            <w:r w:rsidRPr="00442850">
              <w:rPr>
                <w:rFonts w:ascii="Times New Roman" w:hAnsi="Times New Roman" w:cs="Times New Roman"/>
                <w:color w:val="000000"/>
                <w:sz w:val="24"/>
                <w:szCs w:val="24"/>
              </w:rPr>
              <w:t>;</w:t>
            </w:r>
          </w:p>
          <w:p w:rsidR="0035661A" w:rsidRPr="00442850" w:rsidRDefault="00B539C7" w:rsidP="0035661A">
            <w:pPr>
              <w:jc w:val="both"/>
              <w:rPr>
                <w:rFonts w:ascii="Times New Roman" w:hAnsi="Times New Roman" w:cs="Times New Roman"/>
                <w:color w:val="000000" w:themeColor="text1"/>
                <w:sz w:val="24"/>
                <w:szCs w:val="24"/>
              </w:rPr>
            </w:pPr>
            <w:hyperlink r:id="rId18" w:history="1">
              <w:r w:rsidR="0035661A" w:rsidRPr="00442850">
                <w:rPr>
                  <w:rFonts w:ascii="Times New Roman" w:hAnsi="Times New Roman" w:cs="Times New Roman"/>
                  <w:sz w:val="24"/>
                  <w:szCs w:val="24"/>
                </w:rPr>
                <w:t>Закон</w:t>
              </w:r>
            </w:hyperlink>
            <w:r w:rsidR="0035661A" w:rsidRPr="00442850">
              <w:rPr>
                <w:rFonts w:ascii="Times New Roman" w:hAnsi="Times New Roman" w:cs="Times New Roman"/>
                <w:sz w:val="24"/>
                <w:szCs w:val="24"/>
              </w:rPr>
              <w:t xml:space="preserve"> Оренбургской области от 07.05.2001 № 206/267-II-ОЗ «О наделении органов местного самоуправления отдельными государственными полномочиями»;</w:t>
            </w:r>
          </w:p>
          <w:p w:rsidR="0035661A" w:rsidRPr="00442850" w:rsidRDefault="0035661A" w:rsidP="0035661A">
            <w:pPr>
              <w:jc w:val="both"/>
              <w:rPr>
                <w:rFonts w:ascii="Times New Roman" w:hAnsi="Times New Roman" w:cs="Times New Roman"/>
                <w:sz w:val="24"/>
                <w:szCs w:val="24"/>
              </w:rPr>
            </w:pPr>
            <w:r w:rsidRPr="00442850">
              <w:rPr>
                <w:rFonts w:ascii="Times New Roman" w:hAnsi="Times New Roman" w:cs="Times New Roman"/>
                <w:color w:val="000000" w:themeColor="text1"/>
                <w:sz w:val="24"/>
                <w:szCs w:val="24"/>
              </w:rPr>
              <w:t xml:space="preserve">Закон Оренбургской области от 28.11.2003 № 667/71-III-ОЗ </w:t>
            </w:r>
            <w:r w:rsidRPr="00442850">
              <w:rPr>
                <w:rFonts w:ascii="Times New Roman" w:hAnsi="Times New Roman" w:cs="Times New Roman"/>
                <w:sz w:val="24"/>
                <w:szCs w:val="24"/>
              </w:rPr>
              <w:t>«О наделении органов местного самоуправления полномочиями на государственную регистрацию актов гражданского состояния»;</w:t>
            </w:r>
          </w:p>
          <w:p w:rsidR="0035661A" w:rsidRPr="00442850" w:rsidRDefault="00B539C7" w:rsidP="0035661A">
            <w:pPr>
              <w:jc w:val="both"/>
              <w:rPr>
                <w:rFonts w:ascii="Times New Roman" w:hAnsi="Times New Roman" w:cs="Times New Roman"/>
                <w:color w:val="000000"/>
                <w:sz w:val="24"/>
                <w:szCs w:val="24"/>
              </w:rPr>
            </w:pPr>
            <w:hyperlink r:id="rId19" w:history="1">
              <w:r w:rsidR="0035661A" w:rsidRPr="00442850">
                <w:rPr>
                  <w:rFonts w:ascii="Times New Roman" w:hAnsi="Times New Roman" w:cs="Times New Roman"/>
                  <w:sz w:val="24"/>
                  <w:szCs w:val="24"/>
                </w:rPr>
                <w:t>Закон</w:t>
              </w:r>
            </w:hyperlink>
            <w:r w:rsidR="0035661A" w:rsidRPr="00442850">
              <w:rPr>
                <w:rFonts w:ascii="Times New Roman" w:hAnsi="Times New Roman" w:cs="Times New Roman"/>
                <w:sz w:val="24"/>
                <w:szCs w:val="24"/>
              </w:rPr>
              <w:t xml:space="preserve"> Оренбургской области от 30.11.2005 № 2738/499-III-ОЗ «О межбюджетных отношениях в Оренбургской области»;</w:t>
            </w:r>
          </w:p>
          <w:p w:rsidR="0035661A" w:rsidRPr="00442850" w:rsidRDefault="0035661A" w:rsidP="0035661A">
            <w:pPr>
              <w:jc w:val="both"/>
              <w:rPr>
                <w:rFonts w:ascii="Times New Roman" w:hAnsi="Times New Roman" w:cs="Times New Roman"/>
                <w:color w:val="000000" w:themeColor="text1"/>
                <w:sz w:val="24"/>
                <w:szCs w:val="24"/>
              </w:rPr>
            </w:pPr>
            <w:r w:rsidRPr="00442850">
              <w:rPr>
                <w:rFonts w:ascii="Times New Roman" w:hAnsi="Times New Roman" w:cs="Times New Roman"/>
                <w:sz w:val="24"/>
                <w:szCs w:val="24"/>
              </w:rPr>
              <w:t>Закон Оренбургской области от 27.09.2007 № 1611/339- IV-ОЗ «О муниципальной службе в Оренбургской области»;</w:t>
            </w:r>
          </w:p>
          <w:p w:rsidR="0035661A" w:rsidRPr="00442850" w:rsidRDefault="0035661A" w:rsidP="0035661A">
            <w:pPr>
              <w:jc w:val="both"/>
              <w:rPr>
                <w:rFonts w:ascii="Times New Roman" w:hAnsi="Times New Roman" w:cs="Times New Roman"/>
                <w:sz w:val="24"/>
                <w:szCs w:val="24"/>
              </w:rPr>
            </w:pPr>
            <w:r w:rsidRPr="00442850">
              <w:rPr>
                <w:rFonts w:ascii="Times New Roman" w:hAnsi="Times New Roman" w:cs="Times New Roman"/>
                <w:sz w:val="24"/>
                <w:szCs w:val="24"/>
              </w:rPr>
              <w:t>Закон Оренбургской области от 10.10.2007 № 1611/339-IV-ОЗ «О муниципальной службе в Оренбургской области»;</w:t>
            </w:r>
          </w:p>
          <w:p w:rsidR="0035661A" w:rsidRPr="00442850" w:rsidRDefault="0035661A" w:rsidP="0035661A">
            <w:pPr>
              <w:jc w:val="both"/>
              <w:rPr>
                <w:rFonts w:ascii="Times New Roman" w:hAnsi="Times New Roman" w:cs="Times New Roman"/>
                <w:color w:val="000000"/>
                <w:sz w:val="24"/>
                <w:szCs w:val="24"/>
              </w:rPr>
            </w:pPr>
            <w:r w:rsidRPr="00442850">
              <w:rPr>
                <w:rFonts w:ascii="Times New Roman" w:hAnsi="Times New Roman" w:cs="Times New Roman"/>
                <w:color w:val="000000"/>
                <w:sz w:val="24"/>
                <w:szCs w:val="24"/>
              </w:rPr>
              <w:t xml:space="preserve">Постановление Правительства Российской Федерации от 17.12.2012 № 1317 «О мерах по реализации Указа Президента Российской Федерации от 28.04.2008 № 607 «Об оценке </w:t>
            </w:r>
            <w:proofErr w:type="gramStart"/>
            <w:r w:rsidRPr="00442850">
              <w:rPr>
                <w:rFonts w:ascii="Times New Roman" w:hAnsi="Times New Roman" w:cs="Times New Roman"/>
                <w:color w:val="000000"/>
                <w:sz w:val="24"/>
                <w:szCs w:val="24"/>
              </w:rPr>
              <w:t>эффективности деятельности органов местного самоуправления городских о</w:t>
            </w:r>
            <w:r w:rsidR="00235FD0">
              <w:rPr>
                <w:rFonts w:ascii="Times New Roman" w:hAnsi="Times New Roman" w:cs="Times New Roman"/>
                <w:color w:val="000000"/>
                <w:sz w:val="24"/>
                <w:szCs w:val="24"/>
              </w:rPr>
              <w:t>кругов</w:t>
            </w:r>
            <w:proofErr w:type="gramEnd"/>
            <w:r w:rsidR="00235FD0">
              <w:rPr>
                <w:rFonts w:ascii="Times New Roman" w:hAnsi="Times New Roman" w:cs="Times New Roman"/>
                <w:color w:val="000000"/>
                <w:sz w:val="24"/>
                <w:szCs w:val="24"/>
              </w:rPr>
              <w:t xml:space="preserve"> и муниципальных районов</w:t>
            </w:r>
            <w:r w:rsidRPr="00442850">
              <w:rPr>
                <w:rFonts w:ascii="Times New Roman" w:hAnsi="Times New Roman" w:cs="Times New Roman"/>
                <w:color w:val="000000"/>
                <w:sz w:val="24"/>
                <w:szCs w:val="24"/>
              </w:rPr>
              <w:t xml:space="preserve"> и подпункта «и» пункта 2 Указа Президента Российской Федерации от 07.05.2012 № 601 «Об основных направлениях совершенствования системы государственного управления»;</w:t>
            </w:r>
          </w:p>
          <w:p w:rsidR="0035661A" w:rsidRPr="00442850" w:rsidRDefault="0035661A" w:rsidP="0035661A">
            <w:pPr>
              <w:jc w:val="both"/>
              <w:rPr>
                <w:rFonts w:ascii="Times New Roman" w:hAnsi="Times New Roman" w:cs="Times New Roman"/>
                <w:color w:val="000000"/>
                <w:sz w:val="24"/>
                <w:szCs w:val="24"/>
              </w:rPr>
            </w:pPr>
            <w:r w:rsidRPr="00442850">
              <w:rPr>
                <w:rFonts w:ascii="Times New Roman" w:hAnsi="Times New Roman" w:cs="Times New Roman"/>
                <w:sz w:val="24"/>
                <w:szCs w:val="24"/>
              </w:rPr>
              <w:t>Устав муниципального образования город Бузулук Оренбургской области;</w:t>
            </w:r>
          </w:p>
          <w:p w:rsidR="0035661A" w:rsidRPr="00442850" w:rsidRDefault="0035661A" w:rsidP="0035661A">
            <w:pPr>
              <w:jc w:val="both"/>
              <w:rPr>
                <w:rFonts w:ascii="Times New Roman" w:hAnsi="Times New Roman" w:cs="Times New Roman"/>
                <w:color w:val="000000"/>
                <w:sz w:val="24"/>
                <w:szCs w:val="24"/>
              </w:rPr>
            </w:pPr>
            <w:r w:rsidRPr="00442850">
              <w:rPr>
                <w:rFonts w:ascii="Times New Roman" w:hAnsi="Times New Roman" w:cs="Times New Roman"/>
                <w:sz w:val="24"/>
                <w:szCs w:val="24"/>
              </w:rPr>
              <w:t>решение городского Совета депутатов от 30.03.2011 № 97 «Об утверждении Кодекса этики и служебного поведения муниципальных служащих муниципального образования город Бузулук Оренбургской области»;</w:t>
            </w:r>
          </w:p>
          <w:p w:rsidR="0035661A" w:rsidRPr="00442850" w:rsidRDefault="0035661A" w:rsidP="0035661A">
            <w:pPr>
              <w:jc w:val="both"/>
              <w:rPr>
                <w:rFonts w:ascii="Times New Roman" w:hAnsi="Times New Roman" w:cs="Times New Roman"/>
                <w:color w:val="000000" w:themeColor="text1"/>
                <w:sz w:val="24"/>
                <w:szCs w:val="24"/>
              </w:rPr>
            </w:pPr>
            <w:r w:rsidRPr="00442850">
              <w:rPr>
                <w:rFonts w:ascii="Times New Roman" w:hAnsi="Times New Roman" w:cs="Times New Roman"/>
                <w:sz w:val="24"/>
                <w:szCs w:val="24"/>
              </w:rPr>
              <w:t xml:space="preserve">решение городского Совета депутатов от 25.04.2014 № 584 «Об утверждении Стандарта антикоррупционного поведения </w:t>
            </w:r>
            <w:r w:rsidRPr="00442850">
              <w:rPr>
                <w:rFonts w:ascii="Times New Roman" w:hAnsi="Times New Roman" w:cs="Times New Roman"/>
                <w:sz w:val="24"/>
                <w:szCs w:val="24"/>
              </w:rPr>
              <w:lastRenderedPageBreak/>
              <w:t>муниципального  служащего, замещающего должность муниципальной службы в органах местного самоуправления города Бузулука»;</w:t>
            </w:r>
            <w:r w:rsidRPr="00442850">
              <w:rPr>
                <w:rFonts w:ascii="Times New Roman" w:hAnsi="Times New Roman" w:cs="Times New Roman"/>
                <w:color w:val="000000" w:themeColor="text1"/>
                <w:sz w:val="24"/>
                <w:szCs w:val="24"/>
              </w:rPr>
              <w:t xml:space="preserve"> </w:t>
            </w:r>
          </w:p>
          <w:p w:rsidR="00BB553D" w:rsidRPr="00442850" w:rsidRDefault="0035661A" w:rsidP="00D81748">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распоряжение</w:t>
            </w:r>
            <w:r w:rsidRPr="00442850">
              <w:rPr>
                <w:rFonts w:ascii="Times New Roman" w:hAnsi="Times New Roman" w:cs="Times New Roman"/>
                <w:color w:val="000000" w:themeColor="text1"/>
                <w:sz w:val="24"/>
                <w:szCs w:val="24"/>
              </w:rPr>
              <w:t xml:space="preserve"> администрации </w:t>
            </w:r>
            <w:r w:rsidRPr="00442850">
              <w:rPr>
                <w:rFonts w:ascii="Times New Roman" w:hAnsi="Times New Roman" w:cs="Times New Roman"/>
                <w:bCs/>
                <w:color w:val="000000" w:themeColor="text1"/>
                <w:sz w:val="24"/>
                <w:szCs w:val="24"/>
              </w:rPr>
              <w:t>города</w:t>
            </w:r>
            <w:r w:rsidRPr="00442850">
              <w:rPr>
                <w:rFonts w:ascii="Times New Roman" w:hAnsi="Times New Roman" w:cs="Times New Roman"/>
                <w:color w:val="000000" w:themeColor="text1"/>
                <w:sz w:val="24"/>
                <w:szCs w:val="24"/>
              </w:rPr>
              <w:t xml:space="preserve"> Бузулука от </w:t>
            </w:r>
            <w:r w:rsidRPr="00442850">
              <w:rPr>
                <w:rFonts w:ascii="Times New Roman" w:hAnsi="Times New Roman" w:cs="Times New Roman"/>
                <w:bCs/>
                <w:color w:val="000000" w:themeColor="text1"/>
                <w:sz w:val="24"/>
                <w:szCs w:val="24"/>
              </w:rPr>
              <w:t>13</w:t>
            </w:r>
            <w:r w:rsidRPr="00442850">
              <w:rPr>
                <w:rFonts w:ascii="Times New Roman" w:hAnsi="Times New Roman" w:cs="Times New Roman"/>
                <w:color w:val="000000" w:themeColor="text1"/>
                <w:sz w:val="24"/>
                <w:szCs w:val="24"/>
              </w:rPr>
              <w:t>.</w:t>
            </w:r>
            <w:r w:rsidRPr="00442850">
              <w:rPr>
                <w:rFonts w:ascii="Times New Roman" w:hAnsi="Times New Roman" w:cs="Times New Roman"/>
                <w:bCs/>
                <w:color w:val="000000" w:themeColor="text1"/>
                <w:sz w:val="24"/>
                <w:szCs w:val="24"/>
              </w:rPr>
              <w:t>07</w:t>
            </w:r>
            <w:r w:rsidRPr="00442850">
              <w:rPr>
                <w:rFonts w:ascii="Times New Roman" w:hAnsi="Times New Roman" w:cs="Times New Roman"/>
                <w:color w:val="000000" w:themeColor="text1"/>
                <w:sz w:val="24"/>
                <w:szCs w:val="24"/>
              </w:rPr>
              <w:t>.</w:t>
            </w:r>
            <w:r w:rsidRPr="00442850">
              <w:rPr>
                <w:rFonts w:ascii="Times New Roman" w:hAnsi="Times New Roman" w:cs="Times New Roman"/>
                <w:bCs/>
                <w:color w:val="000000" w:themeColor="text1"/>
                <w:sz w:val="24"/>
                <w:szCs w:val="24"/>
              </w:rPr>
              <w:t>2016</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80</w:t>
            </w:r>
            <w:r w:rsidRPr="00442850">
              <w:rPr>
                <w:rFonts w:ascii="Times New Roman" w:hAnsi="Times New Roman" w:cs="Times New Roman"/>
                <w:color w:val="000000" w:themeColor="text1"/>
                <w:sz w:val="24"/>
                <w:szCs w:val="24"/>
              </w:rPr>
              <w:t>-</w:t>
            </w:r>
            <w:r w:rsidRPr="00442850">
              <w:rPr>
                <w:rFonts w:ascii="Times New Roman" w:hAnsi="Times New Roman" w:cs="Times New Roman"/>
                <w:bCs/>
                <w:color w:val="000000" w:themeColor="text1"/>
                <w:sz w:val="24"/>
                <w:szCs w:val="24"/>
              </w:rPr>
              <w:t>р</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Об</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утверждении</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Перечня</w:t>
            </w:r>
            <w:r w:rsidRPr="00442850">
              <w:rPr>
                <w:rFonts w:ascii="Times New Roman" w:hAnsi="Times New Roman" w:cs="Times New Roman"/>
                <w:color w:val="000000" w:themeColor="text1"/>
                <w:sz w:val="24"/>
                <w:szCs w:val="24"/>
              </w:rPr>
              <w:t xml:space="preserve"> муниципальных </w:t>
            </w:r>
            <w:r w:rsidRPr="00442850">
              <w:rPr>
                <w:rFonts w:ascii="Times New Roman" w:hAnsi="Times New Roman" w:cs="Times New Roman"/>
                <w:bCs/>
                <w:color w:val="000000" w:themeColor="text1"/>
                <w:sz w:val="24"/>
                <w:szCs w:val="24"/>
              </w:rPr>
              <w:t>программ</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города</w:t>
            </w:r>
            <w:r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bCs/>
                <w:color w:val="000000" w:themeColor="text1"/>
                <w:sz w:val="24"/>
                <w:szCs w:val="24"/>
              </w:rPr>
              <w:t>Бузулука</w:t>
            </w:r>
            <w:r w:rsidRPr="00442850">
              <w:rPr>
                <w:rFonts w:ascii="Times New Roman" w:hAnsi="Times New Roman" w:cs="Times New Roman"/>
                <w:color w:val="000000" w:themeColor="text1"/>
                <w:sz w:val="24"/>
                <w:szCs w:val="24"/>
              </w:rPr>
              <w:t>».</w:t>
            </w:r>
          </w:p>
        </w:tc>
      </w:tr>
      <w:tr w:rsidR="00BB553D"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lastRenderedPageBreak/>
              <w:t>Ответственный исполнитель Подпрограммы</w:t>
            </w:r>
          </w:p>
        </w:tc>
        <w:tc>
          <w:tcPr>
            <w:tcW w:w="6945" w:type="dxa"/>
          </w:tcPr>
          <w:p w:rsidR="00BB553D" w:rsidRPr="00442850" w:rsidRDefault="00BB553D" w:rsidP="00BB553D">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Администрация города Бузулука </w:t>
            </w:r>
          </w:p>
          <w:p w:rsidR="00BB553D" w:rsidRPr="00442850" w:rsidRDefault="00BB553D" w:rsidP="00BB553D">
            <w:pPr>
              <w:jc w:val="both"/>
              <w:rPr>
                <w:rFonts w:ascii="Times New Roman" w:hAnsi="Times New Roman" w:cs="Times New Roman"/>
                <w:color w:val="000000" w:themeColor="text1"/>
                <w:sz w:val="24"/>
                <w:szCs w:val="24"/>
              </w:rPr>
            </w:pPr>
          </w:p>
        </w:tc>
      </w:tr>
      <w:tr w:rsidR="00BB553D"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Соисполнители Подпрограммы</w:t>
            </w:r>
          </w:p>
          <w:p w:rsidR="00BB553D" w:rsidRPr="00442850" w:rsidRDefault="00BB553D" w:rsidP="00BB553D">
            <w:pPr>
              <w:rPr>
                <w:rFonts w:ascii="Times New Roman" w:hAnsi="Times New Roman" w:cs="Times New Roman"/>
                <w:color w:val="000000" w:themeColor="text1"/>
                <w:sz w:val="24"/>
                <w:szCs w:val="24"/>
              </w:rPr>
            </w:pPr>
          </w:p>
        </w:tc>
        <w:tc>
          <w:tcPr>
            <w:tcW w:w="6945" w:type="dxa"/>
          </w:tcPr>
          <w:p w:rsidR="00BB553D" w:rsidRPr="00442850" w:rsidRDefault="00BB553D" w:rsidP="00BB553D">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 </w:t>
            </w:r>
          </w:p>
        </w:tc>
      </w:tr>
      <w:tr w:rsidR="00BB553D"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Участники Подпрограммы</w:t>
            </w:r>
          </w:p>
        </w:tc>
        <w:tc>
          <w:tcPr>
            <w:tcW w:w="6945" w:type="dxa"/>
          </w:tcPr>
          <w:p w:rsidR="00BB553D" w:rsidRPr="00442850" w:rsidRDefault="00D92C87" w:rsidP="00BB553D">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lang w:bidi="en-US"/>
              </w:rPr>
              <w:t xml:space="preserve">Отраслевые </w:t>
            </w:r>
            <w:r w:rsidR="00A002DA" w:rsidRPr="00442850">
              <w:rPr>
                <w:rFonts w:ascii="Times New Roman" w:hAnsi="Times New Roman" w:cs="Times New Roman"/>
                <w:color w:val="000000" w:themeColor="text1"/>
                <w:sz w:val="24"/>
                <w:szCs w:val="24"/>
                <w:lang w:bidi="en-US"/>
              </w:rPr>
              <w:t xml:space="preserve">(функциональные) </w:t>
            </w:r>
            <w:r w:rsidRPr="00442850">
              <w:rPr>
                <w:rFonts w:ascii="Times New Roman" w:hAnsi="Times New Roman" w:cs="Times New Roman"/>
                <w:color w:val="000000" w:themeColor="text1"/>
                <w:sz w:val="24"/>
                <w:szCs w:val="24"/>
                <w:lang w:bidi="en-US"/>
              </w:rPr>
              <w:t xml:space="preserve">органы </w:t>
            </w:r>
            <w:r w:rsidR="00A002DA" w:rsidRPr="00442850">
              <w:rPr>
                <w:rFonts w:ascii="Times New Roman" w:hAnsi="Times New Roman" w:cs="Times New Roman"/>
                <w:color w:val="000000" w:themeColor="text1"/>
                <w:sz w:val="24"/>
                <w:szCs w:val="24"/>
                <w:lang w:bidi="en-US"/>
              </w:rPr>
              <w:t xml:space="preserve">и  структурные подразделения </w:t>
            </w:r>
            <w:r w:rsidRPr="00442850">
              <w:rPr>
                <w:rFonts w:ascii="Times New Roman" w:hAnsi="Times New Roman" w:cs="Times New Roman"/>
                <w:color w:val="000000" w:themeColor="text1"/>
                <w:sz w:val="24"/>
                <w:szCs w:val="24"/>
                <w:lang w:bidi="en-US"/>
              </w:rPr>
              <w:t xml:space="preserve">администрации </w:t>
            </w:r>
            <w:r w:rsidRPr="00442850">
              <w:rPr>
                <w:rFonts w:ascii="Times New Roman" w:hAnsi="Times New Roman" w:cs="Times New Roman"/>
                <w:color w:val="000000" w:themeColor="text1"/>
                <w:sz w:val="24"/>
                <w:szCs w:val="24"/>
              </w:rPr>
              <w:t>города Бузулука</w:t>
            </w:r>
          </w:p>
        </w:tc>
      </w:tr>
      <w:tr w:rsidR="00BB553D" w:rsidRPr="00442850" w:rsidTr="00194409">
        <w:trPr>
          <w:trHeight w:val="1234"/>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Цель и задачи Подпрограммы</w:t>
            </w:r>
          </w:p>
          <w:p w:rsidR="00BB553D" w:rsidRPr="00442850" w:rsidRDefault="00BB553D" w:rsidP="00BB553D">
            <w:pPr>
              <w:rPr>
                <w:rFonts w:ascii="Times New Roman" w:hAnsi="Times New Roman" w:cs="Times New Roman"/>
                <w:color w:val="000000" w:themeColor="text1"/>
                <w:sz w:val="24"/>
                <w:szCs w:val="24"/>
              </w:rPr>
            </w:pPr>
          </w:p>
        </w:tc>
        <w:tc>
          <w:tcPr>
            <w:tcW w:w="6945" w:type="dxa"/>
          </w:tcPr>
          <w:p w:rsidR="00D92C87" w:rsidRPr="00442850" w:rsidRDefault="00BB553D" w:rsidP="00BB553D">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Цель Подпрограммы:</w:t>
            </w:r>
            <w:r w:rsidR="00D92C87" w:rsidRPr="00442850">
              <w:rPr>
                <w:rFonts w:ascii="Times New Roman" w:hAnsi="Times New Roman" w:cs="Times New Roman"/>
                <w:color w:val="000000" w:themeColor="text1"/>
                <w:sz w:val="24"/>
                <w:szCs w:val="24"/>
              </w:rPr>
              <w:t xml:space="preserve"> </w:t>
            </w:r>
            <w:r w:rsidR="0035661A" w:rsidRPr="00442850">
              <w:rPr>
                <w:rFonts w:ascii="Times New Roman" w:hAnsi="Times New Roman" w:cs="Times New Roman"/>
                <w:sz w:val="24"/>
                <w:szCs w:val="24"/>
              </w:rPr>
              <w:t>создание условий для эффективного выполнения полномочий  администрации</w:t>
            </w:r>
            <w:r w:rsidR="0035661A" w:rsidRPr="00442850">
              <w:rPr>
                <w:rFonts w:ascii="Times New Roman" w:hAnsi="Times New Roman" w:cs="Times New Roman"/>
                <w:color w:val="000000" w:themeColor="text1"/>
                <w:sz w:val="24"/>
                <w:szCs w:val="24"/>
              </w:rPr>
              <w:t xml:space="preserve"> города Бузулука</w:t>
            </w:r>
            <w:r w:rsidR="00D52B58" w:rsidRPr="00442850">
              <w:rPr>
                <w:rFonts w:ascii="Times New Roman" w:hAnsi="Times New Roman" w:cs="Times New Roman"/>
                <w:color w:val="000000" w:themeColor="text1"/>
                <w:sz w:val="24"/>
                <w:szCs w:val="24"/>
              </w:rPr>
              <w:t>.</w:t>
            </w:r>
          </w:p>
          <w:p w:rsidR="00BB553D" w:rsidRPr="00442850" w:rsidRDefault="00BB553D" w:rsidP="00BB553D">
            <w:pPr>
              <w:jc w:val="both"/>
              <w:rPr>
                <w:rFonts w:ascii="Times New Roman" w:hAnsi="Times New Roman" w:cs="Times New Roman"/>
                <w:color w:val="000000" w:themeColor="text1"/>
                <w:sz w:val="24"/>
                <w:szCs w:val="24"/>
              </w:rPr>
            </w:pPr>
            <w:r w:rsidRPr="00442850">
              <w:rPr>
                <w:rFonts w:ascii="Times New Roman" w:eastAsia="Times New Roman" w:hAnsi="Times New Roman" w:cs="Times New Roman"/>
                <w:color w:val="000000" w:themeColor="text1"/>
                <w:sz w:val="24"/>
                <w:szCs w:val="24"/>
                <w:lang w:eastAsia="ru-RU"/>
              </w:rPr>
              <w:t>Задачи подпрограммы:</w:t>
            </w:r>
          </w:p>
          <w:p w:rsidR="00BB553D" w:rsidRPr="00442850" w:rsidRDefault="00BB553D" w:rsidP="00BB553D">
            <w:pPr>
              <w:jc w:val="both"/>
              <w:rPr>
                <w:rFonts w:ascii="Times New Roman" w:eastAsia="Times New Roman" w:hAnsi="Times New Roman" w:cs="Times New Roman"/>
                <w:color w:val="000000" w:themeColor="text1"/>
                <w:sz w:val="24"/>
                <w:szCs w:val="24"/>
                <w:lang w:eastAsia="ru-RU"/>
              </w:rPr>
            </w:pPr>
            <w:r w:rsidRPr="00442850">
              <w:rPr>
                <w:rFonts w:ascii="Times New Roman" w:eastAsia="Times New Roman" w:hAnsi="Times New Roman" w:cs="Times New Roman"/>
                <w:color w:val="000000" w:themeColor="text1"/>
                <w:sz w:val="24"/>
                <w:szCs w:val="24"/>
                <w:lang w:eastAsia="ru-RU"/>
              </w:rPr>
              <w:t>-</w:t>
            </w:r>
            <w:r w:rsidR="00D92C87" w:rsidRPr="00442850">
              <w:rPr>
                <w:rFonts w:ascii="Times New Roman" w:eastAsia="Times New Roman" w:hAnsi="Times New Roman" w:cs="Times New Roman"/>
                <w:color w:val="000000" w:themeColor="text1"/>
                <w:sz w:val="24"/>
                <w:szCs w:val="24"/>
                <w:lang w:eastAsia="ru-RU"/>
              </w:rPr>
              <w:t xml:space="preserve">  </w:t>
            </w:r>
            <w:r w:rsidR="00D92C87" w:rsidRPr="00442850">
              <w:rPr>
                <w:rFonts w:ascii="Times New Roman" w:hAnsi="Times New Roman" w:cs="Times New Roman"/>
                <w:color w:val="000000" w:themeColor="text1"/>
                <w:sz w:val="24"/>
                <w:szCs w:val="24"/>
              </w:rPr>
              <w:t>исполнение администрацией города Бузулука полномочий по решению вопросов местного значения</w:t>
            </w:r>
            <w:r w:rsidRPr="00442850">
              <w:rPr>
                <w:rFonts w:ascii="Times New Roman" w:eastAsia="Times New Roman" w:hAnsi="Times New Roman" w:cs="Times New Roman"/>
                <w:color w:val="000000" w:themeColor="text1"/>
                <w:sz w:val="24"/>
                <w:szCs w:val="24"/>
                <w:lang w:eastAsia="ru-RU"/>
              </w:rPr>
              <w:t>;</w:t>
            </w:r>
          </w:p>
          <w:p w:rsidR="00BB553D" w:rsidRPr="00442850" w:rsidRDefault="00BB553D" w:rsidP="00D92C87">
            <w:pPr>
              <w:jc w:val="both"/>
              <w:rPr>
                <w:rFonts w:ascii="Times New Roman" w:hAnsi="Times New Roman" w:cs="Times New Roman"/>
                <w:color w:val="000000" w:themeColor="text1"/>
                <w:sz w:val="24"/>
                <w:szCs w:val="24"/>
              </w:rPr>
            </w:pPr>
            <w:r w:rsidRPr="00442850">
              <w:rPr>
                <w:rFonts w:ascii="Times New Roman" w:eastAsia="Times New Roman" w:hAnsi="Times New Roman" w:cs="Times New Roman"/>
                <w:color w:val="000000" w:themeColor="text1"/>
                <w:sz w:val="24"/>
                <w:szCs w:val="24"/>
                <w:lang w:eastAsia="ru-RU"/>
              </w:rPr>
              <w:t xml:space="preserve">- </w:t>
            </w:r>
            <w:r w:rsidR="00D92C87" w:rsidRPr="00442850">
              <w:rPr>
                <w:rFonts w:ascii="Times New Roman" w:hAnsi="Times New Roman" w:cs="Times New Roman"/>
                <w:color w:val="000000" w:themeColor="text1"/>
                <w:sz w:val="24"/>
                <w:szCs w:val="24"/>
              </w:rPr>
              <w:t>исполнение администрацией города Бузулука переда</w:t>
            </w:r>
            <w:r w:rsidR="004C5D8A" w:rsidRPr="00442850">
              <w:rPr>
                <w:rFonts w:ascii="Times New Roman" w:hAnsi="Times New Roman" w:cs="Times New Roman"/>
                <w:color w:val="000000" w:themeColor="text1"/>
                <w:sz w:val="24"/>
                <w:szCs w:val="24"/>
              </w:rPr>
              <w:t>нных государственных полномочий.</w:t>
            </w:r>
          </w:p>
        </w:tc>
      </w:tr>
      <w:tr w:rsidR="00BB553D" w:rsidRPr="00442850" w:rsidTr="00BB553D">
        <w:trPr>
          <w:trHeight w:val="383"/>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Основные целевые индикаторы Подпрограммы</w:t>
            </w:r>
          </w:p>
        </w:tc>
        <w:tc>
          <w:tcPr>
            <w:tcW w:w="6945" w:type="dxa"/>
          </w:tcPr>
          <w:p w:rsidR="00BB553D" w:rsidRPr="00442850" w:rsidRDefault="00BB553D" w:rsidP="00BB553D">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Основные целевые индикаторы приведены в приложении №</w:t>
            </w:r>
            <w:r w:rsidR="004C5D8A"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color w:val="000000" w:themeColor="text1"/>
                <w:sz w:val="24"/>
                <w:szCs w:val="24"/>
              </w:rPr>
              <w:t xml:space="preserve">1 к Подпрограмме </w:t>
            </w:r>
          </w:p>
        </w:tc>
      </w:tr>
      <w:tr w:rsidR="00BB553D" w:rsidRPr="00442850" w:rsidTr="00BB553D">
        <w:trPr>
          <w:trHeight w:val="389"/>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Сроки (этапы) реализации Подпрограммы</w:t>
            </w:r>
          </w:p>
        </w:tc>
        <w:tc>
          <w:tcPr>
            <w:tcW w:w="6945" w:type="dxa"/>
          </w:tcPr>
          <w:p w:rsidR="00BB553D" w:rsidRPr="00442850" w:rsidRDefault="00BB553D" w:rsidP="00D92C87">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201</w:t>
            </w:r>
            <w:r w:rsidR="00D92C87" w:rsidRPr="00442850">
              <w:rPr>
                <w:rFonts w:ascii="Times New Roman" w:hAnsi="Times New Roman" w:cs="Times New Roman"/>
                <w:color w:val="000000" w:themeColor="text1"/>
                <w:sz w:val="24"/>
                <w:szCs w:val="24"/>
              </w:rPr>
              <w:t>8</w:t>
            </w:r>
            <w:r w:rsidRPr="00442850">
              <w:rPr>
                <w:rFonts w:ascii="Times New Roman" w:hAnsi="Times New Roman" w:cs="Times New Roman"/>
                <w:color w:val="000000" w:themeColor="text1"/>
                <w:sz w:val="24"/>
                <w:szCs w:val="24"/>
              </w:rPr>
              <w:t xml:space="preserve"> – 2022 годы</w:t>
            </w:r>
          </w:p>
        </w:tc>
      </w:tr>
      <w:tr w:rsidR="00BB553D"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Финансовое обеспечение мероприятий Подпрограммы с разбивкой по годам и по подпрограммам</w:t>
            </w:r>
          </w:p>
        </w:tc>
        <w:tc>
          <w:tcPr>
            <w:tcW w:w="6945" w:type="dxa"/>
          </w:tcPr>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Объем финансирования Подпрограммы на 2018 - 2022 годы составляет </w:t>
            </w:r>
            <w:r w:rsidR="00EE6B58" w:rsidRPr="00442850">
              <w:rPr>
                <w:rFonts w:ascii="Times New Roman" w:hAnsi="Times New Roman" w:cs="Times New Roman"/>
                <w:color w:val="000000" w:themeColor="text1"/>
                <w:sz w:val="24"/>
                <w:szCs w:val="24"/>
              </w:rPr>
              <w:t>195 616</w:t>
            </w:r>
            <w:r w:rsidRPr="00442850">
              <w:rPr>
                <w:rFonts w:ascii="Times New Roman" w:hAnsi="Times New Roman" w:cs="Times New Roman"/>
                <w:color w:val="000000" w:themeColor="text1"/>
                <w:sz w:val="24"/>
                <w:szCs w:val="24"/>
              </w:rPr>
              <w:t xml:space="preserve"> тыс. рублей, в том числе за счет средств:</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 местного бюджета </w:t>
            </w:r>
            <w:r w:rsidR="00EE6B58" w:rsidRPr="00442850">
              <w:rPr>
                <w:rFonts w:ascii="Times New Roman" w:hAnsi="Times New Roman" w:cs="Times New Roman"/>
                <w:color w:val="000000" w:themeColor="text1"/>
                <w:sz w:val="24"/>
                <w:szCs w:val="24"/>
              </w:rPr>
              <w:t>177</w:t>
            </w:r>
            <w:r w:rsidR="004C5D8A" w:rsidRPr="00442850">
              <w:rPr>
                <w:rFonts w:ascii="Times New Roman" w:hAnsi="Times New Roman" w:cs="Times New Roman"/>
                <w:color w:val="000000" w:themeColor="text1"/>
                <w:sz w:val="24"/>
                <w:szCs w:val="24"/>
              </w:rPr>
              <w:t> </w:t>
            </w:r>
            <w:r w:rsidR="00EE6B58" w:rsidRPr="00442850">
              <w:rPr>
                <w:rFonts w:ascii="Times New Roman" w:hAnsi="Times New Roman" w:cs="Times New Roman"/>
                <w:color w:val="000000" w:themeColor="text1"/>
                <w:sz w:val="24"/>
                <w:szCs w:val="24"/>
              </w:rPr>
              <w:t>500</w:t>
            </w:r>
            <w:r w:rsidR="004C5D8A" w:rsidRPr="00442850">
              <w:rPr>
                <w:rFonts w:ascii="Times New Roman" w:hAnsi="Times New Roman" w:cs="Times New Roman"/>
                <w:color w:val="000000" w:themeColor="text1"/>
                <w:sz w:val="24"/>
                <w:szCs w:val="24"/>
              </w:rPr>
              <w:t xml:space="preserve"> </w:t>
            </w:r>
            <w:r w:rsidRPr="00442850">
              <w:rPr>
                <w:rFonts w:ascii="Times New Roman" w:hAnsi="Times New Roman" w:cs="Times New Roman"/>
                <w:color w:val="000000" w:themeColor="text1"/>
                <w:sz w:val="24"/>
                <w:szCs w:val="24"/>
              </w:rPr>
              <w:t>тыс. рублей, в том числе по годам:</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2018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35736,4</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2019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35397,4</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2020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35 455,4</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2021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35 455,4</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2022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35 455,4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федерального</w:t>
            </w:r>
            <w:r w:rsidRPr="00442850">
              <w:rPr>
                <w:rFonts w:ascii="Times New Roman" w:hAnsi="Times New Roman" w:cs="Times New Roman"/>
                <w:color w:val="000000" w:themeColor="text1"/>
                <w:sz w:val="24"/>
                <w:szCs w:val="24"/>
              </w:rPr>
              <w:t xml:space="preserve"> бюджета</w:t>
            </w:r>
            <w:r w:rsidR="00EE6B58" w:rsidRPr="00442850">
              <w:rPr>
                <w:rFonts w:ascii="Times New Roman" w:hAnsi="Times New Roman" w:cs="Times New Roman"/>
                <w:color w:val="000000" w:themeColor="text1"/>
                <w:sz w:val="24"/>
                <w:szCs w:val="24"/>
              </w:rPr>
              <w:t xml:space="preserve"> 18 116,0</w:t>
            </w:r>
            <w:r w:rsidRPr="00442850">
              <w:rPr>
                <w:rFonts w:ascii="Times New Roman" w:hAnsi="Times New Roman" w:cs="Times New Roman"/>
                <w:color w:val="000000" w:themeColor="text1"/>
                <w:sz w:val="24"/>
                <w:szCs w:val="24"/>
              </w:rPr>
              <w:t xml:space="preserve"> тыс. рублей, в том числе по годам:</w:t>
            </w:r>
          </w:p>
          <w:p w:rsidR="00975AE9" w:rsidRPr="00442850" w:rsidRDefault="00B539C7" w:rsidP="00975AE9">
            <w:pPr>
              <w:autoSpaceDE w:val="0"/>
              <w:autoSpaceDN w:val="0"/>
              <w:adjustRightInd w:val="0"/>
              <w:jc w:val="both"/>
              <w:rPr>
                <w:rFonts w:ascii="Times New Roman" w:hAnsi="Times New Roman" w:cs="Times New Roman"/>
                <w:color w:val="000000" w:themeColor="text1"/>
                <w:sz w:val="24"/>
                <w:szCs w:val="24"/>
              </w:rPr>
            </w:pPr>
            <w:hyperlink r:id="rId20" w:history="1">
              <w:r w:rsidR="00975AE9" w:rsidRPr="00442850">
                <w:rPr>
                  <w:rFonts w:ascii="Times New Roman" w:hAnsi="Times New Roman" w:cs="Times New Roman"/>
                  <w:color w:val="000000" w:themeColor="text1"/>
                  <w:sz w:val="24"/>
                  <w:szCs w:val="24"/>
                </w:rPr>
                <w:t>2018</w:t>
              </w:r>
            </w:hyperlink>
            <w:r w:rsidR="00975AE9" w:rsidRPr="00442850">
              <w:rPr>
                <w:rFonts w:ascii="Times New Roman" w:hAnsi="Times New Roman" w:cs="Times New Roman"/>
                <w:color w:val="000000" w:themeColor="text1"/>
                <w:sz w:val="24"/>
                <w:szCs w:val="24"/>
              </w:rPr>
              <w:t xml:space="preserve"> год </w:t>
            </w:r>
            <w:r w:rsidR="00EE6B58" w:rsidRPr="00442850">
              <w:rPr>
                <w:rFonts w:ascii="Times New Roman" w:hAnsi="Times New Roman" w:cs="Times New Roman"/>
                <w:color w:val="000000" w:themeColor="text1"/>
                <w:sz w:val="24"/>
                <w:szCs w:val="24"/>
              </w:rPr>
              <w:t>–</w:t>
            </w:r>
            <w:r w:rsidR="00975AE9"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4 109,6</w:t>
            </w:r>
            <w:r w:rsidR="00975AE9"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2019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3 501,6</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2020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3 501,6</w:t>
            </w:r>
            <w:r w:rsidRPr="00442850">
              <w:rPr>
                <w:rFonts w:ascii="Times New Roman" w:hAnsi="Times New Roman" w:cs="Times New Roman"/>
                <w:color w:val="000000" w:themeColor="text1"/>
                <w:sz w:val="24"/>
                <w:szCs w:val="24"/>
              </w:rPr>
              <w:t xml:space="preserve"> тыс. рублей;</w:t>
            </w:r>
          </w:p>
          <w:p w:rsidR="00975AE9"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 xml:space="preserve">2021 год </w:t>
            </w:r>
            <w:r w:rsidR="00EE6B58" w:rsidRPr="00442850">
              <w:rPr>
                <w:rFonts w:ascii="Times New Roman" w:hAnsi="Times New Roman" w:cs="Times New Roman"/>
                <w:color w:val="000000" w:themeColor="text1"/>
                <w:sz w:val="24"/>
                <w:szCs w:val="24"/>
              </w:rPr>
              <w:t>–</w:t>
            </w:r>
            <w:r w:rsidRPr="00442850">
              <w:rPr>
                <w:rFonts w:ascii="Times New Roman" w:hAnsi="Times New Roman" w:cs="Times New Roman"/>
                <w:color w:val="000000" w:themeColor="text1"/>
                <w:sz w:val="24"/>
                <w:szCs w:val="24"/>
              </w:rPr>
              <w:t xml:space="preserve"> </w:t>
            </w:r>
            <w:r w:rsidR="00EE6B58" w:rsidRPr="00442850">
              <w:rPr>
                <w:rFonts w:ascii="Times New Roman" w:hAnsi="Times New Roman" w:cs="Times New Roman"/>
                <w:color w:val="000000" w:themeColor="text1"/>
                <w:sz w:val="24"/>
                <w:szCs w:val="24"/>
              </w:rPr>
              <w:t>3 501,6</w:t>
            </w:r>
            <w:r w:rsidRPr="00442850">
              <w:rPr>
                <w:rFonts w:ascii="Times New Roman" w:hAnsi="Times New Roman" w:cs="Times New Roman"/>
                <w:color w:val="000000" w:themeColor="text1"/>
                <w:sz w:val="24"/>
                <w:szCs w:val="24"/>
              </w:rPr>
              <w:t xml:space="preserve"> тыс. рублей;</w:t>
            </w:r>
          </w:p>
          <w:p w:rsidR="00BB553D" w:rsidRPr="00442850" w:rsidRDefault="00975AE9" w:rsidP="00975AE9">
            <w:pPr>
              <w:autoSpaceDE w:val="0"/>
              <w:autoSpaceDN w:val="0"/>
              <w:adjustRightInd w:val="0"/>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2022</w:t>
            </w:r>
            <w:r w:rsidR="00B817CE">
              <w:rPr>
                <w:rFonts w:ascii="Times New Roman" w:hAnsi="Times New Roman" w:cs="Times New Roman"/>
                <w:color w:val="000000" w:themeColor="text1"/>
                <w:sz w:val="24"/>
                <w:szCs w:val="24"/>
              </w:rPr>
              <w:t xml:space="preserve"> </w:t>
            </w:r>
            <w:r w:rsidRPr="00442850">
              <w:rPr>
                <w:rFonts w:ascii="Times New Roman" w:hAnsi="Times New Roman" w:cs="Times New Roman"/>
                <w:color w:val="000000" w:themeColor="text1"/>
                <w:sz w:val="24"/>
                <w:szCs w:val="24"/>
              </w:rPr>
              <w:t xml:space="preserve">год - </w:t>
            </w:r>
            <w:r w:rsidR="00EE6B58" w:rsidRPr="00442850">
              <w:rPr>
                <w:rFonts w:ascii="Times New Roman" w:hAnsi="Times New Roman" w:cs="Times New Roman"/>
                <w:color w:val="000000" w:themeColor="text1"/>
                <w:sz w:val="24"/>
                <w:szCs w:val="24"/>
              </w:rPr>
              <w:t>3 501,6 тыс. рублей.</w:t>
            </w:r>
          </w:p>
        </w:tc>
      </w:tr>
      <w:tr w:rsidR="00420EFC" w:rsidRPr="00442850" w:rsidTr="00BB553D">
        <w:trPr>
          <w:trHeight w:val="136"/>
        </w:trPr>
        <w:tc>
          <w:tcPr>
            <w:tcW w:w="2802" w:type="dxa"/>
          </w:tcPr>
          <w:p w:rsidR="00BB553D" w:rsidRPr="00442850" w:rsidRDefault="00BB553D" w:rsidP="00BB553D">
            <w:pPr>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Ожидаемый результат реализации Подпрограммы</w:t>
            </w:r>
          </w:p>
          <w:p w:rsidR="00BB553D" w:rsidRPr="00442850" w:rsidRDefault="00BB553D" w:rsidP="00BB553D">
            <w:pPr>
              <w:rPr>
                <w:rFonts w:ascii="Times New Roman" w:hAnsi="Times New Roman" w:cs="Times New Roman"/>
                <w:color w:val="000000" w:themeColor="text1"/>
                <w:sz w:val="24"/>
                <w:szCs w:val="24"/>
              </w:rPr>
            </w:pPr>
          </w:p>
        </w:tc>
        <w:tc>
          <w:tcPr>
            <w:tcW w:w="6945" w:type="dxa"/>
          </w:tcPr>
          <w:p w:rsidR="00DE6729" w:rsidRPr="00442850" w:rsidRDefault="00DE6729" w:rsidP="00DE6729">
            <w:pPr>
              <w:jc w:val="both"/>
              <w:rPr>
                <w:rFonts w:ascii="Times New Roman" w:hAnsi="Times New Roman" w:cs="Times New Roman"/>
                <w:color w:val="000000" w:themeColor="text1"/>
                <w:sz w:val="24"/>
                <w:szCs w:val="24"/>
              </w:rPr>
            </w:pPr>
            <w:r w:rsidRPr="00442850">
              <w:rPr>
                <w:rFonts w:ascii="Times New Roman" w:hAnsi="Times New Roman" w:cs="Times New Roman"/>
                <w:sz w:val="24"/>
                <w:szCs w:val="24"/>
              </w:rPr>
              <w:t>-эффективное исполнение полномочий по решению вопросов местного значения в полном объеме</w:t>
            </w:r>
            <w:r w:rsidR="00ED194C">
              <w:rPr>
                <w:rFonts w:ascii="Times New Roman" w:hAnsi="Times New Roman" w:cs="Times New Roman"/>
                <w:sz w:val="24"/>
                <w:szCs w:val="24"/>
              </w:rPr>
              <w:t>;</w:t>
            </w:r>
          </w:p>
          <w:p w:rsidR="00D16BF7" w:rsidRPr="00442850" w:rsidRDefault="00DE6729" w:rsidP="00DE6729">
            <w:pPr>
              <w:jc w:val="both"/>
              <w:rPr>
                <w:rFonts w:ascii="Times New Roman" w:hAnsi="Times New Roman" w:cs="Times New Roman"/>
                <w:color w:val="000000" w:themeColor="text1"/>
                <w:sz w:val="24"/>
                <w:szCs w:val="24"/>
              </w:rPr>
            </w:pPr>
            <w:r w:rsidRPr="00442850">
              <w:rPr>
                <w:rFonts w:ascii="Times New Roman" w:hAnsi="Times New Roman" w:cs="Times New Roman"/>
                <w:color w:val="000000" w:themeColor="text1"/>
                <w:sz w:val="24"/>
                <w:szCs w:val="24"/>
              </w:rPr>
              <w:t>-</w:t>
            </w:r>
            <w:r w:rsidRPr="00442850">
              <w:rPr>
                <w:rFonts w:ascii="Times New Roman" w:hAnsi="Times New Roman" w:cs="Times New Roman"/>
                <w:sz w:val="24"/>
                <w:szCs w:val="24"/>
              </w:rPr>
              <w:t>эффективное исполнение обязательств по переданным государственным полномочиям.</w:t>
            </w:r>
          </w:p>
        </w:tc>
      </w:tr>
    </w:tbl>
    <w:p w:rsidR="00BB553D" w:rsidRPr="00BB553D" w:rsidRDefault="00BB553D" w:rsidP="00BB553D">
      <w:pPr>
        <w:spacing w:after="0" w:line="240" w:lineRule="auto"/>
        <w:rPr>
          <w:rFonts w:ascii="Times New Roman" w:hAnsi="Times New Roman" w:cs="Times New Roman"/>
          <w:b/>
          <w:color w:val="000000" w:themeColor="text1"/>
          <w:sz w:val="28"/>
          <w:szCs w:val="28"/>
        </w:rPr>
      </w:pPr>
    </w:p>
    <w:p w:rsidR="00BB553D" w:rsidRPr="00BB553D" w:rsidRDefault="00BB553D" w:rsidP="00BB553D">
      <w:pPr>
        <w:spacing w:after="0" w:line="240" w:lineRule="auto"/>
        <w:rPr>
          <w:rFonts w:ascii="Times New Roman" w:hAnsi="Times New Roman" w:cs="Times New Roman"/>
          <w:b/>
          <w:color w:val="000000" w:themeColor="text1"/>
          <w:sz w:val="28"/>
          <w:szCs w:val="28"/>
        </w:rPr>
      </w:pPr>
    </w:p>
    <w:p w:rsidR="00CE4B70" w:rsidRPr="009C076E" w:rsidRDefault="00BB553D" w:rsidP="00243C4C">
      <w:pPr>
        <w:spacing w:after="0" w:line="240" w:lineRule="auto"/>
        <w:ind w:left="2127"/>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1. Характеристика (содержание) проблемы</w:t>
      </w:r>
    </w:p>
    <w:p w:rsidR="00243C4C" w:rsidRPr="009C076E" w:rsidRDefault="00243C4C" w:rsidP="00243C4C">
      <w:pPr>
        <w:spacing w:after="0" w:line="240" w:lineRule="auto"/>
        <w:ind w:left="2127"/>
        <w:rPr>
          <w:rFonts w:ascii="Times New Roman" w:hAnsi="Times New Roman" w:cs="Times New Roman"/>
          <w:color w:val="000000" w:themeColor="text1"/>
          <w:sz w:val="28"/>
          <w:szCs w:val="28"/>
        </w:rPr>
      </w:pPr>
    </w:p>
    <w:p w:rsidR="00785CC0" w:rsidRPr="00356A3C" w:rsidRDefault="00785CC0" w:rsidP="00785CC0">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w:t>
      </w:r>
      <w:r w:rsidRPr="00356A3C">
        <w:rPr>
          <w:rFonts w:ascii="Times New Roman" w:hAnsi="Times New Roman" w:cs="Times New Roman"/>
          <w:sz w:val="28"/>
          <w:szCs w:val="28"/>
        </w:rPr>
        <w:t xml:space="preserve"> тем, что данный уровень власти наиболее приближен к населению, решает вопросы удовлетворения </w:t>
      </w:r>
      <w:r w:rsidRPr="00356A3C">
        <w:rPr>
          <w:rFonts w:ascii="Times New Roman" w:hAnsi="Times New Roman" w:cs="Times New Roman"/>
          <w:sz w:val="28"/>
          <w:szCs w:val="28"/>
        </w:rPr>
        <w:lastRenderedPageBreak/>
        <w:t>основных жизненных потребностей населения, им формируется и ему непосредственно подконтролен. Рационально организованное местное 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rsidR="00785CC0" w:rsidRPr="00785CC0" w:rsidRDefault="00785CC0" w:rsidP="00785CC0">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56A3C">
        <w:rPr>
          <w:rFonts w:ascii="Times New Roman" w:hAnsi="Times New Roman" w:cs="Times New Roman"/>
          <w:sz w:val="28"/>
          <w:szCs w:val="28"/>
        </w:rPr>
        <w:t xml:space="preserve">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 в том числе, </w:t>
      </w:r>
      <w:r>
        <w:rPr>
          <w:rFonts w:ascii="Times New Roman" w:hAnsi="Times New Roman" w:cs="Times New Roman"/>
          <w:sz w:val="28"/>
          <w:szCs w:val="28"/>
        </w:rPr>
        <w:t>к правовому обеспечению работы.</w:t>
      </w:r>
    </w:p>
    <w:p w:rsidR="009C646C" w:rsidRPr="009C646C" w:rsidRDefault="009C646C" w:rsidP="009C646C">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4A688E">
        <w:rPr>
          <w:rFonts w:ascii="Times New Roman" w:hAnsi="Times New Roman" w:cs="Times New Roman"/>
          <w:sz w:val="28"/>
          <w:szCs w:val="28"/>
        </w:rPr>
        <w:t xml:space="preserve">Администрация города Бузулука исполняет переданные государственные полномочия. </w:t>
      </w:r>
      <w:proofErr w:type="gramStart"/>
      <w:r w:rsidRPr="004A688E">
        <w:rPr>
          <w:rFonts w:ascii="Times New Roman" w:hAnsi="Times New Roman" w:cs="Times New Roman"/>
          <w:sz w:val="28"/>
          <w:szCs w:val="28"/>
        </w:rPr>
        <w:t xml:space="preserve">Правовую основу наделения органов местного самоуправления государственными полномочиями составляют </w:t>
      </w:r>
      <w:hyperlink r:id="rId21" w:history="1">
        <w:r w:rsidRPr="004A688E">
          <w:rPr>
            <w:rFonts w:ascii="Times New Roman" w:hAnsi="Times New Roman" w:cs="Times New Roman"/>
            <w:sz w:val="28"/>
            <w:szCs w:val="28"/>
          </w:rPr>
          <w:t>Конституция</w:t>
        </w:r>
      </w:hyperlink>
      <w:r w:rsidRPr="004A688E">
        <w:rPr>
          <w:rFonts w:ascii="Times New Roman" w:hAnsi="Times New Roman" w:cs="Times New Roman"/>
          <w:sz w:val="28"/>
          <w:szCs w:val="28"/>
        </w:rPr>
        <w:t xml:space="preserve"> Российской Федерации, Бюджетный </w:t>
      </w:r>
      <w:hyperlink r:id="rId22" w:history="1">
        <w:r w:rsidRPr="004A688E">
          <w:rPr>
            <w:rFonts w:ascii="Times New Roman" w:hAnsi="Times New Roman" w:cs="Times New Roman"/>
            <w:sz w:val="28"/>
            <w:szCs w:val="28"/>
          </w:rPr>
          <w:t>кодекс</w:t>
        </w:r>
      </w:hyperlink>
      <w:r w:rsidRPr="004A688E">
        <w:rPr>
          <w:rFonts w:ascii="Times New Roman" w:hAnsi="Times New Roman" w:cs="Times New Roman"/>
          <w:sz w:val="28"/>
          <w:szCs w:val="28"/>
        </w:rPr>
        <w:t xml:space="preserve"> Российской Федерации, </w:t>
      </w:r>
      <w:hyperlink r:id="rId23" w:history="1">
        <w:r w:rsidRPr="004A688E">
          <w:rPr>
            <w:rFonts w:ascii="Times New Roman" w:hAnsi="Times New Roman" w:cs="Times New Roman"/>
            <w:sz w:val="28"/>
            <w:szCs w:val="28"/>
          </w:rPr>
          <w:t>Устав</w:t>
        </w:r>
      </w:hyperlink>
      <w:r w:rsidRPr="004A688E">
        <w:rPr>
          <w:rFonts w:ascii="Times New Roman" w:hAnsi="Times New Roman" w:cs="Times New Roman"/>
          <w:sz w:val="28"/>
          <w:szCs w:val="28"/>
        </w:rPr>
        <w:t xml:space="preserve"> (Основной Закон) Оренбургской области, Федеральный </w:t>
      </w:r>
      <w:hyperlink r:id="rId24" w:history="1">
        <w:r w:rsidRPr="004A688E">
          <w:rPr>
            <w:rFonts w:ascii="Times New Roman" w:hAnsi="Times New Roman" w:cs="Times New Roman"/>
            <w:sz w:val="28"/>
            <w:szCs w:val="28"/>
          </w:rPr>
          <w:t>закон</w:t>
        </w:r>
      </w:hyperlink>
      <w:r w:rsidR="004C5D8A">
        <w:rPr>
          <w:rFonts w:ascii="Times New Roman" w:hAnsi="Times New Roman" w:cs="Times New Roman"/>
          <w:sz w:val="28"/>
          <w:szCs w:val="28"/>
        </w:rPr>
        <w:t xml:space="preserve"> от 06.10.</w:t>
      </w:r>
      <w:r w:rsidRPr="004A688E">
        <w:rPr>
          <w:rFonts w:ascii="Times New Roman" w:hAnsi="Times New Roman" w:cs="Times New Roman"/>
          <w:sz w:val="28"/>
          <w:szCs w:val="28"/>
        </w:rPr>
        <w:t xml:space="preserve">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w:t>
      </w:r>
      <w:hyperlink r:id="rId25" w:history="1">
        <w:r w:rsidRPr="004A688E">
          <w:rPr>
            <w:rFonts w:ascii="Times New Roman" w:hAnsi="Times New Roman" w:cs="Times New Roman"/>
            <w:sz w:val="28"/>
            <w:szCs w:val="28"/>
          </w:rPr>
          <w:t>закон</w:t>
        </w:r>
      </w:hyperlink>
      <w:r w:rsidRPr="004A688E">
        <w:rPr>
          <w:rFonts w:ascii="Times New Roman" w:hAnsi="Times New Roman" w:cs="Times New Roman"/>
          <w:sz w:val="28"/>
          <w:szCs w:val="28"/>
        </w:rPr>
        <w:t xml:space="preserve"> от </w:t>
      </w:r>
      <w:r w:rsidR="004C5D8A">
        <w:rPr>
          <w:rFonts w:ascii="Times New Roman" w:hAnsi="Times New Roman" w:cs="Times New Roman"/>
          <w:sz w:val="28"/>
          <w:szCs w:val="28"/>
        </w:rPr>
        <w:t>06.10.</w:t>
      </w:r>
      <w:r w:rsidRPr="004A688E">
        <w:rPr>
          <w:rFonts w:ascii="Times New Roman" w:hAnsi="Times New Roman" w:cs="Times New Roman"/>
          <w:sz w:val="28"/>
          <w:szCs w:val="28"/>
        </w:rPr>
        <w:t xml:space="preserve">2003 № 131-ФЗ «Об общих принципах организации местного самоуправления в Российской Федерации», </w:t>
      </w:r>
      <w:hyperlink r:id="rId26" w:history="1">
        <w:r w:rsidRPr="004A688E">
          <w:rPr>
            <w:rFonts w:ascii="Times New Roman" w:hAnsi="Times New Roman" w:cs="Times New Roman"/>
            <w:sz w:val="28"/>
            <w:szCs w:val="28"/>
          </w:rPr>
          <w:t>Закон</w:t>
        </w:r>
      </w:hyperlink>
      <w:r w:rsidRPr="004A688E">
        <w:rPr>
          <w:rFonts w:ascii="Times New Roman" w:hAnsi="Times New Roman" w:cs="Times New Roman"/>
          <w:sz w:val="28"/>
          <w:szCs w:val="28"/>
        </w:rPr>
        <w:t xml:space="preserve"> Ор</w:t>
      </w:r>
      <w:r w:rsidR="00ED194C">
        <w:rPr>
          <w:rFonts w:ascii="Times New Roman" w:hAnsi="Times New Roman" w:cs="Times New Roman"/>
          <w:sz w:val="28"/>
          <w:szCs w:val="28"/>
        </w:rPr>
        <w:t>енбургской области от 30.11.</w:t>
      </w:r>
      <w:r w:rsidR="004C5D8A">
        <w:rPr>
          <w:rFonts w:ascii="Times New Roman" w:hAnsi="Times New Roman" w:cs="Times New Roman"/>
          <w:sz w:val="28"/>
          <w:szCs w:val="28"/>
        </w:rPr>
        <w:t xml:space="preserve">2005 </w:t>
      </w:r>
      <w:r w:rsidRPr="004A688E">
        <w:rPr>
          <w:rFonts w:ascii="Times New Roman" w:hAnsi="Times New Roman" w:cs="Times New Roman"/>
          <w:sz w:val="28"/>
          <w:szCs w:val="28"/>
        </w:rPr>
        <w:t>№ 2738</w:t>
      </w:r>
      <w:proofErr w:type="gramEnd"/>
      <w:r w:rsidRPr="004A688E">
        <w:rPr>
          <w:rFonts w:ascii="Times New Roman" w:hAnsi="Times New Roman" w:cs="Times New Roman"/>
          <w:sz w:val="28"/>
          <w:szCs w:val="28"/>
        </w:rPr>
        <w:t xml:space="preserve">/499-III-ОЗ «О межбюджетных отношениях в Оренбургской области», </w:t>
      </w:r>
      <w:hyperlink r:id="rId27" w:history="1">
        <w:r w:rsidRPr="004A688E">
          <w:rPr>
            <w:rFonts w:ascii="Times New Roman" w:hAnsi="Times New Roman" w:cs="Times New Roman"/>
            <w:sz w:val="28"/>
            <w:szCs w:val="28"/>
          </w:rPr>
          <w:t>Закон</w:t>
        </w:r>
      </w:hyperlink>
      <w:r w:rsidRPr="004A688E">
        <w:rPr>
          <w:rFonts w:ascii="Times New Roman" w:hAnsi="Times New Roman" w:cs="Times New Roman"/>
          <w:sz w:val="28"/>
          <w:szCs w:val="28"/>
        </w:rPr>
        <w:t xml:space="preserve"> Оренбургской области от </w:t>
      </w:r>
      <w:r w:rsidR="004C5D8A">
        <w:rPr>
          <w:rFonts w:ascii="Times New Roman" w:hAnsi="Times New Roman" w:cs="Times New Roman"/>
          <w:sz w:val="28"/>
          <w:szCs w:val="28"/>
        </w:rPr>
        <w:t>0</w:t>
      </w:r>
      <w:r w:rsidRPr="004A688E">
        <w:rPr>
          <w:rFonts w:ascii="Times New Roman" w:hAnsi="Times New Roman" w:cs="Times New Roman"/>
          <w:sz w:val="28"/>
          <w:szCs w:val="28"/>
        </w:rPr>
        <w:t>7</w:t>
      </w:r>
      <w:r w:rsidR="004C5D8A">
        <w:rPr>
          <w:rFonts w:ascii="Times New Roman" w:hAnsi="Times New Roman" w:cs="Times New Roman"/>
          <w:sz w:val="28"/>
          <w:szCs w:val="28"/>
        </w:rPr>
        <w:t>.05.</w:t>
      </w:r>
      <w:r w:rsidR="00ED194C">
        <w:rPr>
          <w:rFonts w:ascii="Times New Roman" w:hAnsi="Times New Roman" w:cs="Times New Roman"/>
          <w:sz w:val="28"/>
          <w:szCs w:val="28"/>
        </w:rPr>
        <w:t xml:space="preserve">2001             </w:t>
      </w:r>
      <w:r w:rsidR="004C5D8A">
        <w:rPr>
          <w:rFonts w:ascii="Times New Roman" w:hAnsi="Times New Roman" w:cs="Times New Roman"/>
          <w:sz w:val="28"/>
          <w:szCs w:val="28"/>
        </w:rPr>
        <w:t>№</w:t>
      </w:r>
      <w:r w:rsidR="00EF4707">
        <w:rPr>
          <w:rFonts w:ascii="Times New Roman" w:hAnsi="Times New Roman" w:cs="Times New Roman"/>
          <w:sz w:val="28"/>
          <w:szCs w:val="28"/>
        </w:rPr>
        <w:t xml:space="preserve"> </w:t>
      </w:r>
      <w:r w:rsidRPr="004A688E">
        <w:rPr>
          <w:rFonts w:ascii="Times New Roman" w:hAnsi="Times New Roman" w:cs="Times New Roman"/>
          <w:sz w:val="28"/>
          <w:szCs w:val="28"/>
        </w:rPr>
        <w:t xml:space="preserve">206/267-II-ОЗ «О наделении органов местного самоуправления отдельными </w:t>
      </w:r>
      <w:r>
        <w:rPr>
          <w:rFonts w:ascii="Times New Roman" w:hAnsi="Times New Roman" w:cs="Times New Roman"/>
          <w:sz w:val="28"/>
          <w:szCs w:val="28"/>
        </w:rPr>
        <w:t>государственными полномочиями».</w:t>
      </w:r>
    </w:p>
    <w:p w:rsidR="009C646C" w:rsidRPr="00D252B4"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D252B4">
        <w:rPr>
          <w:rFonts w:ascii="Times New Roman" w:hAnsi="Times New Roman" w:cs="Times New Roman"/>
          <w:bCs/>
          <w:sz w:val="28"/>
          <w:szCs w:val="28"/>
        </w:rPr>
        <w:t xml:space="preserve">При осуществлении переданных </w:t>
      </w:r>
      <w:r w:rsidR="00EF4707">
        <w:rPr>
          <w:rFonts w:ascii="Times New Roman" w:hAnsi="Times New Roman" w:cs="Times New Roman"/>
          <w:bCs/>
          <w:sz w:val="28"/>
          <w:szCs w:val="28"/>
        </w:rPr>
        <w:t xml:space="preserve">государственных </w:t>
      </w:r>
      <w:r w:rsidRPr="00D252B4">
        <w:rPr>
          <w:rFonts w:ascii="Times New Roman" w:hAnsi="Times New Roman" w:cs="Times New Roman"/>
          <w:bCs/>
          <w:sz w:val="28"/>
          <w:szCs w:val="28"/>
        </w:rPr>
        <w:t>полномочий администрация города Бузулука обязана:</w:t>
      </w:r>
    </w:p>
    <w:p w:rsidR="009C646C" w:rsidRPr="00D252B4"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осуществлять переданные</w:t>
      </w:r>
      <w:r w:rsidRPr="00D252B4">
        <w:rPr>
          <w:rFonts w:ascii="Times New Roman" w:hAnsi="Times New Roman" w:cs="Times New Roman"/>
          <w:bCs/>
          <w:sz w:val="28"/>
          <w:szCs w:val="28"/>
        </w:rPr>
        <w:t xml:space="preserve"> государственные полномочия в соответствии с законодательством Российской Федерации и Оренбургской области;</w:t>
      </w:r>
    </w:p>
    <w:p w:rsidR="009C646C" w:rsidRPr="00D252B4"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D252B4">
        <w:rPr>
          <w:rFonts w:ascii="Times New Roman" w:hAnsi="Times New Roman" w:cs="Times New Roman"/>
          <w:bCs/>
          <w:sz w:val="28"/>
          <w:szCs w:val="28"/>
        </w:rPr>
        <w:t>- рационально и эффективно распоряжаться финансовыми средствами, переданными для исполнения государственных полномочий, обеспечивать их целевое использование;</w:t>
      </w:r>
    </w:p>
    <w:p w:rsidR="009C646C" w:rsidRPr="00D252B4"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D252B4">
        <w:rPr>
          <w:rFonts w:ascii="Times New Roman" w:hAnsi="Times New Roman" w:cs="Times New Roman"/>
          <w:bCs/>
          <w:sz w:val="28"/>
          <w:szCs w:val="28"/>
        </w:rPr>
        <w:t>- обеспечивать условия для беспрепятственного проведения уполномоченными органами государственной власти Оренбургской области проверок в части осуществления переданных государственных полномочий и использования предоставленных субвенций;</w:t>
      </w:r>
    </w:p>
    <w:p w:rsidR="009C646C" w:rsidRPr="00D252B4"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D252B4">
        <w:rPr>
          <w:rFonts w:ascii="Times New Roman" w:hAnsi="Times New Roman" w:cs="Times New Roman"/>
          <w:bCs/>
          <w:sz w:val="28"/>
          <w:szCs w:val="28"/>
        </w:rPr>
        <w:t>- обеспечивать представление уполномоченным органам государственной власти Оренбургской области документов и другой информации об осуществлении переданных государственных полномочий;</w:t>
      </w:r>
    </w:p>
    <w:p w:rsidR="009C646C" w:rsidRPr="009C646C" w:rsidRDefault="009C646C" w:rsidP="009C646C">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D252B4">
        <w:rPr>
          <w:rFonts w:ascii="Times New Roman" w:hAnsi="Times New Roman" w:cs="Times New Roman"/>
          <w:bCs/>
          <w:sz w:val="28"/>
          <w:szCs w:val="28"/>
        </w:rPr>
        <w:t xml:space="preserve">- </w:t>
      </w:r>
      <w:r w:rsidRPr="005E35C5">
        <w:rPr>
          <w:rFonts w:ascii="Times New Roman" w:hAnsi="Times New Roman" w:cs="Times New Roman"/>
          <w:bCs/>
          <w:sz w:val="28"/>
          <w:szCs w:val="28"/>
        </w:rPr>
        <w:t>исполнять письменные предписания органов государственной власти Оренбургской области об устранении нарушений, допущенных при осуществлении передан</w:t>
      </w:r>
      <w:r>
        <w:rPr>
          <w:rFonts w:ascii="Times New Roman" w:hAnsi="Times New Roman" w:cs="Times New Roman"/>
          <w:bCs/>
          <w:sz w:val="28"/>
          <w:szCs w:val="28"/>
        </w:rPr>
        <w:t>ных государственных полномочий.</w:t>
      </w:r>
    </w:p>
    <w:p w:rsidR="00FF1C49" w:rsidRPr="00D52B58" w:rsidRDefault="00CE4B70" w:rsidP="00D52B58">
      <w:pPr>
        <w:pStyle w:val="Standard"/>
        <w:ind w:firstLine="851"/>
        <w:jc w:val="both"/>
        <w:rPr>
          <w:color w:val="000000" w:themeColor="text1"/>
          <w:sz w:val="28"/>
          <w:szCs w:val="28"/>
        </w:rPr>
      </w:pPr>
      <w:r w:rsidRPr="00D52B58">
        <w:rPr>
          <w:sz w:val="28"/>
          <w:szCs w:val="28"/>
        </w:rPr>
        <w:t xml:space="preserve">Подпрограмма </w:t>
      </w:r>
      <w:r w:rsidR="00EF4707">
        <w:rPr>
          <w:sz w:val="28"/>
          <w:szCs w:val="28"/>
        </w:rPr>
        <w:t>1</w:t>
      </w:r>
      <w:r w:rsidR="00ED194C">
        <w:rPr>
          <w:sz w:val="28"/>
          <w:szCs w:val="28"/>
        </w:rPr>
        <w:t xml:space="preserve"> направле</w:t>
      </w:r>
      <w:r w:rsidRPr="00D52B58">
        <w:rPr>
          <w:sz w:val="28"/>
          <w:szCs w:val="28"/>
        </w:rPr>
        <w:t xml:space="preserve">на на достижение целей и решение задач администрации города Бузулука по реализации вопросов местного значения, а также </w:t>
      </w:r>
      <w:r w:rsidR="00FF1C49" w:rsidRPr="00D52B58">
        <w:rPr>
          <w:sz w:val="28"/>
          <w:szCs w:val="28"/>
        </w:rPr>
        <w:t>осуществление</w:t>
      </w:r>
      <w:r w:rsidRPr="00D52B58">
        <w:rPr>
          <w:sz w:val="28"/>
          <w:szCs w:val="28"/>
        </w:rPr>
        <w:t xml:space="preserve"> переданных </w:t>
      </w:r>
      <w:r w:rsidR="00EF4707">
        <w:rPr>
          <w:sz w:val="28"/>
          <w:szCs w:val="28"/>
        </w:rPr>
        <w:t xml:space="preserve">государственных </w:t>
      </w:r>
      <w:r w:rsidRPr="00D52B58">
        <w:rPr>
          <w:sz w:val="28"/>
          <w:szCs w:val="28"/>
        </w:rPr>
        <w:t>полномочий</w:t>
      </w:r>
      <w:r w:rsidR="00FF1C49" w:rsidRPr="00D52B58">
        <w:rPr>
          <w:sz w:val="28"/>
          <w:szCs w:val="28"/>
        </w:rPr>
        <w:t>.</w:t>
      </w:r>
      <w:r w:rsidRPr="00D52B58">
        <w:rPr>
          <w:sz w:val="28"/>
          <w:szCs w:val="28"/>
        </w:rPr>
        <w:t xml:space="preserve"> В рамках реализации </w:t>
      </w:r>
      <w:r w:rsidR="00FF1C49" w:rsidRPr="00D52B58">
        <w:rPr>
          <w:sz w:val="28"/>
          <w:szCs w:val="28"/>
        </w:rPr>
        <w:t>подпрограммы</w:t>
      </w:r>
      <w:r w:rsidRPr="00D52B58">
        <w:rPr>
          <w:sz w:val="28"/>
          <w:szCs w:val="28"/>
        </w:rPr>
        <w:t xml:space="preserve"> планируется осуществление мероприятий, направленных на </w:t>
      </w:r>
      <w:r w:rsidR="00120282">
        <w:rPr>
          <w:color w:val="000000" w:themeColor="text1"/>
          <w:sz w:val="28"/>
          <w:szCs w:val="28"/>
        </w:rPr>
        <w:t xml:space="preserve">выплату заработной платы, </w:t>
      </w:r>
      <w:r w:rsidR="00FF1C49" w:rsidRPr="00D52B58">
        <w:rPr>
          <w:color w:val="000000" w:themeColor="text1"/>
          <w:sz w:val="28"/>
          <w:szCs w:val="28"/>
        </w:rPr>
        <w:t xml:space="preserve">пособий по социальному страхованию, налогов, сборов и иных платежей, установленных </w:t>
      </w:r>
      <w:r w:rsidR="00FF1C49" w:rsidRPr="00D52B58">
        <w:rPr>
          <w:color w:val="000000" w:themeColor="text1"/>
          <w:sz w:val="28"/>
          <w:szCs w:val="28"/>
        </w:rPr>
        <w:lastRenderedPageBreak/>
        <w:t>законодательством, в полном объеме  и  в установленные сроки, перечисление пенсий за выслугу лет муниципальным служащим; обеспечение архивной деятельности, осуществление государственной регистрации актов гражданского состояния;</w:t>
      </w:r>
      <w:r w:rsidR="00FF1C49" w:rsidRPr="00D52B58">
        <w:rPr>
          <w:rFonts w:eastAsiaTheme="minorHAnsi"/>
          <w:color w:val="000000" w:themeColor="text1"/>
          <w:kern w:val="0"/>
          <w:sz w:val="28"/>
          <w:szCs w:val="28"/>
          <w:lang w:eastAsia="en-US"/>
        </w:rPr>
        <w:t xml:space="preserve"> </w:t>
      </w:r>
      <w:r w:rsidR="00FF1C49" w:rsidRPr="00D52B58">
        <w:rPr>
          <w:color w:val="000000" w:themeColor="text1"/>
          <w:sz w:val="28"/>
          <w:szCs w:val="28"/>
        </w:rPr>
        <w:t>составление (изменение) списков кандидатов в присяжные заседатели федеральных судов общей юрисдикции в Российской Федерации.</w:t>
      </w:r>
    </w:p>
    <w:p w:rsidR="00BB553D" w:rsidRDefault="00D52B58" w:rsidP="00843A7D">
      <w:pPr>
        <w:spacing w:after="0" w:line="240" w:lineRule="auto"/>
        <w:ind w:firstLine="851"/>
        <w:jc w:val="both"/>
        <w:rPr>
          <w:rFonts w:ascii="Times New Roman" w:hAnsi="Times New Roman"/>
          <w:sz w:val="28"/>
          <w:szCs w:val="28"/>
        </w:rPr>
      </w:pPr>
      <w:r w:rsidRPr="00D52B58">
        <w:rPr>
          <w:rFonts w:ascii="Times New Roman" w:hAnsi="Times New Roman"/>
          <w:sz w:val="28"/>
          <w:szCs w:val="28"/>
        </w:rPr>
        <w:t xml:space="preserve">В целом, мероприятия Подпрограммы </w:t>
      </w:r>
      <w:r w:rsidR="00695D7E">
        <w:rPr>
          <w:rFonts w:ascii="Times New Roman" w:hAnsi="Times New Roman"/>
          <w:sz w:val="28"/>
          <w:szCs w:val="28"/>
        </w:rPr>
        <w:t>ориентирован</w:t>
      </w:r>
      <w:r w:rsidR="00785CC0">
        <w:rPr>
          <w:rFonts w:ascii="Times New Roman" w:hAnsi="Times New Roman"/>
          <w:sz w:val="28"/>
          <w:szCs w:val="28"/>
        </w:rPr>
        <w:t>ы</w:t>
      </w:r>
      <w:r w:rsidRPr="00D52B58">
        <w:rPr>
          <w:rFonts w:ascii="Times New Roman" w:hAnsi="Times New Roman"/>
          <w:sz w:val="28"/>
          <w:szCs w:val="28"/>
        </w:rPr>
        <w:t xml:space="preserve"> на </w:t>
      </w:r>
      <w:r w:rsidRPr="00D52B58">
        <w:rPr>
          <w:rFonts w:ascii="Times New Roman" w:hAnsi="Times New Roman" w:cs="Times New Roman"/>
          <w:sz w:val="28"/>
          <w:szCs w:val="28"/>
        </w:rPr>
        <w:t xml:space="preserve">создание условий для эффективного исполнения полномочий  </w:t>
      </w:r>
      <w:r w:rsidR="00017FA4">
        <w:rPr>
          <w:rFonts w:ascii="Times New Roman" w:hAnsi="Times New Roman" w:cs="Times New Roman"/>
          <w:sz w:val="28"/>
          <w:szCs w:val="28"/>
        </w:rPr>
        <w:t>администрации</w:t>
      </w:r>
      <w:r w:rsidRPr="00D52B58">
        <w:rPr>
          <w:rFonts w:ascii="Times New Roman" w:hAnsi="Times New Roman" w:cs="Times New Roman"/>
          <w:color w:val="000000" w:themeColor="text1"/>
          <w:sz w:val="28"/>
          <w:szCs w:val="28"/>
        </w:rPr>
        <w:t xml:space="preserve"> город</w:t>
      </w:r>
      <w:r w:rsidR="00017FA4">
        <w:rPr>
          <w:rFonts w:ascii="Times New Roman" w:hAnsi="Times New Roman" w:cs="Times New Roman"/>
          <w:color w:val="000000" w:themeColor="text1"/>
          <w:sz w:val="28"/>
          <w:szCs w:val="28"/>
        </w:rPr>
        <w:t>а</w:t>
      </w:r>
      <w:r w:rsidRPr="00D52B58">
        <w:rPr>
          <w:rFonts w:ascii="Times New Roman" w:hAnsi="Times New Roman" w:cs="Times New Roman"/>
          <w:color w:val="000000" w:themeColor="text1"/>
          <w:sz w:val="28"/>
          <w:szCs w:val="28"/>
        </w:rPr>
        <w:t xml:space="preserve"> Бузулук</w:t>
      </w:r>
      <w:r w:rsidR="00017FA4">
        <w:rPr>
          <w:rFonts w:ascii="Times New Roman" w:hAnsi="Times New Roman" w:cs="Times New Roman"/>
          <w:color w:val="000000" w:themeColor="text1"/>
          <w:sz w:val="28"/>
          <w:szCs w:val="28"/>
        </w:rPr>
        <w:t>а</w:t>
      </w:r>
      <w:r w:rsidRPr="00D52B58">
        <w:rPr>
          <w:rFonts w:ascii="Times New Roman" w:hAnsi="Times New Roman"/>
          <w:sz w:val="28"/>
          <w:szCs w:val="28"/>
        </w:rPr>
        <w:t xml:space="preserve">. </w:t>
      </w:r>
    </w:p>
    <w:p w:rsidR="00843A7D" w:rsidRPr="00843A7D" w:rsidRDefault="00843A7D" w:rsidP="00843A7D">
      <w:pPr>
        <w:spacing w:after="0" w:line="240" w:lineRule="auto"/>
        <w:ind w:firstLine="851"/>
        <w:jc w:val="both"/>
        <w:rPr>
          <w:rFonts w:ascii="Times New Roman" w:hAnsi="Times New Roman"/>
          <w:sz w:val="28"/>
          <w:szCs w:val="28"/>
        </w:rPr>
      </w:pPr>
    </w:p>
    <w:p w:rsidR="00BB553D" w:rsidRPr="009C076E" w:rsidRDefault="00BB553D" w:rsidP="00BB553D">
      <w:pPr>
        <w:spacing w:after="0" w:line="240" w:lineRule="auto"/>
        <w:ind w:firstLine="708"/>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 Правовое обоснование разработки Подпрограммы</w:t>
      </w:r>
    </w:p>
    <w:p w:rsidR="00BB553D" w:rsidRPr="009C076E" w:rsidRDefault="00BB553D" w:rsidP="00BB553D">
      <w:pPr>
        <w:spacing w:after="0" w:line="240" w:lineRule="auto"/>
        <w:ind w:firstLine="708"/>
        <w:jc w:val="both"/>
        <w:rPr>
          <w:rFonts w:ascii="Times New Roman" w:hAnsi="Times New Roman" w:cs="Times New Roman"/>
          <w:color w:val="000000" w:themeColor="text1"/>
          <w:sz w:val="28"/>
          <w:szCs w:val="28"/>
        </w:rPr>
      </w:pPr>
    </w:p>
    <w:p w:rsidR="00057729" w:rsidRPr="009C076E" w:rsidRDefault="00BB553D" w:rsidP="00E97E0C">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Подпрограмма разработана на основании:</w:t>
      </w:r>
    </w:p>
    <w:p w:rsidR="0057237A" w:rsidRDefault="00E97E0C" w:rsidP="0057237A">
      <w:pPr>
        <w:spacing w:after="0" w:line="240" w:lineRule="auto"/>
        <w:ind w:firstLine="851"/>
        <w:jc w:val="both"/>
        <w:rPr>
          <w:rFonts w:ascii="Times New Roman" w:hAnsi="Times New Roman" w:cs="Times New Roman"/>
          <w:color w:val="000000"/>
          <w:sz w:val="28"/>
          <w:szCs w:val="28"/>
        </w:rPr>
      </w:pPr>
      <w:r w:rsidRPr="009C076E">
        <w:rPr>
          <w:rFonts w:ascii="Times New Roman" w:hAnsi="Times New Roman" w:cs="Times New Roman"/>
          <w:color w:val="000000" w:themeColor="text1"/>
          <w:sz w:val="28"/>
          <w:szCs w:val="28"/>
        </w:rPr>
        <w:t>- Конституции Российской Федерации;</w:t>
      </w:r>
      <w:r w:rsidR="0057237A" w:rsidRPr="0057237A">
        <w:rPr>
          <w:rFonts w:ascii="Times New Roman" w:hAnsi="Times New Roman" w:cs="Times New Roman"/>
          <w:color w:val="000000"/>
          <w:sz w:val="28"/>
          <w:szCs w:val="28"/>
        </w:rPr>
        <w:t xml:space="preserve"> </w:t>
      </w:r>
    </w:p>
    <w:p w:rsidR="00E97E0C" w:rsidRPr="009C076E" w:rsidRDefault="00E97E0C" w:rsidP="00E97E0C">
      <w:pPr>
        <w:shd w:val="clear" w:color="auto" w:fill="FFFFFF"/>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Федерального закона от 06.10.2003 № 131-ФЗ «Об общих принципах организации местного самоуправления в Российской Федерации»; </w:t>
      </w:r>
    </w:p>
    <w:p w:rsidR="00057729" w:rsidRPr="00235FD0" w:rsidRDefault="00057729" w:rsidP="00235FD0">
      <w:pPr>
        <w:spacing w:after="0" w:line="240" w:lineRule="auto"/>
        <w:ind w:firstLine="851"/>
        <w:jc w:val="both"/>
        <w:rPr>
          <w:rFonts w:ascii="Times New Roman" w:hAnsi="Times New Roman" w:cs="Times New Roman"/>
          <w:color w:val="000000"/>
          <w:sz w:val="28"/>
          <w:szCs w:val="28"/>
        </w:rPr>
      </w:pPr>
      <w:r w:rsidRPr="009C076E">
        <w:rPr>
          <w:rFonts w:ascii="Times New Roman" w:hAnsi="Times New Roman" w:cs="Times New Roman"/>
          <w:color w:val="000000"/>
          <w:sz w:val="28"/>
          <w:szCs w:val="28"/>
        </w:rPr>
        <w:t xml:space="preserve">-Федерального закона от 02.03.2007 № 25-ФЗ </w:t>
      </w:r>
      <w:r w:rsidR="006F2B89" w:rsidRPr="009C076E">
        <w:rPr>
          <w:rFonts w:ascii="Times New Roman" w:hAnsi="Times New Roman" w:cs="Times New Roman"/>
          <w:color w:val="000000"/>
          <w:sz w:val="28"/>
          <w:szCs w:val="28"/>
        </w:rPr>
        <w:t>«</w:t>
      </w:r>
      <w:r w:rsidRPr="009C076E">
        <w:rPr>
          <w:rFonts w:ascii="Times New Roman" w:hAnsi="Times New Roman" w:cs="Times New Roman"/>
          <w:color w:val="000000"/>
          <w:sz w:val="28"/>
          <w:szCs w:val="28"/>
        </w:rPr>
        <w:t xml:space="preserve">О муниципальной </w:t>
      </w:r>
      <w:r w:rsidRPr="00235FD0">
        <w:rPr>
          <w:rFonts w:ascii="Times New Roman" w:hAnsi="Times New Roman" w:cs="Times New Roman"/>
          <w:color w:val="000000"/>
          <w:sz w:val="28"/>
          <w:szCs w:val="28"/>
        </w:rPr>
        <w:t>службе в Российской Федерации</w:t>
      </w:r>
      <w:r w:rsidR="006F2B89" w:rsidRPr="00235FD0">
        <w:rPr>
          <w:rFonts w:ascii="Times New Roman" w:hAnsi="Times New Roman" w:cs="Times New Roman"/>
          <w:color w:val="000000"/>
          <w:sz w:val="28"/>
          <w:szCs w:val="28"/>
        </w:rPr>
        <w:t>»</w:t>
      </w:r>
      <w:r w:rsidRPr="00235FD0">
        <w:rPr>
          <w:rFonts w:ascii="Times New Roman" w:hAnsi="Times New Roman" w:cs="Times New Roman"/>
          <w:color w:val="000000"/>
          <w:sz w:val="28"/>
          <w:szCs w:val="28"/>
        </w:rPr>
        <w:t>;</w:t>
      </w:r>
    </w:p>
    <w:p w:rsidR="00235FD0" w:rsidRPr="00235FD0" w:rsidRDefault="00235FD0" w:rsidP="00235FD0">
      <w:pPr>
        <w:spacing w:after="0" w:line="240" w:lineRule="auto"/>
        <w:ind w:firstLine="851"/>
        <w:jc w:val="both"/>
        <w:rPr>
          <w:rFonts w:ascii="Times New Roman" w:hAnsi="Times New Roman" w:cs="Times New Roman"/>
          <w:color w:val="000000"/>
          <w:sz w:val="28"/>
          <w:szCs w:val="28"/>
        </w:rPr>
      </w:pPr>
      <w:r w:rsidRPr="00235FD0">
        <w:rPr>
          <w:rFonts w:ascii="Times New Roman" w:hAnsi="Times New Roman" w:cs="Times New Roman"/>
          <w:color w:val="000000"/>
          <w:sz w:val="28"/>
          <w:szCs w:val="28"/>
        </w:rPr>
        <w:t>- Указа Президента Российской Федерации от 07.05.2012 № 601 «Об основных направлениях совершенствования системы государственного управления и подпункта «и» пункта 2 Указа Президента Российской Федерации от 07.05.2012 № 601 «Об основных направлениях совершенствования системы государственного управления»;</w:t>
      </w:r>
    </w:p>
    <w:p w:rsidR="00235FD0" w:rsidRPr="00235FD0" w:rsidRDefault="00235FD0" w:rsidP="00235FD0">
      <w:pPr>
        <w:spacing w:after="0" w:line="240" w:lineRule="auto"/>
        <w:ind w:firstLine="851"/>
        <w:jc w:val="both"/>
        <w:rPr>
          <w:rFonts w:ascii="Times New Roman" w:hAnsi="Times New Roman" w:cs="Times New Roman"/>
          <w:color w:val="000000"/>
          <w:sz w:val="28"/>
          <w:szCs w:val="28"/>
        </w:rPr>
      </w:pPr>
      <w:r w:rsidRPr="00235FD0">
        <w:rPr>
          <w:rFonts w:ascii="Times New Roman" w:hAnsi="Times New Roman" w:cs="Times New Roman"/>
          <w:color w:val="000000"/>
          <w:sz w:val="28"/>
          <w:szCs w:val="28"/>
        </w:rPr>
        <w:t>-Указа Президента Российской Федерации от 07.05.2012 № 601 «Об основных направлениях совершенствования системы государственного управления»;</w:t>
      </w:r>
    </w:p>
    <w:p w:rsidR="0035661A" w:rsidRPr="009C076E" w:rsidRDefault="0035661A" w:rsidP="0035661A">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sz w:val="28"/>
          <w:szCs w:val="28"/>
        </w:rPr>
        <w:t>-</w:t>
      </w:r>
      <w:hyperlink r:id="rId28" w:history="1">
        <w:proofErr w:type="gramStart"/>
        <w:r w:rsidRPr="009C076E">
          <w:rPr>
            <w:rFonts w:ascii="Times New Roman" w:hAnsi="Times New Roman" w:cs="Times New Roman"/>
            <w:sz w:val="28"/>
            <w:szCs w:val="28"/>
          </w:rPr>
          <w:t>Закон</w:t>
        </w:r>
        <w:proofErr w:type="gramEnd"/>
      </w:hyperlink>
      <w:r w:rsidRPr="009C076E">
        <w:rPr>
          <w:rFonts w:ascii="Times New Roman" w:hAnsi="Times New Roman" w:cs="Times New Roman"/>
          <w:sz w:val="28"/>
          <w:szCs w:val="28"/>
        </w:rPr>
        <w:t>а</w:t>
      </w:r>
      <w:r>
        <w:rPr>
          <w:rFonts w:ascii="Times New Roman" w:hAnsi="Times New Roman" w:cs="Times New Roman"/>
          <w:sz w:val="28"/>
          <w:szCs w:val="28"/>
        </w:rPr>
        <w:t xml:space="preserve"> Оренбургской области от 07.05.</w:t>
      </w:r>
      <w:r w:rsidRPr="009C076E">
        <w:rPr>
          <w:rFonts w:ascii="Times New Roman" w:hAnsi="Times New Roman" w:cs="Times New Roman"/>
          <w:sz w:val="28"/>
          <w:szCs w:val="28"/>
        </w:rPr>
        <w:t>2001 № 206/267-II-ОЗ «О наделении органов местного самоуправления отдельными государственными полномочиями»;</w:t>
      </w:r>
    </w:p>
    <w:p w:rsidR="0035661A" w:rsidRPr="009C076E" w:rsidRDefault="0035661A" w:rsidP="0035661A">
      <w:pPr>
        <w:spacing w:after="0" w:line="240" w:lineRule="auto"/>
        <w:ind w:firstLine="851"/>
        <w:jc w:val="both"/>
        <w:rPr>
          <w:rFonts w:ascii="Times New Roman" w:hAnsi="Times New Roman" w:cs="Times New Roman"/>
          <w:sz w:val="28"/>
          <w:szCs w:val="28"/>
        </w:rPr>
      </w:pPr>
      <w:r w:rsidRPr="009C076E">
        <w:rPr>
          <w:rFonts w:ascii="Times New Roman" w:hAnsi="Times New Roman" w:cs="Times New Roman"/>
          <w:color w:val="000000" w:themeColor="text1"/>
          <w:sz w:val="28"/>
          <w:szCs w:val="28"/>
        </w:rPr>
        <w:t>-Закона Оренбургской области от 28.11.2003 №</w:t>
      </w:r>
      <w:r>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 xml:space="preserve">667/71-III-ОЗ </w:t>
      </w:r>
      <w:r w:rsidRPr="009C076E">
        <w:rPr>
          <w:rFonts w:ascii="Times New Roman" w:hAnsi="Times New Roman" w:cs="Times New Roman"/>
          <w:sz w:val="28"/>
          <w:szCs w:val="28"/>
        </w:rPr>
        <w:t>«О наделении органов местного самоуправления полномочиями на государственную регистрацию актов гражданского состояния»;</w:t>
      </w:r>
    </w:p>
    <w:p w:rsidR="0035661A" w:rsidRPr="009C076E" w:rsidRDefault="0035661A" w:rsidP="0035661A">
      <w:pPr>
        <w:spacing w:after="0" w:line="240" w:lineRule="auto"/>
        <w:ind w:firstLine="851"/>
        <w:jc w:val="both"/>
        <w:rPr>
          <w:rFonts w:ascii="Times New Roman" w:hAnsi="Times New Roman" w:cs="Times New Roman"/>
          <w:color w:val="000000"/>
          <w:sz w:val="28"/>
          <w:szCs w:val="28"/>
        </w:rPr>
      </w:pPr>
      <w:r w:rsidRPr="009C076E">
        <w:rPr>
          <w:rFonts w:ascii="Times New Roman" w:hAnsi="Times New Roman" w:cs="Times New Roman"/>
          <w:color w:val="000000"/>
          <w:sz w:val="28"/>
          <w:szCs w:val="28"/>
        </w:rPr>
        <w:t>-</w:t>
      </w:r>
      <w:hyperlink r:id="rId29" w:history="1">
        <w:proofErr w:type="gramStart"/>
        <w:r w:rsidRPr="009C076E">
          <w:rPr>
            <w:rFonts w:ascii="Times New Roman" w:hAnsi="Times New Roman" w:cs="Times New Roman"/>
            <w:sz w:val="28"/>
            <w:szCs w:val="28"/>
          </w:rPr>
          <w:t>Закон</w:t>
        </w:r>
        <w:proofErr w:type="gramEnd"/>
      </w:hyperlink>
      <w:r w:rsidRPr="009C076E">
        <w:rPr>
          <w:rFonts w:ascii="Times New Roman" w:hAnsi="Times New Roman" w:cs="Times New Roman"/>
          <w:sz w:val="28"/>
          <w:szCs w:val="28"/>
        </w:rPr>
        <w:t>а Оренбургской области от 30.11.2005 № 2738/499-III-ОЗ «О межбюджетных отношениях в Оренбургской области»;</w:t>
      </w:r>
    </w:p>
    <w:p w:rsidR="0035661A" w:rsidRPr="009C076E" w:rsidRDefault="0035661A" w:rsidP="0035661A">
      <w:pPr>
        <w:spacing w:after="0" w:line="240" w:lineRule="auto"/>
        <w:ind w:firstLine="851"/>
        <w:jc w:val="both"/>
        <w:rPr>
          <w:rFonts w:ascii="Times New Roman" w:hAnsi="Times New Roman" w:cs="Times New Roman"/>
          <w:sz w:val="28"/>
          <w:szCs w:val="28"/>
        </w:rPr>
      </w:pPr>
      <w:r w:rsidRPr="009C076E">
        <w:rPr>
          <w:rFonts w:ascii="Times New Roman" w:hAnsi="Times New Roman" w:cs="Times New Roman"/>
          <w:sz w:val="28"/>
          <w:szCs w:val="28"/>
        </w:rPr>
        <w:t xml:space="preserve">-Закона Оренбургской области от </w:t>
      </w:r>
      <w:r>
        <w:rPr>
          <w:rFonts w:ascii="Times New Roman" w:hAnsi="Times New Roman" w:cs="Times New Roman"/>
          <w:sz w:val="28"/>
          <w:szCs w:val="28"/>
        </w:rPr>
        <w:t>10.10.2007 № 1611/339-</w:t>
      </w:r>
      <w:r w:rsidRPr="009C076E">
        <w:rPr>
          <w:rFonts w:ascii="Times New Roman" w:hAnsi="Times New Roman" w:cs="Times New Roman"/>
          <w:sz w:val="28"/>
          <w:szCs w:val="28"/>
        </w:rPr>
        <w:t>IV-ОЗ «О муниципальной службе в Оренбургской области»;</w:t>
      </w:r>
    </w:p>
    <w:p w:rsidR="00057729" w:rsidRPr="009C076E" w:rsidRDefault="00057729" w:rsidP="00461009">
      <w:pPr>
        <w:spacing w:after="0" w:line="240" w:lineRule="auto"/>
        <w:ind w:firstLine="851"/>
        <w:jc w:val="both"/>
        <w:rPr>
          <w:rFonts w:ascii="Times New Roman" w:hAnsi="Times New Roman" w:cs="Times New Roman"/>
          <w:color w:val="000000"/>
          <w:sz w:val="28"/>
          <w:szCs w:val="28"/>
        </w:rPr>
      </w:pPr>
      <w:r w:rsidRPr="009C076E">
        <w:rPr>
          <w:rFonts w:ascii="Times New Roman" w:hAnsi="Times New Roman" w:cs="Times New Roman"/>
          <w:color w:val="000000"/>
          <w:sz w:val="28"/>
          <w:szCs w:val="28"/>
        </w:rPr>
        <w:t xml:space="preserve">-Постановления Правительства Российской Федерации от 17.12.2012 № 1317 </w:t>
      </w:r>
      <w:r w:rsidR="006F2B89" w:rsidRPr="009C076E">
        <w:rPr>
          <w:rFonts w:ascii="Times New Roman" w:hAnsi="Times New Roman" w:cs="Times New Roman"/>
          <w:color w:val="000000"/>
          <w:sz w:val="28"/>
          <w:szCs w:val="28"/>
        </w:rPr>
        <w:t>«</w:t>
      </w:r>
      <w:r w:rsidRPr="009C076E">
        <w:rPr>
          <w:rFonts w:ascii="Times New Roman" w:hAnsi="Times New Roman" w:cs="Times New Roman"/>
          <w:color w:val="000000"/>
          <w:sz w:val="28"/>
          <w:szCs w:val="28"/>
        </w:rPr>
        <w:t xml:space="preserve">О мерах по реализации Указа Президента Российской Федерации от 28.04.2008 № 607 </w:t>
      </w:r>
      <w:r w:rsidR="006F2B89" w:rsidRPr="009C076E">
        <w:rPr>
          <w:rFonts w:ascii="Times New Roman" w:hAnsi="Times New Roman" w:cs="Times New Roman"/>
          <w:color w:val="000000"/>
          <w:sz w:val="28"/>
          <w:szCs w:val="28"/>
        </w:rPr>
        <w:t>«</w:t>
      </w:r>
      <w:r w:rsidRPr="009C076E">
        <w:rPr>
          <w:rFonts w:ascii="Times New Roman" w:hAnsi="Times New Roman" w:cs="Times New Roman"/>
          <w:color w:val="000000"/>
          <w:sz w:val="28"/>
          <w:szCs w:val="28"/>
        </w:rPr>
        <w:t xml:space="preserve">Об оценке </w:t>
      </w:r>
      <w:proofErr w:type="gramStart"/>
      <w:r w:rsidRPr="009C076E">
        <w:rPr>
          <w:rFonts w:ascii="Times New Roman" w:hAnsi="Times New Roman" w:cs="Times New Roman"/>
          <w:color w:val="000000"/>
          <w:sz w:val="28"/>
          <w:szCs w:val="28"/>
        </w:rPr>
        <w:t>эффективности деятельности органов местного самоуправления городских округов</w:t>
      </w:r>
      <w:proofErr w:type="gramEnd"/>
      <w:r w:rsidRPr="009C076E">
        <w:rPr>
          <w:rFonts w:ascii="Times New Roman" w:hAnsi="Times New Roman" w:cs="Times New Roman"/>
          <w:color w:val="000000"/>
          <w:sz w:val="28"/>
          <w:szCs w:val="28"/>
        </w:rPr>
        <w:t xml:space="preserve"> и муниципальных районов</w:t>
      </w:r>
      <w:r w:rsidR="0057237A">
        <w:rPr>
          <w:rFonts w:ascii="Times New Roman" w:hAnsi="Times New Roman" w:cs="Times New Roman"/>
          <w:color w:val="000000"/>
          <w:sz w:val="28"/>
          <w:szCs w:val="28"/>
        </w:rPr>
        <w:t xml:space="preserve"> « и подпункта «и» пункта 2 Указа Президента Российской Федерации от 07.05.2012 № 601 «Об основных направлениях совершенствования системы </w:t>
      </w:r>
      <w:r w:rsidR="0035661A">
        <w:rPr>
          <w:rFonts w:ascii="Times New Roman" w:hAnsi="Times New Roman" w:cs="Times New Roman"/>
          <w:color w:val="000000"/>
          <w:sz w:val="28"/>
          <w:szCs w:val="28"/>
        </w:rPr>
        <w:t>государственного управления»</w:t>
      </w:r>
      <w:r w:rsidRPr="009C076E">
        <w:rPr>
          <w:rFonts w:ascii="Times New Roman" w:hAnsi="Times New Roman" w:cs="Times New Roman"/>
          <w:color w:val="000000"/>
          <w:sz w:val="28"/>
          <w:szCs w:val="28"/>
        </w:rPr>
        <w:t>;</w:t>
      </w:r>
    </w:p>
    <w:p w:rsidR="00057729" w:rsidRPr="009C076E" w:rsidRDefault="00057729" w:rsidP="00563359">
      <w:pPr>
        <w:spacing w:after="0" w:line="240" w:lineRule="auto"/>
        <w:ind w:firstLine="851"/>
        <w:jc w:val="both"/>
        <w:rPr>
          <w:rFonts w:ascii="Times New Roman" w:hAnsi="Times New Roman" w:cs="Times New Roman"/>
          <w:color w:val="000000"/>
          <w:sz w:val="28"/>
          <w:szCs w:val="28"/>
        </w:rPr>
      </w:pPr>
      <w:r w:rsidRPr="009C076E">
        <w:rPr>
          <w:rFonts w:ascii="Times New Roman" w:hAnsi="Times New Roman" w:cs="Times New Roman"/>
          <w:sz w:val="28"/>
          <w:szCs w:val="28"/>
        </w:rPr>
        <w:t>-Устава муниципального образования город Бузулук Оренбургской области;</w:t>
      </w:r>
    </w:p>
    <w:p w:rsidR="00057729" w:rsidRPr="009C076E" w:rsidRDefault="00057729" w:rsidP="00563359">
      <w:pPr>
        <w:spacing w:after="0" w:line="240" w:lineRule="auto"/>
        <w:ind w:firstLine="851"/>
        <w:jc w:val="both"/>
        <w:rPr>
          <w:rFonts w:ascii="Times New Roman" w:hAnsi="Times New Roman" w:cs="Times New Roman"/>
          <w:sz w:val="28"/>
          <w:szCs w:val="28"/>
        </w:rPr>
      </w:pPr>
      <w:r w:rsidRPr="009C076E">
        <w:rPr>
          <w:rFonts w:ascii="Times New Roman" w:hAnsi="Times New Roman" w:cs="Times New Roman"/>
          <w:sz w:val="28"/>
          <w:szCs w:val="28"/>
        </w:rPr>
        <w:lastRenderedPageBreak/>
        <w:t>-</w:t>
      </w:r>
      <w:r w:rsidR="0057237A">
        <w:rPr>
          <w:rFonts w:ascii="Times New Roman" w:hAnsi="Times New Roman" w:cs="Times New Roman"/>
          <w:sz w:val="28"/>
          <w:szCs w:val="28"/>
        </w:rPr>
        <w:t>р</w:t>
      </w:r>
      <w:r w:rsidRPr="009C076E">
        <w:rPr>
          <w:rFonts w:ascii="Times New Roman" w:hAnsi="Times New Roman" w:cs="Times New Roman"/>
          <w:sz w:val="28"/>
          <w:szCs w:val="28"/>
        </w:rPr>
        <w:t xml:space="preserve">ешения городского Совета депутатов от 30.03.2011 № 97 </w:t>
      </w:r>
      <w:r w:rsidR="006F2B89" w:rsidRPr="009C076E">
        <w:rPr>
          <w:rFonts w:ascii="Times New Roman" w:hAnsi="Times New Roman" w:cs="Times New Roman"/>
          <w:sz w:val="28"/>
          <w:szCs w:val="28"/>
        </w:rPr>
        <w:t>«</w:t>
      </w:r>
      <w:r w:rsidRPr="009C076E">
        <w:rPr>
          <w:rFonts w:ascii="Times New Roman" w:hAnsi="Times New Roman" w:cs="Times New Roman"/>
          <w:sz w:val="28"/>
          <w:szCs w:val="28"/>
        </w:rPr>
        <w:t>Об утверждении Кодекса этики и служебного поведения муниципальных служащих муниципального образования город Бузулук Оренбургской области</w:t>
      </w:r>
      <w:r w:rsidR="006F2B89" w:rsidRPr="009C076E">
        <w:rPr>
          <w:rFonts w:ascii="Times New Roman" w:hAnsi="Times New Roman" w:cs="Times New Roman"/>
          <w:sz w:val="28"/>
          <w:szCs w:val="28"/>
        </w:rPr>
        <w:t>»</w:t>
      </w:r>
      <w:r w:rsidRPr="009C076E">
        <w:rPr>
          <w:rFonts w:ascii="Times New Roman" w:hAnsi="Times New Roman" w:cs="Times New Roman"/>
          <w:sz w:val="28"/>
          <w:szCs w:val="28"/>
        </w:rPr>
        <w:t>;</w:t>
      </w:r>
    </w:p>
    <w:p w:rsidR="00057729" w:rsidRPr="009C076E" w:rsidRDefault="00057729" w:rsidP="00057729">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sz w:val="28"/>
          <w:szCs w:val="28"/>
        </w:rPr>
        <w:t>-</w:t>
      </w:r>
      <w:r w:rsidR="0057237A">
        <w:rPr>
          <w:rFonts w:ascii="Times New Roman" w:hAnsi="Times New Roman" w:cs="Times New Roman"/>
          <w:sz w:val="28"/>
          <w:szCs w:val="28"/>
        </w:rPr>
        <w:t>р</w:t>
      </w:r>
      <w:r w:rsidRPr="009C076E">
        <w:rPr>
          <w:rFonts w:ascii="Times New Roman" w:hAnsi="Times New Roman" w:cs="Times New Roman"/>
          <w:sz w:val="28"/>
          <w:szCs w:val="28"/>
        </w:rPr>
        <w:t xml:space="preserve">ешения городского Совета </w:t>
      </w:r>
      <w:r w:rsidR="0057237A">
        <w:rPr>
          <w:rFonts w:ascii="Times New Roman" w:hAnsi="Times New Roman" w:cs="Times New Roman"/>
          <w:sz w:val="28"/>
          <w:szCs w:val="28"/>
        </w:rPr>
        <w:t>депутатов</w:t>
      </w:r>
      <w:r w:rsidRPr="009C076E">
        <w:rPr>
          <w:rFonts w:ascii="Times New Roman" w:hAnsi="Times New Roman" w:cs="Times New Roman"/>
          <w:sz w:val="28"/>
          <w:szCs w:val="28"/>
        </w:rPr>
        <w:t xml:space="preserve"> от 25.04.2014 № 584 </w:t>
      </w:r>
      <w:r w:rsidR="006F2B89" w:rsidRPr="009C076E">
        <w:rPr>
          <w:rFonts w:ascii="Times New Roman" w:hAnsi="Times New Roman" w:cs="Times New Roman"/>
          <w:sz w:val="28"/>
          <w:szCs w:val="28"/>
        </w:rPr>
        <w:t>«</w:t>
      </w:r>
      <w:r w:rsidRPr="009C076E">
        <w:rPr>
          <w:rFonts w:ascii="Times New Roman" w:hAnsi="Times New Roman" w:cs="Times New Roman"/>
          <w:sz w:val="28"/>
          <w:szCs w:val="28"/>
        </w:rPr>
        <w:t>Об утверждении Стандарта антикоррупционного поведения муниципального  служащего, замещающего должность муниципальной службы в органах местного самоуправления города Бузулука</w:t>
      </w:r>
      <w:r w:rsidR="006F2B89" w:rsidRPr="009C076E">
        <w:rPr>
          <w:rFonts w:ascii="Times New Roman" w:hAnsi="Times New Roman" w:cs="Times New Roman"/>
          <w:sz w:val="28"/>
          <w:szCs w:val="28"/>
        </w:rPr>
        <w:t>»</w:t>
      </w:r>
      <w:r w:rsidRPr="009C076E">
        <w:rPr>
          <w:rFonts w:ascii="Times New Roman" w:hAnsi="Times New Roman" w:cs="Times New Roman"/>
          <w:sz w:val="28"/>
          <w:szCs w:val="28"/>
        </w:rPr>
        <w:t>;</w:t>
      </w:r>
      <w:r w:rsidRPr="009C076E">
        <w:rPr>
          <w:rFonts w:ascii="Times New Roman" w:hAnsi="Times New Roman" w:cs="Times New Roman"/>
          <w:color w:val="000000" w:themeColor="text1"/>
          <w:sz w:val="28"/>
          <w:szCs w:val="28"/>
        </w:rPr>
        <w:t xml:space="preserve"> </w:t>
      </w:r>
    </w:p>
    <w:p w:rsidR="00057729" w:rsidRPr="009C076E" w:rsidRDefault="00057729" w:rsidP="00057729">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w:t>
      </w:r>
      <w:r w:rsidR="0057237A">
        <w:rPr>
          <w:rFonts w:ascii="Times New Roman" w:hAnsi="Times New Roman" w:cs="Times New Roman"/>
          <w:bCs/>
          <w:color w:val="000000" w:themeColor="text1"/>
          <w:sz w:val="28"/>
          <w:szCs w:val="28"/>
        </w:rPr>
        <w:t>р</w:t>
      </w:r>
      <w:r w:rsidRPr="009C076E">
        <w:rPr>
          <w:rFonts w:ascii="Times New Roman" w:hAnsi="Times New Roman" w:cs="Times New Roman"/>
          <w:bCs/>
          <w:color w:val="000000" w:themeColor="text1"/>
          <w:sz w:val="28"/>
          <w:szCs w:val="28"/>
        </w:rPr>
        <w:t>аспоряжения</w:t>
      </w:r>
      <w:r w:rsidRPr="009C076E">
        <w:rPr>
          <w:rFonts w:ascii="Times New Roman" w:hAnsi="Times New Roman" w:cs="Times New Roman"/>
          <w:color w:val="000000" w:themeColor="text1"/>
          <w:sz w:val="28"/>
          <w:szCs w:val="28"/>
        </w:rPr>
        <w:t xml:space="preserve"> администрации </w:t>
      </w:r>
      <w:r w:rsidRPr="009C076E">
        <w:rPr>
          <w:rFonts w:ascii="Times New Roman" w:hAnsi="Times New Roman" w:cs="Times New Roman"/>
          <w:bCs/>
          <w:color w:val="000000" w:themeColor="text1"/>
          <w:sz w:val="28"/>
          <w:szCs w:val="28"/>
        </w:rPr>
        <w:t>города</w:t>
      </w:r>
      <w:r w:rsidRPr="009C076E">
        <w:rPr>
          <w:rFonts w:ascii="Times New Roman" w:hAnsi="Times New Roman" w:cs="Times New Roman"/>
          <w:color w:val="000000" w:themeColor="text1"/>
          <w:sz w:val="28"/>
          <w:szCs w:val="28"/>
        </w:rPr>
        <w:t xml:space="preserve"> </w:t>
      </w:r>
      <w:r w:rsidR="0057237A">
        <w:rPr>
          <w:rFonts w:ascii="Times New Roman" w:hAnsi="Times New Roman" w:cs="Times New Roman"/>
          <w:color w:val="000000" w:themeColor="text1"/>
          <w:sz w:val="28"/>
          <w:szCs w:val="28"/>
        </w:rPr>
        <w:t xml:space="preserve">Бузулука </w:t>
      </w:r>
      <w:r w:rsidRPr="009C076E">
        <w:rPr>
          <w:rFonts w:ascii="Times New Roman" w:hAnsi="Times New Roman" w:cs="Times New Roman"/>
          <w:color w:val="000000" w:themeColor="text1"/>
          <w:sz w:val="28"/>
          <w:szCs w:val="28"/>
        </w:rPr>
        <w:t xml:space="preserve">от </w:t>
      </w:r>
      <w:r w:rsidRPr="009C076E">
        <w:rPr>
          <w:rFonts w:ascii="Times New Roman" w:hAnsi="Times New Roman" w:cs="Times New Roman"/>
          <w:bCs/>
          <w:color w:val="000000" w:themeColor="text1"/>
          <w:sz w:val="28"/>
          <w:szCs w:val="28"/>
        </w:rPr>
        <w:t>13</w:t>
      </w:r>
      <w:r w:rsidRPr="009C076E">
        <w:rPr>
          <w:rFonts w:ascii="Times New Roman" w:hAnsi="Times New Roman" w:cs="Times New Roman"/>
          <w:color w:val="000000" w:themeColor="text1"/>
          <w:sz w:val="28"/>
          <w:szCs w:val="28"/>
        </w:rPr>
        <w:t>.</w:t>
      </w:r>
      <w:r w:rsidRPr="009C076E">
        <w:rPr>
          <w:rFonts w:ascii="Times New Roman" w:hAnsi="Times New Roman" w:cs="Times New Roman"/>
          <w:bCs/>
          <w:color w:val="000000" w:themeColor="text1"/>
          <w:sz w:val="28"/>
          <w:szCs w:val="28"/>
        </w:rPr>
        <w:t>07</w:t>
      </w:r>
      <w:r w:rsidRPr="009C076E">
        <w:rPr>
          <w:rFonts w:ascii="Times New Roman" w:hAnsi="Times New Roman" w:cs="Times New Roman"/>
          <w:color w:val="000000" w:themeColor="text1"/>
          <w:sz w:val="28"/>
          <w:szCs w:val="28"/>
        </w:rPr>
        <w:t>.</w:t>
      </w:r>
      <w:r w:rsidRPr="009C076E">
        <w:rPr>
          <w:rFonts w:ascii="Times New Roman" w:hAnsi="Times New Roman" w:cs="Times New Roman"/>
          <w:bCs/>
          <w:color w:val="000000" w:themeColor="text1"/>
          <w:sz w:val="28"/>
          <w:szCs w:val="28"/>
        </w:rPr>
        <w:t>2016</w:t>
      </w:r>
      <w:r w:rsidRPr="009C076E">
        <w:rPr>
          <w:rFonts w:ascii="Times New Roman" w:hAnsi="Times New Roman" w:cs="Times New Roman"/>
          <w:color w:val="000000" w:themeColor="text1"/>
          <w:sz w:val="28"/>
          <w:szCs w:val="28"/>
        </w:rPr>
        <w:t xml:space="preserve"> </w:t>
      </w:r>
      <w:r w:rsidR="0035661A">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w:t>
      </w:r>
      <w:r w:rsidR="0035661A">
        <w:rPr>
          <w:rFonts w:ascii="Times New Roman" w:hAnsi="Times New Roman" w:cs="Times New Roman"/>
          <w:color w:val="000000" w:themeColor="text1"/>
          <w:sz w:val="28"/>
          <w:szCs w:val="28"/>
        </w:rPr>
        <w:t xml:space="preserve"> </w:t>
      </w:r>
      <w:r w:rsidRPr="009C076E">
        <w:rPr>
          <w:rFonts w:ascii="Times New Roman" w:hAnsi="Times New Roman" w:cs="Times New Roman"/>
          <w:bCs/>
          <w:color w:val="000000" w:themeColor="text1"/>
          <w:sz w:val="28"/>
          <w:szCs w:val="28"/>
        </w:rPr>
        <w:t>80</w:t>
      </w:r>
      <w:r w:rsidRPr="009C076E">
        <w:rPr>
          <w:rFonts w:ascii="Times New Roman" w:hAnsi="Times New Roman" w:cs="Times New Roman"/>
          <w:color w:val="000000" w:themeColor="text1"/>
          <w:sz w:val="28"/>
          <w:szCs w:val="28"/>
        </w:rPr>
        <w:t>-</w:t>
      </w:r>
      <w:r w:rsidRPr="009C076E">
        <w:rPr>
          <w:rFonts w:ascii="Times New Roman" w:hAnsi="Times New Roman" w:cs="Times New Roman"/>
          <w:bCs/>
          <w:color w:val="000000" w:themeColor="text1"/>
          <w:sz w:val="28"/>
          <w:szCs w:val="28"/>
        </w:rPr>
        <w:t>р</w:t>
      </w:r>
      <w:r w:rsidRPr="009C076E">
        <w:rPr>
          <w:rFonts w:ascii="Times New Roman" w:hAnsi="Times New Roman" w:cs="Times New Roman"/>
          <w:color w:val="000000" w:themeColor="text1"/>
          <w:sz w:val="28"/>
          <w:szCs w:val="28"/>
        </w:rPr>
        <w:t xml:space="preserve"> </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bCs/>
          <w:color w:val="000000" w:themeColor="text1"/>
          <w:sz w:val="28"/>
          <w:szCs w:val="28"/>
        </w:rPr>
        <w:t>Об</w:t>
      </w:r>
      <w:r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bCs/>
          <w:color w:val="000000" w:themeColor="text1"/>
          <w:sz w:val="28"/>
          <w:szCs w:val="28"/>
        </w:rPr>
        <w:t>утверждении</w:t>
      </w:r>
      <w:r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bCs/>
          <w:color w:val="000000" w:themeColor="text1"/>
          <w:sz w:val="28"/>
          <w:szCs w:val="28"/>
        </w:rPr>
        <w:t>Перечня</w:t>
      </w:r>
      <w:r w:rsidRPr="009C076E">
        <w:rPr>
          <w:rFonts w:ascii="Times New Roman" w:hAnsi="Times New Roman" w:cs="Times New Roman"/>
          <w:color w:val="000000" w:themeColor="text1"/>
          <w:sz w:val="28"/>
          <w:szCs w:val="28"/>
        </w:rPr>
        <w:t xml:space="preserve"> муниципальных </w:t>
      </w:r>
      <w:r w:rsidRPr="009C076E">
        <w:rPr>
          <w:rFonts w:ascii="Times New Roman" w:hAnsi="Times New Roman" w:cs="Times New Roman"/>
          <w:bCs/>
          <w:color w:val="000000" w:themeColor="text1"/>
          <w:sz w:val="28"/>
          <w:szCs w:val="28"/>
        </w:rPr>
        <w:t>программ</w:t>
      </w:r>
      <w:r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bCs/>
          <w:color w:val="000000" w:themeColor="text1"/>
          <w:sz w:val="28"/>
          <w:szCs w:val="28"/>
        </w:rPr>
        <w:t>города</w:t>
      </w:r>
      <w:r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bCs/>
          <w:color w:val="000000" w:themeColor="text1"/>
          <w:sz w:val="28"/>
          <w:szCs w:val="28"/>
        </w:rPr>
        <w:t>Бузулука</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w:t>
      </w: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3. Цели, задачи и целевые индикаторы Подпрограммы</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Цель Подпрограммы:</w:t>
      </w:r>
    </w:p>
    <w:p w:rsidR="00BB553D" w:rsidRPr="0035661A" w:rsidRDefault="00BB553D" w:rsidP="00BB553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eastAsia="Times New Roman" w:hAnsi="Times New Roman" w:cs="Times New Roman"/>
          <w:color w:val="000000" w:themeColor="text1"/>
          <w:sz w:val="28"/>
          <w:szCs w:val="28"/>
          <w:lang w:eastAsia="ru-RU"/>
        </w:rPr>
        <w:t>-</w:t>
      </w:r>
      <w:r w:rsidR="00D92C87" w:rsidRPr="009C076E">
        <w:rPr>
          <w:rFonts w:ascii="Times New Roman" w:eastAsia="Times New Roman" w:hAnsi="Times New Roman" w:cs="Times New Roman"/>
          <w:color w:val="000000" w:themeColor="text1"/>
          <w:sz w:val="28"/>
          <w:szCs w:val="28"/>
          <w:lang w:eastAsia="ru-RU"/>
        </w:rPr>
        <w:t xml:space="preserve"> </w:t>
      </w:r>
      <w:r w:rsidR="0035661A" w:rsidRPr="0035661A">
        <w:rPr>
          <w:rFonts w:ascii="Times New Roman" w:hAnsi="Times New Roman" w:cs="Times New Roman"/>
          <w:sz w:val="28"/>
          <w:szCs w:val="28"/>
        </w:rPr>
        <w:t>создание условий для эффективного выполнения полномочий  администрации</w:t>
      </w:r>
      <w:r w:rsidR="0035661A" w:rsidRPr="0035661A">
        <w:rPr>
          <w:rFonts w:ascii="Times New Roman" w:hAnsi="Times New Roman" w:cs="Times New Roman"/>
          <w:color w:val="000000" w:themeColor="text1"/>
          <w:sz w:val="28"/>
          <w:szCs w:val="28"/>
        </w:rPr>
        <w:t xml:space="preserve"> города Бузулука</w:t>
      </w:r>
      <w:r w:rsidRPr="0035661A">
        <w:rPr>
          <w:rFonts w:ascii="Times New Roman" w:hAnsi="Times New Roman" w:cs="Times New Roman"/>
          <w:color w:val="000000" w:themeColor="text1"/>
          <w:sz w:val="28"/>
          <w:szCs w:val="28"/>
        </w:rPr>
        <w:t>.</w:t>
      </w:r>
    </w:p>
    <w:p w:rsidR="00BB553D" w:rsidRPr="0035661A" w:rsidRDefault="00BB553D" w:rsidP="00BB553D">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35661A">
        <w:rPr>
          <w:rFonts w:ascii="Times New Roman" w:eastAsia="Times New Roman" w:hAnsi="Times New Roman" w:cs="Times New Roman"/>
          <w:color w:val="000000" w:themeColor="text1"/>
          <w:sz w:val="28"/>
          <w:szCs w:val="28"/>
          <w:lang w:eastAsia="ru-RU"/>
        </w:rPr>
        <w:t>Задачи Подпрограммы:</w:t>
      </w:r>
    </w:p>
    <w:p w:rsidR="00D92C87" w:rsidRPr="009C076E" w:rsidRDefault="00D92C87" w:rsidP="00D92C87">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35661A">
        <w:rPr>
          <w:rFonts w:ascii="Times New Roman" w:eastAsia="Times New Roman" w:hAnsi="Times New Roman" w:cs="Times New Roman"/>
          <w:color w:val="000000" w:themeColor="text1"/>
          <w:sz w:val="28"/>
          <w:szCs w:val="28"/>
          <w:lang w:eastAsia="ru-RU"/>
        </w:rPr>
        <w:t xml:space="preserve">-  </w:t>
      </w:r>
      <w:r w:rsidRPr="0035661A">
        <w:rPr>
          <w:rFonts w:ascii="Times New Roman" w:hAnsi="Times New Roman" w:cs="Times New Roman"/>
          <w:sz w:val="28"/>
          <w:szCs w:val="28"/>
        </w:rPr>
        <w:t>исполнение администрацией города Бузулука полномочий по решению вопросов</w:t>
      </w:r>
      <w:r w:rsidRPr="009C076E">
        <w:rPr>
          <w:rFonts w:ascii="Times New Roman" w:hAnsi="Times New Roman" w:cs="Times New Roman"/>
          <w:sz w:val="28"/>
          <w:szCs w:val="28"/>
        </w:rPr>
        <w:t xml:space="preserve"> местного значения</w:t>
      </w:r>
      <w:r w:rsidRPr="009C076E">
        <w:rPr>
          <w:rFonts w:ascii="Times New Roman" w:eastAsia="Times New Roman" w:hAnsi="Times New Roman" w:cs="Times New Roman"/>
          <w:color w:val="000000" w:themeColor="text1"/>
          <w:sz w:val="28"/>
          <w:szCs w:val="28"/>
          <w:lang w:eastAsia="ru-RU"/>
        </w:rPr>
        <w:t>;</w:t>
      </w:r>
    </w:p>
    <w:p w:rsidR="00D92C87" w:rsidRPr="009C076E" w:rsidRDefault="00D92C87" w:rsidP="00D92C87">
      <w:pPr>
        <w:spacing w:after="0" w:line="240" w:lineRule="auto"/>
        <w:ind w:firstLine="851"/>
        <w:jc w:val="both"/>
        <w:rPr>
          <w:rFonts w:ascii="Times New Roman" w:hAnsi="Times New Roman" w:cs="Times New Roman"/>
          <w:color w:val="000000" w:themeColor="text1"/>
          <w:sz w:val="28"/>
          <w:szCs w:val="28"/>
        </w:rPr>
      </w:pPr>
      <w:r w:rsidRPr="009C076E">
        <w:rPr>
          <w:rFonts w:ascii="Times New Roman" w:eastAsia="Times New Roman" w:hAnsi="Times New Roman" w:cs="Times New Roman"/>
          <w:color w:val="000000" w:themeColor="text1"/>
          <w:sz w:val="28"/>
          <w:szCs w:val="28"/>
          <w:lang w:eastAsia="ru-RU"/>
        </w:rPr>
        <w:t xml:space="preserve">- </w:t>
      </w:r>
      <w:r w:rsidRPr="009C076E">
        <w:rPr>
          <w:rFonts w:ascii="Times New Roman" w:hAnsi="Times New Roman" w:cs="Times New Roman"/>
          <w:sz w:val="28"/>
          <w:szCs w:val="28"/>
        </w:rPr>
        <w:t>исполнение администрацией города Бузулука переда</w:t>
      </w:r>
      <w:r w:rsidR="0035661A">
        <w:rPr>
          <w:rFonts w:ascii="Times New Roman" w:hAnsi="Times New Roman" w:cs="Times New Roman"/>
          <w:sz w:val="28"/>
          <w:szCs w:val="28"/>
        </w:rPr>
        <w:t>нных государственных полномочий.</w:t>
      </w: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Основные целевые индикаторы и показатели эффективности реализации подпрограммы указаны в приложении  № 1 к настоящей Подпрограмме.</w:t>
      </w: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4. Перечень мероприятий Подпрограммы</w:t>
      </w:r>
    </w:p>
    <w:p w:rsidR="00BB553D" w:rsidRPr="009C076E" w:rsidRDefault="00BB553D" w:rsidP="00BB553D">
      <w:pPr>
        <w:spacing w:after="0" w:line="240" w:lineRule="auto"/>
        <w:ind w:left="2847"/>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ind w:firstLine="708"/>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Для достижения поставленных целей и решения задач подпрограммы  необходимо реализовать комплекс взаимоувязанных по срокам, результатам и исполнителям мероприятий, приведенных в приложении № 2 к настоящей Подпрограмме.</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5. Обоснование ресурсного обеспечения Подпрограммы</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057729" w:rsidRPr="009C076E" w:rsidRDefault="00BB553D" w:rsidP="00563359">
      <w:pPr>
        <w:shd w:val="clear" w:color="auto" w:fill="FFFFFF"/>
        <w:tabs>
          <w:tab w:val="left" w:pos="142"/>
          <w:tab w:val="left" w:pos="1701"/>
        </w:tabs>
        <w:spacing w:after="0" w:line="240" w:lineRule="auto"/>
        <w:ind w:firstLine="851"/>
        <w:contextualSpacing/>
        <w:jc w:val="both"/>
        <w:rPr>
          <w:rFonts w:ascii="Times New Roman" w:hAnsi="Times New Roman" w:cs="Times New Roman"/>
          <w:color w:val="000000" w:themeColor="text1"/>
          <w:sz w:val="28"/>
          <w:szCs w:val="28"/>
        </w:rPr>
      </w:pPr>
      <w:r w:rsidRPr="009C076E">
        <w:rPr>
          <w:rFonts w:ascii="Times New Roman" w:hAnsi="Times New Roman"/>
          <w:color w:val="000000" w:themeColor="text1"/>
          <w:sz w:val="28"/>
          <w:szCs w:val="28"/>
        </w:rPr>
        <w:t xml:space="preserve">Финансирование Подпрограммы осуществляется за счет средств местного </w:t>
      </w:r>
      <w:r w:rsidR="00057729" w:rsidRPr="009C076E">
        <w:rPr>
          <w:rFonts w:ascii="Times New Roman" w:hAnsi="Times New Roman"/>
          <w:color w:val="000000" w:themeColor="text1"/>
          <w:sz w:val="28"/>
          <w:szCs w:val="28"/>
        </w:rPr>
        <w:t xml:space="preserve">и </w:t>
      </w:r>
      <w:r w:rsidR="007A52CC" w:rsidRPr="009C076E">
        <w:rPr>
          <w:rFonts w:ascii="Times New Roman" w:hAnsi="Times New Roman"/>
          <w:color w:val="000000" w:themeColor="text1"/>
          <w:sz w:val="28"/>
          <w:szCs w:val="28"/>
        </w:rPr>
        <w:t>федерального</w:t>
      </w:r>
      <w:r w:rsidR="00057729" w:rsidRPr="009C076E">
        <w:rPr>
          <w:rFonts w:ascii="Times New Roman" w:hAnsi="Times New Roman"/>
          <w:color w:val="000000" w:themeColor="text1"/>
          <w:sz w:val="28"/>
          <w:szCs w:val="28"/>
        </w:rPr>
        <w:t xml:space="preserve"> </w:t>
      </w:r>
      <w:r w:rsidRPr="009C076E">
        <w:rPr>
          <w:rFonts w:ascii="Times New Roman" w:hAnsi="Times New Roman"/>
          <w:color w:val="000000" w:themeColor="text1"/>
          <w:sz w:val="28"/>
          <w:szCs w:val="28"/>
        </w:rPr>
        <w:t>бюджет</w:t>
      </w:r>
      <w:r w:rsidR="00057729" w:rsidRPr="009C076E">
        <w:rPr>
          <w:rFonts w:ascii="Times New Roman" w:hAnsi="Times New Roman"/>
          <w:color w:val="000000" w:themeColor="text1"/>
          <w:sz w:val="28"/>
          <w:szCs w:val="28"/>
        </w:rPr>
        <w:t>ов</w:t>
      </w:r>
      <w:r w:rsidRPr="009C076E">
        <w:rPr>
          <w:rFonts w:ascii="Times New Roman" w:hAnsi="Times New Roman"/>
          <w:color w:val="000000" w:themeColor="text1"/>
          <w:sz w:val="28"/>
          <w:szCs w:val="28"/>
        </w:rPr>
        <w:t xml:space="preserve">. Общая сумма средств, необходимых для реализации программных мероприятий, составляет </w:t>
      </w:r>
      <w:r w:rsidR="00057729" w:rsidRPr="009C076E">
        <w:rPr>
          <w:rFonts w:ascii="Times New Roman" w:hAnsi="Times New Roman" w:cs="Times New Roman"/>
          <w:color w:val="000000" w:themeColor="text1"/>
          <w:sz w:val="28"/>
          <w:szCs w:val="28"/>
        </w:rPr>
        <w:t>195 616 тыс. рублей, в том числе за счет средств:</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местного бюджета 177</w:t>
      </w:r>
      <w:r w:rsidR="007D51FD" w:rsidRPr="009C076E">
        <w:rPr>
          <w:rFonts w:ascii="Times New Roman" w:hAnsi="Times New Roman" w:cs="Times New Roman"/>
          <w:color w:val="000000" w:themeColor="text1"/>
          <w:sz w:val="28"/>
          <w:szCs w:val="28"/>
        </w:rPr>
        <w:t> </w:t>
      </w:r>
      <w:r w:rsidRPr="009C076E">
        <w:rPr>
          <w:rFonts w:ascii="Times New Roman" w:hAnsi="Times New Roman" w:cs="Times New Roman"/>
          <w:color w:val="000000" w:themeColor="text1"/>
          <w:sz w:val="28"/>
          <w:szCs w:val="28"/>
        </w:rPr>
        <w:t>500</w:t>
      </w:r>
      <w:r w:rsidR="007D51FD"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тыс. рублей, в том числе по годам:</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2018 год – 35</w:t>
      </w:r>
      <w:r w:rsidR="00282D1F"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736,4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2019 год – 35</w:t>
      </w:r>
      <w:r w:rsidR="007D51FD"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397,4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2020 год – 35 455,4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2021 год – 35 455,4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2022 год – 35 455,4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федерального бюджета 18 116,0 тыс. рублей, в том числе по годам:</w:t>
      </w:r>
    </w:p>
    <w:p w:rsidR="00057729" w:rsidRPr="009C076E" w:rsidRDefault="00B539C7"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hyperlink r:id="rId30" w:history="1">
        <w:r w:rsidR="00057729" w:rsidRPr="009C076E">
          <w:rPr>
            <w:rFonts w:ascii="Times New Roman" w:hAnsi="Times New Roman" w:cs="Times New Roman"/>
            <w:color w:val="000000" w:themeColor="text1"/>
            <w:sz w:val="28"/>
            <w:szCs w:val="28"/>
          </w:rPr>
          <w:t>2018</w:t>
        </w:r>
      </w:hyperlink>
      <w:r w:rsidR="00057729" w:rsidRPr="009C076E">
        <w:rPr>
          <w:rFonts w:ascii="Times New Roman" w:hAnsi="Times New Roman" w:cs="Times New Roman"/>
          <w:color w:val="000000" w:themeColor="text1"/>
          <w:sz w:val="28"/>
          <w:szCs w:val="28"/>
        </w:rPr>
        <w:t xml:space="preserve"> год – 4 109,6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lastRenderedPageBreak/>
        <w:t>2019 год – 3 501,6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2020 год – 3 501,6 тыс. рублей;</w:t>
      </w:r>
    </w:p>
    <w:p w:rsidR="00057729" w:rsidRPr="009C076E" w:rsidRDefault="00057729" w:rsidP="0056335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2021 год – 3 501,6 тыс. рублей;</w:t>
      </w:r>
    </w:p>
    <w:p w:rsidR="00BB553D" w:rsidRPr="009C076E" w:rsidRDefault="00057729" w:rsidP="00563359">
      <w:pPr>
        <w:spacing w:after="0" w:line="240" w:lineRule="auto"/>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2022</w:t>
      </w:r>
      <w:r w:rsidR="00282D1F" w:rsidRPr="009C076E">
        <w:rPr>
          <w:rFonts w:ascii="Times New Roman" w:hAnsi="Times New Roman" w:cs="Times New Roman"/>
          <w:color w:val="000000" w:themeColor="text1"/>
          <w:sz w:val="28"/>
          <w:szCs w:val="28"/>
        </w:rPr>
        <w:t xml:space="preserve"> </w:t>
      </w:r>
      <w:r w:rsidRPr="009C076E">
        <w:rPr>
          <w:rFonts w:ascii="Times New Roman" w:hAnsi="Times New Roman" w:cs="Times New Roman"/>
          <w:color w:val="000000" w:themeColor="text1"/>
          <w:sz w:val="28"/>
          <w:szCs w:val="28"/>
        </w:rPr>
        <w:t>год - 3 501,6 тыс. рублей.</w:t>
      </w:r>
    </w:p>
    <w:p w:rsidR="00843A7D" w:rsidRPr="009C076E" w:rsidRDefault="00843A7D" w:rsidP="00563359">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sz w:val="28"/>
          <w:szCs w:val="28"/>
        </w:rPr>
        <w:t>В ходе реализации подпрограммы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подпрограмму. При формировании перечня мероприятий в пределах годовой суммы средств может осуществлять перераспределение средств между мероприятиями подпрограммы. Ресурсное обеспечение подпрограммы подлежит корректировке по мере изменения макроэкономических параметров в соответствии с результатами исполнения подпрограммы по итогам каждого года</w:t>
      </w:r>
    </w:p>
    <w:p w:rsidR="00E97E0C" w:rsidRPr="009C076E" w:rsidRDefault="00E97E0C"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6. Механизм реализации Подпрограммы</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Текущее управление реализаци</w:t>
      </w:r>
      <w:r w:rsidR="0035661A">
        <w:rPr>
          <w:rFonts w:ascii="Times New Roman" w:eastAsia="Times New Roman" w:hAnsi="Times New Roman" w:cs="Times New Roman"/>
          <w:color w:val="000000" w:themeColor="text1"/>
          <w:sz w:val="28"/>
          <w:szCs w:val="28"/>
          <w:lang w:eastAsia="ru-RU"/>
        </w:rPr>
        <w:t>ей</w:t>
      </w:r>
      <w:r w:rsidRPr="009C076E">
        <w:rPr>
          <w:rFonts w:ascii="Times New Roman" w:eastAsia="Times New Roman" w:hAnsi="Times New Roman" w:cs="Times New Roman"/>
          <w:color w:val="000000" w:themeColor="text1"/>
          <w:sz w:val="28"/>
          <w:szCs w:val="28"/>
          <w:lang w:eastAsia="ru-RU"/>
        </w:rPr>
        <w:t xml:space="preserve"> Подпрограммы  осуществляется ответственным исполнителем. Реализация подпрограммы  осуществляется в соответствии с утвержденным планом ее реализации.</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Ответственный исполнитель Подпрограммы:</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ежеквартально в срок до 10 числа месяца, следующего за отчетным кварталом, представляет ответственному исполнителю Программы отчет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xml:space="preserve">- в срок </w:t>
      </w:r>
      <w:r w:rsidR="0035661A">
        <w:rPr>
          <w:rFonts w:ascii="Times New Roman" w:eastAsia="Times New Roman" w:hAnsi="Times New Roman" w:cs="Times New Roman"/>
          <w:color w:val="000000" w:themeColor="text1"/>
          <w:sz w:val="28"/>
          <w:szCs w:val="28"/>
          <w:lang w:eastAsia="ru-RU"/>
        </w:rPr>
        <w:t>до</w:t>
      </w:r>
      <w:r w:rsidRPr="009C076E">
        <w:rPr>
          <w:rFonts w:ascii="Times New Roman" w:eastAsia="Times New Roman" w:hAnsi="Times New Roman" w:cs="Times New Roman"/>
          <w:color w:val="000000" w:themeColor="text1"/>
          <w:sz w:val="28"/>
          <w:szCs w:val="28"/>
          <w:lang w:eastAsia="ru-RU"/>
        </w:rPr>
        <w:t xml:space="preserve"> 15 февраля года, следующего за отчетным финансовым годом</w:t>
      </w:r>
      <w:proofErr w:type="gramStart"/>
      <w:r w:rsidRPr="009C076E">
        <w:rPr>
          <w:rFonts w:ascii="Times New Roman" w:eastAsia="Times New Roman" w:hAnsi="Times New Roman" w:cs="Times New Roman"/>
          <w:color w:val="000000" w:themeColor="text1"/>
          <w:sz w:val="28"/>
          <w:szCs w:val="28"/>
          <w:lang w:eastAsia="ru-RU"/>
        </w:rPr>
        <w:t xml:space="preserve"> ,</w:t>
      </w:r>
      <w:proofErr w:type="gramEnd"/>
      <w:r w:rsidRPr="009C076E">
        <w:rPr>
          <w:rFonts w:ascii="Times New Roman" w:eastAsia="Times New Roman" w:hAnsi="Times New Roman" w:cs="Times New Roman"/>
          <w:color w:val="000000" w:themeColor="text1"/>
          <w:sz w:val="28"/>
          <w:szCs w:val="28"/>
          <w:lang w:eastAsia="ru-RU"/>
        </w:rPr>
        <w:t xml:space="preserve">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w:t>
      </w:r>
      <w:r w:rsidR="0035661A">
        <w:rPr>
          <w:rFonts w:ascii="Times New Roman" w:eastAsia="Times New Roman" w:hAnsi="Times New Roman" w:cs="Times New Roman"/>
          <w:color w:val="000000" w:themeColor="text1"/>
          <w:sz w:val="28"/>
          <w:szCs w:val="28"/>
          <w:lang w:eastAsia="ru-RU"/>
        </w:rPr>
        <w:t xml:space="preserve">значений </w:t>
      </w:r>
      <w:r w:rsidRPr="009C076E">
        <w:rPr>
          <w:rFonts w:ascii="Times New Roman" w:eastAsia="Times New Roman" w:hAnsi="Times New Roman" w:cs="Times New Roman"/>
          <w:color w:val="000000" w:themeColor="text1"/>
          <w:sz w:val="28"/>
          <w:szCs w:val="28"/>
          <w:lang w:eastAsia="ru-RU"/>
        </w:rPr>
        <w:t>основных индикаторов Подпрограммы,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несет ответственность за достижение показателей подпрограммы.</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7. Прогноз  ожидаемых результатов и оценка эффективности Подпрограммы</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420EFC" w:rsidRPr="009C076E" w:rsidRDefault="00420EFC" w:rsidP="0035661A">
      <w:pPr>
        <w:pStyle w:val="Standard"/>
        <w:ind w:firstLine="851"/>
        <w:rPr>
          <w:color w:val="000000" w:themeColor="text1"/>
          <w:sz w:val="28"/>
          <w:szCs w:val="28"/>
        </w:rPr>
      </w:pPr>
      <w:r w:rsidRPr="009C076E">
        <w:rPr>
          <w:color w:val="000000" w:themeColor="text1"/>
          <w:sz w:val="28"/>
          <w:szCs w:val="28"/>
        </w:rPr>
        <w:t>Реализация Подпрограммы  позволит создать необходимые условия для</w:t>
      </w:r>
      <w:proofErr w:type="gramStart"/>
      <w:r w:rsidRPr="009C076E">
        <w:rPr>
          <w:color w:val="000000" w:themeColor="text1"/>
          <w:sz w:val="28"/>
          <w:szCs w:val="28"/>
        </w:rPr>
        <w:t xml:space="preserve"> :</w:t>
      </w:r>
      <w:proofErr w:type="gramEnd"/>
    </w:p>
    <w:p w:rsidR="00DE6729" w:rsidRPr="009C076E" w:rsidRDefault="00DE6729" w:rsidP="0035661A">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w:t>
      </w:r>
      <w:r w:rsidRPr="009C076E">
        <w:rPr>
          <w:rFonts w:ascii="Times New Roman" w:hAnsi="Times New Roman" w:cs="Times New Roman"/>
          <w:sz w:val="28"/>
          <w:szCs w:val="28"/>
        </w:rPr>
        <w:t xml:space="preserve"> эффективного исполнения полномочий по решению вопросов местного значения в полном объеме.</w:t>
      </w:r>
    </w:p>
    <w:p w:rsidR="00DE6729" w:rsidRPr="009C076E" w:rsidRDefault="00DE6729" w:rsidP="0035661A">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lastRenderedPageBreak/>
        <w:t>-</w:t>
      </w:r>
      <w:r w:rsidRPr="009C076E">
        <w:rPr>
          <w:rFonts w:ascii="Times New Roman" w:hAnsi="Times New Roman" w:cs="Times New Roman"/>
          <w:sz w:val="28"/>
          <w:szCs w:val="28"/>
        </w:rPr>
        <w:t xml:space="preserve"> эффективного исполнения обязательств по переданным государственным полномочиям.</w:t>
      </w:r>
    </w:p>
    <w:p w:rsidR="00BB553D" w:rsidRPr="009C076E" w:rsidRDefault="00BB553D" w:rsidP="0035661A">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Оценка эффективности реализации Подпрограммы производится путем сравнения достигнутых целевых индикаторов с плановыми показателями на данный период.</w:t>
      </w:r>
    </w:p>
    <w:p w:rsidR="005671B4" w:rsidRPr="009C076E" w:rsidRDefault="005671B4" w:rsidP="00BB553D">
      <w:pPr>
        <w:spacing w:after="0" w:line="240" w:lineRule="auto"/>
        <w:jc w:val="center"/>
        <w:rPr>
          <w:rFonts w:ascii="Times New Roman" w:hAnsi="Times New Roman" w:cs="Times New Roman"/>
          <w:color w:val="000000" w:themeColor="text1"/>
          <w:sz w:val="24"/>
          <w:szCs w:val="24"/>
        </w:rPr>
        <w:sectPr w:rsidR="005671B4" w:rsidRPr="009C076E" w:rsidSect="00D92C87">
          <w:pgSz w:w="11906" w:h="16838"/>
          <w:pgMar w:top="709" w:right="850" w:bottom="678" w:left="1843" w:header="709" w:footer="709" w:gutter="0"/>
          <w:cols w:space="708"/>
          <w:titlePg/>
          <w:docGrid w:linePitch="360"/>
        </w:sectPr>
      </w:pPr>
    </w:p>
    <w:tbl>
      <w:tblPr>
        <w:tblStyle w:val="a5"/>
        <w:tblpPr w:leftFromText="180" w:rightFromText="180" w:vertAnchor="text" w:horzAnchor="page" w:tblpX="10639" w:tblpY="-4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tblGrid>
      <w:tr w:rsidR="00005CA3" w:rsidRPr="009C076E" w:rsidTr="006F2B89">
        <w:trPr>
          <w:trHeight w:val="855"/>
        </w:trPr>
        <w:tc>
          <w:tcPr>
            <w:tcW w:w="6101" w:type="dxa"/>
          </w:tcPr>
          <w:p w:rsidR="00005CA3" w:rsidRPr="009C076E" w:rsidRDefault="00005CA3" w:rsidP="00005CA3">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lastRenderedPageBreak/>
              <w:t>Приложение №1 к Подпрограмме 1</w:t>
            </w:r>
          </w:p>
          <w:p w:rsidR="00005CA3" w:rsidRPr="009C076E" w:rsidRDefault="006F2B89" w:rsidP="0055015C">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w:t>
            </w:r>
            <w:r w:rsidR="0055015C">
              <w:rPr>
                <w:rFonts w:ascii="Times New Roman" w:hAnsi="Times New Roman" w:cs="Times New Roman"/>
                <w:color w:val="000000" w:themeColor="text1"/>
                <w:sz w:val="24"/>
                <w:szCs w:val="24"/>
              </w:rPr>
              <w:t>Реализация полномочий администрации города Бузулука</w:t>
            </w:r>
            <w:r w:rsidRPr="009C076E">
              <w:rPr>
                <w:rFonts w:ascii="Times New Roman" w:hAnsi="Times New Roman" w:cs="Times New Roman"/>
                <w:bCs/>
                <w:color w:val="000000"/>
                <w:sz w:val="24"/>
                <w:szCs w:val="24"/>
              </w:rPr>
              <w:t>»</w:t>
            </w:r>
            <w:r w:rsidR="00005CA3" w:rsidRPr="009C076E">
              <w:rPr>
                <w:rFonts w:ascii="Times New Roman" w:hAnsi="Times New Roman" w:cs="Times New Roman"/>
                <w:color w:val="000000" w:themeColor="text1"/>
                <w:sz w:val="24"/>
                <w:szCs w:val="24"/>
              </w:rPr>
              <w:t xml:space="preserve"> </w:t>
            </w:r>
          </w:p>
        </w:tc>
      </w:tr>
    </w:tbl>
    <w:p w:rsidR="00005CA3" w:rsidRPr="009C076E" w:rsidRDefault="005671B4" w:rsidP="00BB553D">
      <w:pPr>
        <w:spacing w:after="0" w:line="240" w:lineRule="auto"/>
        <w:ind w:left="4248" w:firstLine="708"/>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p w:rsidR="005671B4" w:rsidRPr="009C076E" w:rsidRDefault="005671B4" w:rsidP="00BB553D">
      <w:pPr>
        <w:spacing w:after="0" w:line="240" w:lineRule="auto"/>
        <w:jc w:val="center"/>
        <w:rPr>
          <w:rFonts w:ascii="Times New Roman" w:hAnsi="Times New Roman" w:cs="Times New Roman"/>
          <w:color w:val="000000" w:themeColor="text1"/>
          <w:sz w:val="24"/>
          <w:szCs w:val="24"/>
        </w:rPr>
      </w:pPr>
    </w:p>
    <w:p w:rsidR="00005CA3" w:rsidRPr="009C076E" w:rsidRDefault="00005CA3" w:rsidP="00BB553D">
      <w:pPr>
        <w:spacing w:after="0" w:line="240" w:lineRule="auto"/>
        <w:jc w:val="center"/>
        <w:rPr>
          <w:rFonts w:ascii="Times New Roman" w:hAnsi="Times New Roman" w:cs="Times New Roman"/>
          <w:color w:val="000000" w:themeColor="text1"/>
          <w:sz w:val="28"/>
          <w:szCs w:val="24"/>
        </w:rPr>
      </w:pPr>
    </w:p>
    <w:p w:rsidR="00BB553D" w:rsidRPr="009C076E" w:rsidRDefault="00BB553D" w:rsidP="00BB553D">
      <w:pPr>
        <w:spacing w:after="0" w:line="240" w:lineRule="auto"/>
        <w:jc w:val="center"/>
        <w:rPr>
          <w:rFonts w:ascii="Times New Roman" w:hAnsi="Times New Roman" w:cs="Times New Roman"/>
          <w:color w:val="000000" w:themeColor="text1"/>
          <w:sz w:val="28"/>
          <w:szCs w:val="24"/>
        </w:rPr>
      </w:pPr>
      <w:r w:rsidRPr="009C076E">
        <w:rPr>
          <w:rFonts w:ascii="Times New Roman" w:hAnsi="Times New Roman" w:cs="Times New Roman"/>
          <w:color w:val="000000" w:themeColor="text1"/>
          <w:sz w:val="28"/>
          <w:szCs w:val="24"/>
        </w:rPr>
        <w:t xml:space="preserve">Основные целевые индикаторы </w:t>
      </w:r>
      <w:r w:rsidR="00005CA3" w:rsidRPr="009C076E">
        <w:rPr>
          <w:rFonts w:ascii="Times New Roman" w:hAnsi="Times New Roman" w:cs="Times New Roman"/>
          <w:color w:val="000000" w:themeColor="text1"/>
          <w:sz w:val="28"/>
          <w:szCs w:val="24"/>
        </w:rPr>
        <w:t>П</w:t>
      </w:r>
      <w:r w:rsidRPr="009C076E">
        <w:rPr>
          <w:rFonts w:ascii="Times New Roman" w:hAnsi="Times New Roman" w:cs="Times New Roman"/>
          <w:color w:val="000000" w:themeColor="text1"/>
          <w:sz w:val="28"/>
          <w:szCs w:val="24"/>
        </w:rPr>
        <w:t>одпрограммы</w:t>
      </w:r>
      <w:r w:rsidR="005671B4" w:rsidRPr="009C076E">
        <w:rPr>
          <w:rFonts w:ascii="Times New Roman" w:hAnsi="Times New Roman" w:cs="Times New Roman"/>
          <w:color w:val="000000" w:themeColor="text1"/>
          <w:sz w:val="28"/>
          <w:szCs w:val="24"/>
        </w:rPr>
        <w:t xml:space="preserve"> 1 </w:t>
      </w:r>
    </w:p>
    <w:p w:rsidR="00BB553D" w:rsidRPr="009C076E" w:rsidRDefault="00BB553D" w:rsidP="00BB553D">
      <w:pPr>
        <w:spacing w:after="0" w:line="240" w:lineRule="auto"/>
        <w:jc w:val="center"/>
        <w:rPr>
          <w:rFonts w:ascii="Times New Roman" w:hAnsi="Times New Roman" w:cs="Times New Roman"/>
          <w:color w:val="000000" w:themeColor="text1"/>
          <w:sz w:val="24"/>
          <w:szCs w:val="24"/>
        </w:rPr>
      </w:pPr>
    </w:p>
    <w:p w:rsidR="00BB553D" w:rsidRPr="00BB553D" w:rsidRDefault="00BB553D" w:rsidP="00BB553D">
      <w:pPr>
        <w:spacing w:after="0" w:line="240" w:lineRule="auto"/>
        <w:jc w:val="both"/>
        <w:rPr>
          <w:rFonts w:ascii="Times New Roman" w:hAnsi="Times New Roman" w:cs="Times New Roman"/>
          <w:color w:val="000000" w:themeColor="text1"/>
          <w:sz w:val="28"/>
          <w:szCs w:val="28"/>
        </w:rPr>
      </w:pPr>
    </w:p>
    <w:tbl>
      <w:tblPr>
        <w:tblStyle w:val="a5"/>
        <w:tblW w:w="15883" w:type="dxa"/>
        <w:tblLayout w:type="fixed"/>
        <w:tblLook w:val="04A0" w:firstRow="1" w:lastRow="0" w:firstColumn="1" w:lastColumn="0" w:noHBand="0" w:noVBand="1"/>
      </w:tblPr>
      <w:tblGrid>
        <w:gridCol w:w="638"/>
        <w:gridCol w:w="2164"/>
        <w:gridCol w:w="2976"/>
        <w:gridCol w:w="1513"/>
        <w:gridCol w:w="1652"/>
        <w:gridCol w:w="1388"/>
        <w:gridCol w:w="1388"/>
        <w:gridCol w:w="1388"/>
        <w:gridCol w:w="1388"/>
        <w:gridCol w:w="1388"/>
      </w:tblGrid>
      <w:tr w:rsidR="005671B4" w:rsidRPr="00E94032" w:rsidTr="00282D1F">
        <w:trPr>
          <w:trHeight w:val="267"/>
        </w:trPr>
        <w:tc>
          <w:tcPr>
            <w:tcW w:w="638"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 xml:space="preserve">№ </w:t>
            </w:r>
            <w:proofErr w:type="gramStart"/>
            <w:r w:rsidRPr="00E94032">
              <w:rPr>
                <w:rFonts w:ascii="Times New Roman" w:hAnsi="Times New Roman" w:cs="Times New Roman"/>
                <w:sz w:val="24"/>
                <w:szCs w:val="24"/>
              </w:rPr>
              <w:t>п</w:t>
            </w:r>
            <w:proofErr w:type="gramEnd"/>
            <w:r w:rsidRPr="00E94032">
              <w:rPr>
                <w:rFonts w:ascii="Times New Roman" w:hAnsi="Times New Roman" w:cs="Times New Roman"/>
                <w:sz w:val="24"/>
                <w:szCs w:val="24"/>
              </w:rPr>
              <w:t>/п</w:t>
            </w:r>
          </w:p>
        </w:tc>
        <w:tc>
          <w:tcPr>
            <w:tcW w:w="2164"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Мероприятие</w:t>
            </w:r>
          </w:p>
        </w:tc>
        <w:tc>
          <w:tcPr>
            <w:tcW w:w="2976"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Наименование целевого индикатора</w:t>
            </w:r>
          </w:p>
        </w:tc>
        <w:tc>
          <w:tcPr>
            <w:tcW w:w="1513"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Единица измерения</w:t>
            </w:r>
          </w:p>
        </w:tc>
        <w:tc>
          <w:tcPr>
            <w:tcW w:w="1652"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Исходные показатели базового года (2016)</w:t>
            </w:r>
          </w:p>
        </w:tc>
        <w:tc>
          <w:tcPr>
            <w:tcW w:w="6940" w:type="dxa"/>
            <w:gridSpan w:val="5"/>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Планируемые показатели эффективности реализации</w:t>
            </w:r>
          </w:p>
        </w:tc>
      </w:tr>
      <w:tr w:rsidR="005671B4" w:rsidRPr="00E94032" w:rsidTr="00282D1F">
        <w:trPr>
          <w:trHeight w:val="143"/>
        </w:trPr>
        <w:tc>
          <w:tcPr>
            <w:tcW w:w="638"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2164"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2976"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1513"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1652"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2018 год</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2019 год</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2020 год</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2021 год</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2022 год</w:t>
            </w:r>
          </w:p>
        </w:tc>
      </w:tr>
      <w:tr w:rsidR="005671B4" w:rsidRPr="00E94032" w:rsidTr="00282D1F">
        <w:trPr>
          <w:trHeight w:val="339"/>
        </w:trPr>
        <w:tc>
          <w:tcPr>
            <w:tcW w:w="63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1</w:t>
            </w:r>
          </w:p>
        </w:tc>
        <w:tc>
          <w:tcPr>
            <w:tcW w:w="2164"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w:t>
            </w:r>
          </w:p>
        </w:tc>
        <w:tc>
          <w:tcPr>
            <w:tcW w:w="2976"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3</w:t>
            </w:r>
          </w:p>
        </w:tc>
        <w:tc>
          <w:tcPr>
            <w:tcW w:w="1513"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4</w:t>
            </w:r>
          </w:p>
        </w:tc>
        <w:tc>
          <w:tcPr>
            <w:tcW w:w="1652"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5</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6</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7</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8</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9</w:t>
            </w:r>
          </w:p>
        </w:tc>
        <w:tc>
          <w:tcPr>
            <w:tcW w:w="1388" w:type="dxa"/>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10</w:t>
            </w:r>
          </w:p>
        </w:tc>
      </w:tr>
      <w:tr w:rsidR="00C44F99" w:rsidRPr="00E94032" w:rsidTr="00282D1F">
        <w:trPr>
          <w:trHeight w:val="143"/>
        </w:trPr>
        <w:tc>
          <w:tcPr>
            <w:tcW w:w="638" w:type="dxa"/>
            <w:vMerge w:val="restart"/>
          </w:tcPr>
          <w:p w:rsidR="00C44F99" w:rsidRPr="00E94032" w:rsidRDefault="00E2144C" w:rsidP="000370E8">
            <w:pPr>
              <w:autoSpaceDE w:val="0"/>
              <w:autoSpaceDN w:val="0"/>
              <w:adjustRightInd w:val="0"/>
              <w:jc w:val="center"/>
              <w:outlineLvl w:val="2"/>
              <w:rPr>
                <w:rFonts w:ascii="Times New Roman" w:hAnsi="Times New Roman" w:cs="Times New Roman"/>
                <w:sz w:val="24"/>
                <w:szCs w:val="24"/>
              </w:rPr>
            </w:pPr>
            <w:r>
              <w:rPr>
                <w:rFonts w:ascii="Times New Roman" w:hAnsi="Times New Roman" w:cs="Times New Roman"/>
                <w:sz w:val="24"/>
                <w:szCs w:val="24"/>
              </w:rPr>
              <w:t>1</w:t>
            </w:r>
          </w:p>
        </w:tc>
        <w:tc>
          <w:tcPr>
            <w:tcW w:w="2164" w:type="dxa"/>
            <w:vMerge w:val="restart"/>
          </w:tcPr>
          <w:p w:rsidR="00C44F99" w:rsidRPr="00E94032" w:rsidRDefault="00E2144C" w:rsidP="000370E8">
            <w:pPr>
              <w:autoSpaceDE w:val="0"/>
              <w:autoSpaceDN w:val="0"/>
              <w:adjustRightInd w:val="0"/>
              <w:outlineLvl w:val="2"/>
              <w:rPr>
                <w:rFonts w:ascii="Times New Roman" w:hAnsi="Times New Roman" w:cs="Times New Roman"/>
                <w:sz w:val="24"/>
                <w:szCs w:val="24"/>
              </w:rPr>
            </w:pPr>
            <w:r w:rsidRPr="00E94032">
              <w:rPr>
                <w:rFonts w:ascii="Times New Roman" w:hAnsi="Times New Roman" w:cs="Times New Roman"/>
                <w:sz w:val="24"/>
                <w:szCs w:val="24"/>
              </w:rPr>
              <w:t xml:space="preserve">Обеспечение исполнения </w:t>
            </w:r>
            <w:r w:rsidRPr="00E94032">
              <w:rPr>
                <w:rFonts w:ascii="Times New Roman" w:hAnsi="Times New Roman"/>
                <w:sz w:val="24"/>
                <w:szCs w:val="24"/>
              </w:rPr>
              <w:t xml:space="preserve"> полномочий по решению вопросов местного значения</w:t>
            </w:r>
          </w:p>
        </w:tc>
        <w:tc>
          <w:tcPr>
            <w:tcW w:w="2976" w:type="dxa"/>
          </w:tcPr>
          <w:p w:rsidR="00C44F99" w:rsidRPr="00E94032" w:rsidRDefault="00C44F99" w:rsidP="0055015C">
            <w:pPr>
              <w:pStyle w:val="af"/>
              <w:widowControl/>
              <w:rPr>
                <w:rFonts w:ascii="Times New Roman" w:hAnsi="Times New Roman" w:cs="Times New Roman"/>
              </w:rPr>
            </w:pPr>
            <w:r w:rsidRPr="00E94032">
              <w:rPr>
                <w:rFonts w:ascii="Times New Roman" w:hAnsi="Times New Roman" w:cs="Times New Roman"/>
              </w:rPr>
              <w:t xml:space="preserve">Просроченная кредиторская задолженность по обязательствам администрации </w:t>
            </w:r>
            <w:r w:rsidR="0055015C">
              <w:rPr>
                <w:rFonts w:ascii="Times New Roman" w:hAnsi="Times New Roman" w:cs="Times New Roman"/>
              </w:rPr>
              <w:t>города Бузулука</w:t>
            </w:r>
            <w:r w:rsidRPr="00E94032">
              <w:rPr>
                <w:rFonts w:ascii="Times New Roman" w:hAnsi="Times New Roman" w:cs="Times New Roman"/>
              </w:rPr>
              <w:t xml:space="preserve"> </w:t>
            </w:r>
          </w:p>
        </w:tc>
        <w:tc>
          <w:tcPr>
            <w:tcW w:w="1513"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рублей</w:t>
            </w:r>
          </w:p>
        </w:tc>
        <w:tc>
          <w:tcPr>
            <w:tcW w:w="1652"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0</w:t>
            </w:r>
          </w:p>
        </w:tc>
      </w:tr>
      <w:tr w:rsidR="00C44F99" w:rsidRPr="00E94032" w:rsidTr="00282D1F">
        <w:trPr>
          <w:trHeight w:val="143"/>
        </w:trPr>
        <w:tc>
          <w:tcPr>
            <w:tcW w:w="638" w:type="dxa"/>
            <w:vMerge/>
          </w:tcPr>
          <w:p w:rsidR="00C44F99" w:rsidRPr="00E94032" w:rsidRDefault="00C44F99" w:rsidP="000370E8">
            <w:pPr>
              <w:autoSpaceDE w:val="0"/>
              <w:autoSpaceDN w:val="0"/>
              <w:adjustRightInd w:val="0"/>
              <w:jc w:val="center"/>
              <w:outlineLvl w:val="2"/>
              <w:rPr>
                <w:rFonts w:ascii="Times New Roman" w:hAnsi="Times New Roman" w:cs="Times New Roman"/>
                <w:sz w:val="24"/>
                <w:szCs w:val="24"/>
              </w:rPr>
            </w:pPr>
          </w:p>
        </w:tc>
        <w:tc>
          <w:tcPr>
            <w:tcW w:w="2164" w:type="dxa"/>
            <w:vMerge/>
          </w:tcPr>
          <w:p w:rsidR="00C44F99" w:rsidRPr="00E94032" w:rsidRDefault="00C44F99" w:rsidP="000370E8">
            <w:pPr>
              <w:autoSpaceDE w:val="0"/>
              <w:autoSpaceDN w:val="0"/>
              <w:adjustRightInd w:val="0"/>
              <w:outlineLvl w:val="2"/>
              <w:rPr>
                <w:rFonts w:ascii="Times New Roman" w:hAnsi="Times New Roman" w:cs="Times New Roman"/>
                <w:sz w:val="24"/>
                <w:szCs w:val="24"/>
              </w:rPr>
            </w:pPr>
          </w:p>
        </w:tc>
        <w:tc>
          <w:tcPr>
            <w:tcW w:w="2976" w:type="dxa"/>
          </w:tcPr>
          <w:p w:rsidR="00C44F99" w:rsidRPr="00E94032" w:rsidRDefault="00C44F99"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lang w:eastAsia="ru-RU"/>
              </w:rPr>
              <w:t>Доля контрольных обращений граждан, рассмотренных в установленные сроки, от общего количества обращений</w:t>
            </w:r>
          </w:p>
        </w:tc>
        <w:tc>
          <w:tcPr>
            <w:tcW w:w="1513"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процентов</w:t>
            </w:r>
          </w:p>
        </w:tc>
        <w:tc>
          <w:tcPr>
            <w:tcW w:w="1652"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ind w:hanging="487"/>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 xml:space="preserve">     100</w:t>
            </w:r>
          </w:p>
        </w:tc>
        <w:tc>
          <w:tcPr>
            <w:tcW w:w="1388" w:type="dxa"/>
          </w:tcPr>
          <w:p w:rsidR="00C44F99" w:rsidRPr="00E94032" w:rsidRDefault="00C44F99"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r>
      <w:tr w:rsidR="00C44F99" w:rsidRPr="00E94032" w:rsidTr="00282D1F">
        <w:trPr>
          <w:trHeight w:val="142"/>
        </w:trPr>
        <w:tc>
          <w:tcPr>
            <w:tcW w:w="638" w:type="dxa"/>
            <w:vMerge/>
          </w:tcPr>
          <w:p w:rsidR="00C44F99" w:rsidRPr="00E94032" w:rsidRDefault="00C44F99" w:rsidP="000370E8">
            <w:pPr>
              <w:autoSpaceDE w:val="0"/>
              <w:autoSpaceDN w:val="0"/>
              <w:adjustRightInd w:val="0"/>
              <w:jc w:val="center"/>
              <w:outlineLvl w:val="2"/>
              <w:rPr>
                <w:rFonts w:ascii="Times New Roman" w:hAnsi="Times New Roman" w:cs="Times New Roman"/>
                <w:sz w:val="24"/>
                <w:szCs w:val="24"/>
              </w:rPr>
            </w:pPr>
          </w:p>
        </w:tc>
        <w:tc>
          <w:tcPr>
            <w:tcW w:w="2164" w:type="dxa"/>
            <w:vMerge/>
          </w:tcPr>
          <w:p w:rsidR="00C44F99" w:rsidRPr="00E94032" w:rsidRDefault="00C44F99" w:rsidP="000370E8">
            <w:pPr>
              <w:autoSpaceDE w:val="0"/>
              <w:autoSpaceDN w:val="0"/>
              <w:adjustRightInd w:val="0"/>
              <w:outlineLvl w:val="2"/>
              <w:rPr>
                <w:rFonts w:ascii="Times New Roman" w:hAnsi="Times New Roman" w:cs="Times New Roman"/>
                <w:sz w:val="24"/>
                <w:szCs w:val="24"/>
              </w:rPr>
            </w:pPr>
          </w:p>
        </w:tc>
        <w:tc>
          <w:tcPr>
            <w:tcW w:w="2976" w:type="dxa"/>
          </w:tcPr>
          <w:p w:rsidR="00C44F99" w:rsidRPr="00E94032" w:rsidRDefault="00C44F99"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rPr>
              <w:t xml:space="preserve">Доля введенных муниципальных нормативных правовых актов в областной регистр, от количества поступивших муниципальных нормативных </w:t>
            </w:r>
            <w:r w:rsidR="0055015C">
              <w:rPr>
                <w:rFonts w:ascii="Times New Roman" w:hAnsi="Times New Roman" w:cs="Times New Roman"/>
                <w:sz w:val="24"/>
                <w:szCs w:val="24"/>
              </w:rPr>
              <w:t xml:space="preserve">правовых </w:t>
            </w:r>
            <w:r w:rsidRPr="00E94032">
              <w:rPr>
                <w:rFonts w:ascii="Times New Roman" w:hAnsi="Times New Roman" w:cs="Times New Roman"/>
                <w:sz w:val="24"/>
                <w:szCs w:val="24"/>
              </w:rPr>
              <w:t>актов</w:t>
            </w:r>
          </w:p>
        </w:tc>
        <w:tc>
          <w:tcPr>
            <w:tcW w:w="1513"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процентов</w:t>
            </w:r>
          </w:p>
        </w:tc>
        <w:tc>
          <w:tcPr>
            <w:tcW w:w="1652"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ind w:hanging="487"/>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 xml:space="preserve">     100</w:t>
            </w:r>
          </w:p>
        </w:tc>
        <w:tc>
          <w:tcPr>
            <w:tcW w:w="1388" w:type="dxa"/>
          </w:tcPr>
          <w:p w:rsidR="00C44F99" w:rsidRPr="00E94032" w:rsidRDefault="00C44F99"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c>
          <w:tcPr>
            <w:tcW w:w="1388" w:type="dxa"/>
          </w:tcPr>
          <w:p w:rsidR="00C44F99" w:rsidRPr="00E94032" w:rsidRDefault="00C44F99"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100</w:t>
            </w:r>
          </w:p>
        </w:tc>
      </w:tr>
      <w:tr w:rsidR="005671B4" w:rsidRPr="00E94032" w:rsidTr="004F3B3B">
        <w:trPr>
          <w:trHeight w:val="77"/>
        </w:trPr>
        <w:tc>
          <w:tcPr>
            <w:tcW w:w="638" w:type="dxa"/>
            <w:vMerge w:val="restart"/>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r w:rsidRPr="00E94032">
              <w:rPr>
                <w:rFonts w:ascii="Times New Roman" w:hAnsi="Times New Roman" w:cs="Times New Roman"/>
                <w:sz w:val="24"/>
                <w:szCs w:val="24"/>
              </w:rPr>
              <w:t>2</w:t>
            </w:r>
          </w:p>
        </w:tc>
        <w:tc>
          <w:tcPr>
            <w:tcW w:w="2164" w:type="dxa"/>
            <w:vMerge w:val="restart"/>
          </w:tcPr>
          <w:p w:rsidR="005671B4" w:rsidRPr="00E94032" w:rsidRDefault="00A83432" w:rsidP="000370E8">
            <w:pPr>
              <w:autoSpaceDE w:val="0"/>
              <w:autoSpaceDN w:val="0"/>
              <w:adjustRightInd w:val="0"/>
              <w:outlineLvl w:val="2"/>
              <w:rPr>
                <w:rFonts w:ascii="Times New Roman" w:hAnsi="Times New Roman" w:cs="Times New Roman"/>
                <w:sz w:val="24"/>
                <w:szCs w:val="24"/>
              </w:rPr>
            </w:pPr>
            <w:r w:rsidRPr="00E94032">
              <w:rPr>
                <w:rFonts w:ascii="Times New Roman" w:hAnsi="Times New Roman" w:cs="Times New Roman"/>
                <w:sz w:val="24"/>
                <w:szCs w:val="24"/>
              </w:rPr>
              <w:t xml:space="preserve">Обеспечение исполнения </w:t>
            </w:r>
            <w:r w:rsidRPr="00E94032">
              <w:rPr>
                <w:rFonts w:ascii="Times New Roman" w:hAnsi="Times New Roman"/>
                <w:sz w:val="24"/>
                <w:szCs w:val="24"/>
              </w:rPr>
              <w:t xml:space="preserve">переданных </w:t>
            </w:r>
            <w:r w:rsidRPr="00E94032">
              <w:rPr>
                <w:rFonts w:ascii="Times New Roman" w:hAnsi="Times New Roman"/>
                <w:sz w:val="24"/>
                <w:szCs w:val="24"/>
              </w:rPr>
              <w:lastRenderedPageBreak/>
              <w:t>государственных полномочий</w:t>
            </w:r>
          </w:p>
        </w:tc>
        <w:tc>
          <w:tcPr>
            <w:tcW w:w="2976" w:type="dxa"/>
          </w:tcPr>
          <w:p w:rsidR="005671B4" w:rsidRPr="00E94032" w:rsidRDefault="005671B4"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lang w:eastAsia="ru-RU"/>
              </w:rPr>
              <w:lastRenderedPageBreak/>
              <w:t xml:space="preserve">Доля взысканных штрафов от общего количества наложенных </w:t>
            </w:r>
            <w:r w:rsidRPr="00E94032">
              <w:rPr>
                <w:rFonts w:ascii="Times New Roman" w:hAnsi="Times New Roman" w:cs="Times New Roman"/>
                <w:sz w:val="24"/>
                <w:szCs w:val="24"/>
                <w:lang w:eastAsia="ru-RU"/>
              </w:rPr>
              <w:lastRenderedPageBreak/>
              <w:t>административной комиссией штрафов</w:t>
            </w:r>
          </w:p>
        </w:tc>
        <w:tc>
          <w:tcPr>
            <w:tcW w:w="1513" w:type="dxa"/>
          </w:tcPr>
          <w:p w:rsidR="005671B4" w:rsidRPr="00E94032" w:rsidRDefault="005671B4"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lastRenderedPageBreak/>
              <w:t>процентов</w:t>
            </w:r>
          </w:p>
        </w:tc>
        <w:tc>
          <w:tcPr>
            <w:tcW w:w="1652" w:type="dxa"/>
          </w:tcPr>
          <w:p w:rsidR="005671B4" w:rsidRPr="00E94032" w:rsidRDefault="004F3B3B" w:rsidP="000370E8">
            <w:pPr>
              <w:widowControl w:val="0"/>
              <w:autoSpaceDE w:val="0"/>
              <w:autoSpaceDN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75,9</w:t>
            </w:r>
          </w:p>
        </w:tc>
        <w:tc>
          <w:tcPr>
            <w:tcW w:w="1388" w:type="dxa"/>
          </w:tcPr>
          <w:p w:rsidR="005671B4" w:rsidRPr="00E94032" w:rsidRDefault="004F3B3B" w:rsidP="004F3B3B">
            <w:pPr>
              <w:widowControl w:val="0"/>
              <w:autoSpaceDE w:val="0"/>
              <w:autoSpaceDN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76,1</w:t>
            </w:r>
          </w:p>
        </w:tc>
        <w:tc>
          <w:tcPr>
            <w:tcW w:w="1388" w:type="dxa"/>
          </w:tcPr>
          <w:p w:rsidR="005671B4" w:rsidRPr="00E94032" w:rsidRDefault="004F3B3B" w:rsidP="000370E8">
            <w:pPr>
              <w:widowControl w:val="0"/>
              <w:autoSpaceDE w:val="0"/>
              <w:autoSpaceDN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76,3</w:t>
            </w:r>
          </w:p>
        </w:tc>
        <w:tc>
          <w:tcPr>
            <w:tcW w:w="1388" w:type="dxa"/>
          </w:tcPr>
          <w:p w:rsidR="005671B4" w:rsidRPr="00E94032" w:rsidRDefault="004F3B3B" w:rsidP="000370E8">
            <w:pPr>
              <w:widowControl w:val="0"/>
              <w:autoSpaceDE w:val="0"/>
              <w:autoSpaceDN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76,5</w:t>
            </w:r>
          </w:p>
        </w:tc>
        <w:tc>
          <w:tcPr>
            <w:tcW w:w="1388" w:type="dxa"/>
          </w:tcPr>
          <w:p w:rsidR="005671B4" w:rsidRPr="00E94032" w:rsidRDefault="004F3B3B" w:rsidP="000370E8">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76,7</w:t>
            </w:r>
          </w:p>
        </w:tc>
        <w:tc>
          <w:tcPr>
            <w:tcW w:w="1388" w:type="dxa"/>
          </w:tcPr>
          <w:p w:rsidR="005671B4" w:rsidRPr="00E94032" w:rsidRDefault="004F3B3B" w:rsidP="000370E8">
            <w:pPr>
              <w:widowControl w:val="0"/>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sz w:val="24"/>
                <w:szCs w:val="24"/>
              </w:rPr>
              <w:t>77,0</w:t>
            </w:r>
          </w:p>
        </w:tc>
      </w:tr>
      <w:tr w:rsidR="005671B4" w:rsidRPr="005671B4" w:rsidTr="00282D1F">
        <w:trPr>
          <w:trHeight w:val="143"/>
        </w:trPr>
        <w:tc>
          <w:tcPr>
            <w:tcW w:w="638" w:type="dxa"/>
            <w:vMerge/>
          </w:tcPr>
          <w:p w:rsidR="005671B4" w:rsidRPr="00E94032" w:rsidRDefault="005671B4" w:rsidP="000370E8">
            <w:pPr>
              <w:autoSpaceDE w:val="0"/>
              <w:autoSpaceDN w:val="0"/>
              <w:adjustRightInd w:val="0"/>
              <w:jc w:val="center"/>
              <w:outlineLvl w:val="2"/>
              <w:rPr>
                <w:rFonts w:ascii="Times New Roman" w:hAnsi="Times New Roman" w:cs="Times New Roman"/>
                <w:sz w:val="24"/>
                <w:szCs w:val="24"/>
              </w:rPr>
            </w:pPr>
          </w:p>
        </w:tc>
        <w:tc>
          <w:tcPr>
            <w:tcW w:w="2164" w:type="dxa"/>
            <w:vMerge/>
          </w:tcPr>
          <w:p w:rsidR="005671B4" w:rsidRPr="00E94032" w:rsidRDefault="005671B4" w:rsidP="000370E8">
            <w:pPr>
              <w:autoSpaceDE w:val="0"/>
              <w:autoSpaceDN w:val="0"/>
              <w:adjustRightInd w:val="0"/>
              <w:outlineLvl w:val="2"/>
              <w:rPr>
                <w:rFonts w:ascii="Times New Roman" w:hAnsi="Times New Roman" w:cs="Times New Roman"/>
                <w:sz w:val="24"/>
                <w:szCs w:val="24"/>
              </w:rPr>
            </w:pPr>
          </w:p>
        </w:tc>
        <w:tc>
          <w:tcPr>
            <w:tcW w:w="2976" w:type="dxa"/>
          </w:tcPr>
          <w:p w:rsidR="005671B4" w:rsidRPr="00E94032" w:rsidRDefault="005671B4" w:rsidP="000370E8">
            <w:pPr>
              <w:widowControl w:val="0"/>
              <w:autoSpaceDE w:val="0"/>
              <w:autoSpaceDN w:val="0"/>
              <w:rPr>
                <w:rFonts w:ascii="Times New Roman" w:hAnsi="Times New Roman" w:cs="Times New Roman"/>
                <w:sz w:val="24"/>
                <w:szCs w:val="24"/>
                <w:lang w:eastAsia="ru-RU"/>
              </w:rPr>
            </w:pPr>
            <w:r w:rsidRPr="00E94032">
              <w:rPr>
                <w:rFonts w:ascii="Times New Roman" w:hAnsi="Times New Roman" w:cs="Times New Roman"/>
                <w:sz w:val="24"/>
                <w:szCs w:val="24"/>
                <w:lang w:eastAsia="ru-RU"/>
              </w:rPr>
              <w:t>Количество зарегистрированных актов гражданского состояния в отчетном периоде</w:t>
            </w:r>
          </w:p>
        </w:tc>
        <w:tc>
          <w:tcPr>
            <w:tcW w:w="1513" w:type="dxa"/>
          </w:tcPr>
          <w:p w:rsidR="005671B4" w:rsidRPr="00E94032" w:rsidRDefault="005671B4"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единиц</w:t>
            </w:r>
          </w:p>
          <w:p w:rsidR="005671B4" w:rsidRPr="00E94032" w:rsidRDefault="005671B4" w:rsidP="000370E8">
            <w:pPr>
              <w:widowControl w:val="0"/>
              <w:autoSpaceDE w:val="0"/>
              <w:autoSpaceDN w:val="0"/>
              <w:jc w:val="center"/>
              <w:rPr>
                <w:rFonts w:ascii="Times New Roman" w:hAnsi="Times New Roman" w:cs="Times New Roman"/>
                <w:sz w:val="24"/>
                <w:szCs w:val="24"/>
                <w:lang w:eastAsia="ru-RU"/>
              </w:rPr>
            </w:pPr>
          </w:p>
          <w:p w:rsidR="005671B4" w:rsidRPr="00E94032" w:rsidRDefault="005671B4" w:rsidP="000370E8">
            <w:pPr>
              <w:widowControl w:val="0"/>
              <w:autoSpaceDE w:val="0"/>
              <w:autoSpaceDN w:val="0"/>
              <w:jc w:val="center"/>
              <w:rPr>
                <w:rFonts w:ascii="Times New Roman" w:hAnsi="Times New Roman" w:cs="Times New Roman"/>
                <w:sz w:val="24"/>
                <w:szCs w:val="24"/>
                <w:lang w:eastAsia="ru-RU"/>
              </w:rPr>
            </w:pPr>
          </w:p>
        </w:tc>
        <w:tc>
          <w:tcPr>
            <w:tcW w:w="1652" w:type="dxa"/>
          </w:tcPr>
          <w:p w:rsidR="005671B4" w:rsidRPr="00E94032" w:rsidRDefault="009221F6"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lang w:eastAsia="ru-RU"/>
              </w:rPr>
              <w:t>3905</w:t>
            </w:r>
          </w:p>
        </w:tc>
        <w:tc>
          <w:tcPr>
            <w:tcW w:w="1388" w:type="dxa"/>
          </w:tcPr>
          <w:p w:rsidR="005671B4" w:rsidRPr="00E94032" w:rsidRDefault="008A3517"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4100</w:t>
            </w:r>
          </w:p>
        </w:tc>
        <w:tc>
          <w:tcPr>
            <w:tcW w:w="1388" w:type="dxa"/>
          </w:tcPr>
          <w:p w:rsidR="005671B4" w:rsidRPr="00E94032" w:rsidRDefault="008A3517"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4305</w:t>
            </w:r>
          </w:p>
        </w:tc>
        <w:tc>
          <w:tcPr>
            <w:tcW w:w="1388" w:type="dxa"/>
          </w:tcPr>
          <w:p w:rsidR="005671B4" w:rsidRPr="00E94032" w:rsidRDefault="008A3517" w:rsidP="000370E8">
            <w:pPr>
              <w:widowControl w:val="0"/>
              <w:autoSpaceDE w:val="0"/>
              <w:autoSpaceDN w:val="0"/>
              <w:jc w:val="center"/>
              <w:rPr>
                <w:rFonts w:ascii="Times New Roman" w:hAnsi="Times New Roman" w:cs="Times New Roman"/>
                <w:sz w:val="24"/>
                <w:szCs w:val="24"/>
                <w:lang w:eastAsia="ru-RU"/>
              </w:rPr>
            </w:pPr>
            <w:r w:rsidRPr="00E94032">
              <w:rPr>
                <w:rFonts w:ascii="Times New Roman" w:hAnsi="Times New Roman" w:cs="Times New Roman"/>
                <w:sz w:val="24"/>
                <w:szCs w:val="24"/>
                <w:lang w:eastAsia="ru-RU"/>
              </w:rPr>
              <w:t>4520</w:t>
            </w:r>
          </w:p>
        </w:tc>
        <w:tc>
          <w:tcPr>
            <w:tcW w:w="1388" w:type="dxa"/>
          </w:tcPr>
          <w:p w:rsidR="005671B4" w:rsidRPr="00E94032" w:rsidRDefault="008A3517" w:rsidP="000370E8">
            <w:pPr>
              <w:widowControl w:val="0"/>
              <w:autoSpaceDE w:val="0"/>
              <w:autoSpaceDN w:val="0"/>
              <w:adjustRightInd w:val="0"/>
              <w:contextualSpacing/>
              <w:jc w:val="center"/>
              <w:rPr>
                <w:rFonts w:ascii="Times New Roman" w:hAnsi="Times New Roman" w:cs="Times New Roman"/>
                <w:sz w:val="24"/>
                <w:szCs w:val="24"/>
              </w:rPr>
            </w:pPr>
            <w:r w:rsidRPr="00E94032">
              <w:rPr>
                <w:rFonts w:ascii="Times New Roman" w:hAnsi="Times New Roman" w:cs="Times New Roman"/>
                <w:sz w:val="24"/>
                <w:szCs w:val="24"/>
              </w:rPr>
              <w:t>4745</w:t>
            </w:r>
          </w:p>
        </w:tc>
        <w:tc>
          <w:tcPr>
            <w:tcW w:w="1388" w:type="dxa"/>
          </w:tcPr>
          <w:p w:rsidR="005671B4" w:rsidRPr="00E94032" w:rsidRDefault="008A3517" w:rsidP="000370E8">
            <w:pPr>
              <w:widowControl w:val="0"/>
              <w:autoSpaceDE w:val="0"/>
              <w:autoSpaceDN w:val="0"/>
              <w:adjustRightInd w:val="0"/>
              <w:contextualSpacing/>
              <w:jc w:val="center"/>
              <w:rPr>
                <w:rFonts w:ascii="Times New Roman" w:hAnsi="Times New Roman" w:cs="Times New Roman"/>
                <w:sz w:val="24"/>
                <w:szCs w:val="24"/>
              </w:rPr>
            </w:pPr>
            <w:r w:rsidRPr="00E94032">
              <w:rPr>
                <w:rFonts w:ascii="Times New Roman" w:hAnsi="Times New Roman" w:cs="Times New Roman"/>
                <w:sz w:val="24"/>
                <w:szCs w:val="24"/>
              </w:rPr>
              <w:t>4770</w:t>
            </w:r>
          </w:p>
        </w:tc>
      </w:tr>
    </w:tbl>
    <w:p w:rsidR="005671B4" w:rsidRPr="005671B4" w:rsidRDefault="005671B4" w:rsidP="005671B4">
      <w:pPr>
        <w:rPr>
          <w:rFonts w:ascii="Times New Roman" w:hAnsi="Times New Roman" w:cs="Times New Roman"/>
          <w:sz w:val="24"/>
          <w:szCs w:val="24"/>
        </w:rPr>
      </w:pPr>
    </w:p>
    <w:p w:rsidR="00BB553D" w:rsidRPr="00BB553D" w:rsidRDefault="00BB553D" w:rsidP="005671B4">
      <w:pPr>
        <w:spacing w:after="0" w:line="240" w:lineRule="auto"/>
        <w:ind w:left="10206"/>
        <w:jc w:val="both"/>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5671B4" w:rsidRDefault="005671B4" w:rsidP="00BB553D">
      <w:pPr>
        <w:spacing w:after="0" w:line="240" w:lineRule="auto"/>
        <w:ind w:left="10206"/>
        <w:jc w:val="right"/>
        <w:rPr>
          <w:rFonts w:ascii="Times New Roman" w:hAnsi="Times New Roman" w:cs="Times New Roman"/>
          <w:color w:val="000000" w:themeColor="text1"/>
          <w:sz w:val="24"/>
          <w:szCs w:val="24"/>
        </w:rPr>
      </w:pPr>
    </w:p>
    <w:p w:rsidR="005671B4" w:rsidRPr="00BB553D" w:rsidRDefault="005671B4" w:rsidP="00BB553D">
      <w:pPr>
        <w:spacing w:after="0" w:line="240" w:lineRule="auto"/>
        <w:ind w:left="10206"/>
        <w:jc w:val="right"/>
        <w:rPr>
          <w:rFonts w:ascii="Times New Roman" w:hAnsi="Times New Roman" w:cs="Times New Roman"/>
          <w:color w:val="000000" w:themeColor="text1"/>
          <w:sz w:val="24"/>
          <w:szCs w:val="24"/>
        </w:rPr>
      </w:pPr>
    </w:p>
    <w:p w:rsidR="00BB553D" w:rsidRPr="00BB553D" w:rsidRDefault="00BB553D" w:rsidP="00BB553D">
      <w:pPr>
        <w:spacing w:after="0" w:line="240" w:lineRule="auto"/>
        <w:ind w:left="10206"/>
        <w:jc w:val="right"/>
        <w:rPr>
          <w:rFonts w:ascii="Times New Roman" w:hAnsi="Times New Roman" w:cs="Times New Roman"/>
          <w:color w:val="000000" w:themeColor="text1"/>
          <w:sz w:val="24"/>
          <w:szCs w:val="24"/>
        </w:rPr>
      </w:pPr>
    </w:p>
    <w:p w:rsidR="00BB553D" w:rsidRDefault="00BB553D" w:rsidP="00BB553D">
      <w:pPr>
        <w:spacing w:after="0" w:line="240" w:lineRule="auto"/>
        <w:ind w:left="10206"/>
        <w:jc w:val="center"/>
        <w:rPr>
          <w:rFonts w:ascii="Times New Roman" w:hAnsi="Times New Roman" w:cs="Times New Roman"/>
          <w:color w:val="000000" w:themeColor="text1"/>
          <w:sz w:val="24"/>
          <w:szCs w:val="24"/>
        </w:rPr>
      </w:pPr>
    </w:p>
    <w:p w:rsidR="000370E8" w:rsidRDefault="000370E8" w:rsidP="00BB553D">
      <w:pPr>
        <w:spacing w:after="0" w:line="240" w:lineRule="auto"/>
        <w:ind w:left="10206"/>
        <w:jc w:val="center"/>
        <w:rPr>
          <w:rFonts w:ascii="Times New Roman" w:hAnsi="Times New Roman" w:cs="Times New Roman"/>
          <w:color w:val="000000" w:themeColor="text1"/>
          <w:sz w:val="24"/>
          <w:szCs w:val="24"/>
        </w:rPr>
      </w:pPr>
    </w:p>
    <w:p w:rsidR="006F2B89" w:rsidRDefault="006F2B89" w:rsidP="00BB553D">
      <w:pPr>
        <w:spacing w:after="0" w:line="240" w:lineRule="auto"/>
        <w:ind w:left="10206"/>
        <w:jc w:val="center"/>
        <w:rPr>
          <w:rFonts w:ascii="Times New Roman" w:hAnsi="Times New Roman" w:cs="Times New Roman"/>
          <w:color w:val="000000" w:themeColor="text1"/>
          <w:sz w:val="24"/>
          <w:szCs w:val="24"/>
        </w:rPr>
      </w:pPr>
    </w:p>
    <w:p w:rsidR="006F2B89" w:rsidRDefault="006F2B89" w:rsidP="00BB553D">
      <w:pPr>
        <w:spacing w:after="0" w:line="240" w:lineRule="auto"/>
        <w:ind w:left="10206"/>
        <w:jc w:val="center"/>
        <w:rPr>
          <w:rFonts w:ascii="Times New Roman" w:hAnsi="Times New Roman" w:cs="Times New Roman"/>
          <w:color w:val="000000" w:themeColor="text1"/>
          <w:sz w:val="24"/>
          <w:szCs w:val="24"/>
        </w:rPr>
      </w:pPr>
    </w:p>
    <w:p w:rsidR="006F2B89" w:rsidRDefault="006F2B89" w:rsidP="00BB553D">
      <w:pPr>
        <w:spacing w:after="0" w:line="240" w:lineRule="auto"/>
        <w:ind w:left="10206"/>
        <w:jc w:val="center"/>
        <w:rPr>
          <w:rFonts w:ascii="Times New Roman" w:hAnsi="Times New Roman" w:cs="Times New Roman"/>
          <w:color w:val="000000" w:themeColor="text1"/>
          <w:sz w:val="24"/>
          <w:szCs w:val="24"/>
        </w:rPr>
      </w:pPr>
    </w:p>
    <w:p w:rsidR="000370E8" w:rsidRDefault="000370E8" w:rsidP="00BB553D">
      <w:pPr>
        <w:spacing w:after="0" w:line="240" w:lineRule="auto"/>
        <w:ind w:left="10206"/>
        <w:jc w:val="center"/>
        <w:rPr>
          <w:rFonts w:ascii="Times New Roman" w:hAnsi="Times New Roman" w:cs="Times New Roman"/>
          <w:color w:val="000000" w:themeColor="text1"/>
          <w:sz w:val="24"/>
          <w:szCs w:val="24"/>
        </w:rPr>
      </w:pPr>
    </w:p>
    <w:p w:rsidR="000370E8" w:rsidRDefault="000370E8" w:rsidP="00BB553D">
      <w:pPr>
        <w:spacing w:after="0" w:line="240" w:lineRule="auto"/>
        <w:ind w:left="10206"/>
        <w:jc w:val="center"/>
        <w:rPr>
          <w:rFonts w:ascii="Times New Roman" w:hAnsi="Times New Roman" w:cs="Times New Roman"/>
          <w:color w:val="000000" w:themeColor="text1"/>
          <w:sz w:val="24"/>
          <w:szCs w:val="24"/>
        </w:rPr>
      </w:pPr>
    </w:p>
    <w:p w:rsidR="00F65562" w:rsidRDefault="00F65562" w:rsidP="00BB553D">
      <w:pPr>
        <w:spacing w:after="0" w:line="240" w:lineRule="auto"/>
        <w:ind w:left="10206"/>
        <w:jc w:val="center"/>
        <w:rPr>
          <w:rFonts w:ascii="Times New Roman" w:hAnsi="Times New Roman" w:cs="Times New Roman"/>
          <w:color w:val="000000" w:themeColor="text1"/>
          <w:sz w:val="24"/>
          <w:szCs w:val="24"/>
        </w:rPr>
      </w:pPr>
    </w:p>
    <w:p w:rsidR="00F65562" w:rsidRDefault="00F65562" w:rsidP="00BB553D">
      <w:pPr>
        <w:spacing w:after="0" w:line="240" w:lineRule="auto"/>
        <w:ind w:left="10206"/>
        <w:jc w:val="center"/>
        <w:rPr>
          <w:rFonts w:ascii="Times New Roman" w:hAnsi="Times New Roman" w:cs="Times New Roman"/>
          <w:color w:val="000000" w:themeColor="text1"/>
          <w:sz w:val="24"/>
          <w:szCs w:val="24"/>
        </w:rPr>
      </w:pPr>
    </w:p>
    <w:p w:rsidR="00F65562" w:rsidRDefault="00F65562" w:rsidP="00BB553D">
      <w:pPr>
        <w:spacing w:after="0" w:line="240" w:lineRule="auto"/>
        <w:ind w:left="10206"/>
        <w:jc w:val="center"/>
        <w:rPr>
          <w:rFonts w:ascii="Times New Roman" w:hAnsi="Times New Roman" w:cs="Times New Roman"/>
          <w:color w:val="000000" w:themeColor="text1"/>
          <w:sz w:val="24"/>
          <w:szCs w:val="24"/>
        </w:rPr>
      </w:pPr>
    </w:p>
    <w:p w:rsidR="000370E8" w:rsidRPr="00BB553D" w:rsidRDefault="000370E8" w:rsidP="00BB553D">
      <w:pPr>
        <w:spacing w:after="0" w:line="240" w:lineRule="auto"/>
        <w:ind w:left="10206"/>
        <w:jc w:val="center"/>
        <w:rPr>
          <w:rFonts w:ascii="Times New Roman" w:hAnsi="Times New Roman" w:cs="Times New Roman"/>
          <w:color w:val="000000" w:themeColor="text1"/>
          <w:sz w:val="24"/>
          <w:szCs w:val="24"/>
        </w:rPr>
      </w:pPr>
    </w:p>
    <w:p w:rsidR="000370E8" w:rsidRDefault="00BB553D" w:rsidP="005671B4">
      <w:pPr>
        <w:spacing w:after="0" w:line="240" w:lineRule="auto"/>
        <w:jc w:val="right"/>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p>
    <w:p w:rsidR="000370E8" w:rsidRDefault="000370E8" w:rsidP="005671B4">
      <w:pPr>
        <w:spacing w:after="0" w:line="240" w:lineRule="auto"/>
        <w:jc w:val="right"/>
        <w:rPr>
          <w:rFonts w:ascii="Times New Roman" w:hAnsi="Times New Roman" w:cs="Times New Roman"/>
          <w:color w:val="000000" w:themeColor="text1"/>
          <w:sz w:val="24"/>
          <w:szCs w:val="24"/>
        </w:rPr>
      </w:pPr>
    </w:p>
    <w:p w:rsidR="00005CA3" w:rsidRDefault="00005CA3" w:rsidP="005671B4">
      <w:pPr>
        <w:spacing w:after="0" w:line="240" w:lineRule="auto"/>
        <w:jc w:val="right"/>
        <w:rPr>
          <w:rFonts w:ascii="Times New Roman" w:hAnsi="Times New Roman" w:cs="Times New Roman"/>
          <w:color w:val="000000" w:themeColor="text1"/>
          <w:sz w:val="24"/>
          <w:szCs w:val="24"/>
        </w:rPr>
      </w:pPr>
    </w:p>
    <w:p w:rsidR="000370E8" w:rsidRDefault="000370E8" w:rsidP="005671B4">
      <w:pPr>
        <w:spacing w:after="0" w:line="240" w:lineRule="auto"/>
        <w:jc w:val="right"/>
        <w:rPr>
          <w:rFonts w:ascii="Times New Roman" w:hAnsi="Times New Roman" w:cs="Times New Roman"/>
          <w:color w:val="000000" w:themeColor="text1"/>
          <w:sz w:val="24"/>
          <w:szCs w:val="24"/>
        </w:rPr>
      </w:pPr>
    </w:p>
    <w:p w:rsidR="008E1E0C" w:rsidRDefault="008E1E0C" w:rsidP="005671B4">
      <w:pPr>
        <w:spacing w:after="0" w:line="240" w:lineRule="auto"/>
        <w:jc w:val="right"/>
        <w:rPr>
          <w:rFonts w:ascii="Times New Roman" w:hAnsi="Times New Roman" w:cs="Times New Roman"/>
          <w:color w:val="000000" w:themeColor="text1"/>
          <w:sz w:val="24"/>
          <w:szCs w:val="24"/>
        </w:rPr>
      </w:pPr>
    </w:p>
    <w:p w:rsidR="008E1E0C" w:rsidRDefault="008E1E0C" w:rsidP="005671B4">
      <w:pPr>
        <w:spacing w:after="0" w:line="240" w:lineRule="auto"/>
        <w:jc w:val="right"/>
        <w:rPr>
          <w:rFonts w:ascii="Times New Roman" w:hAnsi="Times New Roman" w:cs="Times New Roman"/>
          <w:color w:val="000000" w:themeColor="text1"/>
          <w:sz w:val="24"/>
          <w:szCs w:val="24"/>
        </w:rPr>
      </w:pPr>
    </w:p>
    <w:p w:rsidR="008E1E0C" w:rsidRDefault="008E1E0C" w:rsidP="005671B4">
      <w:pPr>
        <w:spacing w:after="0" w:line="240" w:lineRule="auto"/>
        <w:jc w:val="right"/>
        <w:rPr>
          <w:rFonts w:ascii="Times New Roman" w:hAnsi="Times New Roman" w:cs="Times New Roman"/>
          <w:color w:val="000000" w:themeColor="text1"/>
          <w:sz w:val="24"/>
          <w:szCs w:val="24"/>
        </w:rPr>
      </w:pPr>
    </w:p>
    <w:p w:rsidR="000370E8" w:rsidRDefault="000370E8" w:rsidP="005671B4">
      <w:pPr>
        <w:spacing w:after="0" w:line="240" w:lineRule="auto"/>
        <w:jc w:val="right"/>
        <w:rPr>
          <w:rFonts w:ascii="Times New Roman" w:hAnsi="Times New Roman" w:cs="Times New Roman"/>
          <w:color w:val="000000" w:themeColor="text1"/>
          <w:sz w:val="24"/>
          <w:szCs w:val="24"/>
        </w:rPr>
      </w:pPr>
    </w:p>
    <w:tbl>
      <w:tblPr>
        <w:tblStyle w:val="a5"/>
        <w:tblpPr w:leftFromText="180" w:rightFromText="180" w:vertAnchor="text" w:horzAnchor="page" w:tblpX="9823" w:tblpY="-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15"/>
      </w:tblGrid>
      <w:tr w:rsidR="00005CA3" w:rsidTr="00EA0790">
        <w:trPr>
          <w:trHeight w:val="900"/>
        </w:trPr>
        <w:tc>
          <w:tcPr>
            <w:tcW w:w="6715" w:type="dxa"/>
          </w:tcPr>
          <w:p w:rsidR="00005CA3" w:rsidRPr="00BB553D" w:rsidRDefault="00005CA3" w:rsidP="00005CA3">
            <w:pP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lastRenderedPageBreak/>
              <w:t>Приложение №</w:t>
            </w:r>
            <w:r w:rsidR="00527794">
              <w:rPr>
                <w:rFonts w:ascii="Times New Roman" w:hAnsi="Times New Roman" w:cs="Times New Roman"/>
                <w:color w:val="000000" w:themeColor="text1"/>
                <w:sz w:val="24"/>
                <w:szCs w:val="24"/>
              </w:rPr>
              <w:t xml:space="preserve"> </w:t>
            </w:r>
            <w:r w:rsidRPr="00BB553D">
              <w:rPr>
                <w:rFonts w:ascii="Times New Roman" w:hAnsi="Times New Roman" w:cs="Times New Roman"/>
                <w:color w:val="000000" w:themeColor="text1"/>
                <w:sz w:val="24"/>
                <w:szCs w:val="24"/>
              </w:rPr>
              <w:t xml:space="preserve">2 к Подпрограмме 1  </w:t>
            </w:r>
          </w:p>
          <w:p w:rsidR="00005CA3" w:rsidRPr="00005CA3" w:rsidRDefault="006F2B89" w:rsidP="00005CA3">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r w:rsidR="00527794">
              <w:rPr>
                <w:rFonts w:ascii="Times New Roman" w:hAnsi="Times New Roman" w:cs="Times New Roman"/>
                <w:color w:val="000000" w:themeColor="text1"/>
                <w:sz w:val="24"/>
                <w:szCs w:val="24"/>
              </w:rPr>
              <w:t>Реализация полномочий администрации города Бузулука</w:t>
            </w:r>
            <w:r>
              <w:rPr>
                <w:rFonts w:ascii="Times New Roman" w:hAnsi="Times New Roman" w:cs="Times New Roman"/>
                <w:bCs/>
                <w:color w:val="000000"/>
                <w:sz w:val="24"/>
                <w:szCs w:val="24"/>
              </w:rPr>
              <w:t>»</w:t>
            </w:r>
            <w:r w:rsidR="00005CA3" w:rsidRPr="005671B4">
              <w:rPr>
                <w:rFonts w:ascii="Times New Roman" w:hAnsi="Times New Roman" w:cs="Times New Roman"/>
                <w:b/>
                <w:color w:val="000000" w:themeColor="text1"/>
                <w:sz w:val="24"/>
                <w:szCs w:val="24"/>
              </w:rPr>
              <w:t xml:space="preserve"> </w:t>
            </w:r>
          </w:p>
        </w:tc>
      </w:tr>
    </w:tbl>
    <w:p w:rsidR="00005CA3" w:rsidRPr="00BB553D" w:rsidRDefault="00005CA3" w:rsidP="00005CA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BB553D" w:rsidRPr="00BB553D" w:rsidRDefault="00BB553D" w:rsidP="005671B4">
      <w:pPr>
        <w:spacing w:after="0" w:line="240" w:lineRule="auto"/>
        <w:jc w:val="center"/>
        <w:rPr>
          <w:rFonts w:ascii="Times New Roman" w:hAnsi="Times New Roman" w:cs="Times New Roman"/>
          <w:color w:val="000000" w:themeColor="text1"/>
          <w:sz w:val="24"/>
          <w:szCs w:val="24"/>
        </w:rPr>
      </w:pPr>
      <w:r w:rsidRPr="00BB553D">
        <w:rPr>
          <w:rFonts w:ascii="Times New Roman" w:hAnsi="Times New Roman" w:cs="Times New Roman"/>
          <w:color w:val="000000" w:themeColor="text1"/>
          <w:sz w:val="24"/>
          <w:szCs w:val="24"/>
        </w:rPr>
        <w:t xml:space="preserve">                                                                                                  </w:t>
      </w:r>
    </w:p>
    <w:p w:rsidR="00EA0790" w:rsidRDefault="00EA0790" w:rsidP="00BB553D">
      <w:pPr>
        <w:spacing w:after="0" w:line="240" w:lineRule="auto"/>
        <w:jc w:val="center"/>
        <w:rPr>
          <w:rFonts w:ascii="Times New Roman" w:hAnsi="Times New Roman" w:cs="Times New Roman"/>
          <w:color w:val="000000" w:themeColor="text1"/>
          <w:sz w:val="24"/>
          <w:szCs w:val="24"/>
        </w:rPr>
      </w:pPr>
    </w:p>
    <w:p w:rsidR="00EA0790" w:rsidRPr="009C076E" w:rsidRDefault="00EA0790" w:rsidP="00BB553D">
      <w:pPr>
        <w:spacing w:after="0" w:line="240" w:lineRule="auto"/>
        <w:jc w:val="center"/>
        <w:rPr>
          <w:rFonts w:ascii="Times New Roman" w:hAnsi="Times New Roman" w:cs="Times New Roman"/>
          <w:color w:val="000000" w:themeColor="text1"/>
          <w:sz w:val="24"/>
          <w:szCs w:val="24"/>
        </w:rPr>
      </w:pPr>
    </w:p>
    <w:p w:rsidR="00BB553D" w:rsidRPr="009C076E" w:rsidRDefault="00BB553D" w:rsidP="00BB553D">
      <w:pPr>
        <w:spacing w:after="0" w:line="240" w:lineRule="auto"/>
        <w:jc w:val="center"/>
        <w:rPr>
          <w:rFonts w:ascii="Times New Roman" w:hAnsi="Times New Roman" w:cs="Times New Roman"/>
          <w:color w:val="000000" w:themeColor="text1"/>
          <w:sz w:val="28"/>
          <w:szCs w:val="24"/>
        </w:rPr>
      </w:pPr>
      <w:r w:rsidRPr="009C076E">
        <w:rPr>
          <w:rFonts w:ascii="Times New Roman" w:hAnsi="Times New Roman" w:cs="Times New Roman"/>
          <w:color w:val="000000" w:themeColor="text1"/>
          <w:sz w:val="28"/>
          <w:szCs w:val="24"/>
        </w:rPr>
        <w:t xml:space="preserve">Перечень и характеристика основных мероприятий </w:t>
      </w:r>
      <w:r w:rsidR="00EA0790" w:rsidRPr="009C076E">
        <w:rPr>
          <w:rFonts w:ascii="Times New Roman" w:hAnsi="Times New Roman" w:cs="Times New Roman"/>
          <w:color w:val="000000" w:themeColor="text1"/>
          <w:sz w:val="28"/>
          <w:szCs w:val="24"/>
        </w:rPr>
        <w:t>П</w:t>
      </w:r>
      <w:r w:rsidRPr="009C076E">
        <w:rPr>
          <w:rFonts w:ascii="Times New Roman" w:hAnsi="Times New Roman" w:cs="Times New Roman"/>
          <w:color w:val="000000" w:themeColor="text1"/>
          <w:sz w:val="28"/>
          <w:szCs w:val="24"/>
        </w:rPr>
        <w:t>одпрограммы</w:t>
      </w:r>
      <w:r w:rsidR="000370E8" w:rsidRPr="009C076E">
        <w:rPr>
          <w:rFonts w:ascii="Times New Roman" w:hAnsi="Times New Roman" w:cs="Times New Roman"/>
          <w:color w:val="000000" w:themeColor="text1"/>
          <w:sz w:val="28"/>
          <w:szCs w:val="24"/>
        </w:rPr>
        <w:t xml:space="preserve"> 1</w:t>
      </w:r>
    </w:p>
    <w:p w:rsidR="005671B4" w:rsidRPr="009C076E" w:rsidRDefault="005671B4" w:rsidP="00BB553D">
      <w:pPr>
        <w:spacing w:after="0" w:line="240" w:lineRule="auto"/>
        <w:rPr>
          <w:rFonts w:ascii="Times New Roman" w:hAnsi="Times New Roman" w:cs="Times New Roman"/>
          <w:color w:val="000000" w:themeColor="text1"/>
          <w:sz w:val="24"/>
          <w:szCs w:val="24"/>
        </w:rPr>
      </w:pPr>
    </w:p>
    <w:tbl>
      <w:tblPr>
        <w:tblW w:w="5188" w:type="pct"/>
        <w:tblInd w:w="-222" w:type="dxa"/>
        <w:tblLayout w:type="fixed"/>
        <w:tblCellMar>
          <w:top w:w="102" w:type="dxa"/>
          <w:left w:w="62" w:type="dxa"/>
          <w:bottom w:w="102" w:type="dxa"/>
          <w:right w:w="62" w:type="dxa"/>
        </w:tblCellMar>
        <w:tblLook w:val="0000" w:firstRow="0" w:lastRow="0" w:firstColumn="0" w:lastColumn="0" w:noHBand="0" w:noVBand="0"/>
      </w:tblPr>
      <w:tblGrid>
        <w:gridCol w:w="709"/>
        <w:gridCol w:w="1448"/>
        <w:gridCol w:w="1273"/>
        <w:gridCol w:w="821"/>
        <w:gridCol w:w="142"/>
        <w:gridCol w:w="743"/>
        <w:gridCol w:w="853"/>
        <w:gridCol w:w="714"/>
        <w:gridCol w:w="850"/>
        <w:gridCol w:w="714"/>
        <w:gridCol w:w="97"/>
        <w:gridCol w:w="996"/>
        <w:gridCol w:w="850"/>
        <w:gridCol w:w="850"/>
        <w:gridCol w:w="857"/>
        <w:gridCol w:w="850"/>
        <w:gridCol w:w="879"/>
        <w:gridCol w:w="1267"/>
        <w:gridCol w:w="1248"/>
      </w:tblGrid>
      <w:tr w:rsidR="00EF31EE" w:rsidRPr="00EA0790" w:rsidTr="00DE6729">
        <w:trPr>
          <w:trHeight w:val="374"/>
        </w:trPr>
        <w:tc>
          <w:tcPr>
            <w:tcW w:w="219" w:type="pct"/>
            <w:vMerge w:val="restar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 xml:space="preserve">N </w:t>
            </w:r>
            <w:proofErr w:type="gramStart"/>
            <w:r w:rsidRPr="00EA0790">
              <w:rPr>
                <w:rFonts w:ascii="Times New Roman" w:hAnsi="Times New Roman"/>
                <w:color w:val="000000"/>
                <w:sz w:val="18"/>
                <w:szCs w:val="20"/>
              </w:rPr>
              <w:t>п</w:t>
            </w:r>
            <w:proofErr w:type="gramEnd"/>
            <w:r w:rsidRPr="00EA0790">
              <w:rPr>
                <w:rFonts w:ascii="Times New Roman" w:hAnsi="Times New Roman"/>
                <w:color w:val="000000"/>
                <w:sz w:val="18"/>
                <w:szCs w:val="20"/>
              </w:rPr>
              <w:t>/п</w:t>
            </w:r>
          </w:p>
        </w:tc>
        <w:tc>
          <w:tcPr>
            <w:tcW w:w="448" w:type="pct"/>
            <w:vMerge w:val="restar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Мероприятия</w:t>
            </w:r>
          </w:p>
        </w:tc>
        <w:tc>
          <w:tcPr>
            <w:tcW w:w="394" w:type="pct"/>
            <w:vMerge w:val="restar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 xml:space="preserve">Коды бюджетной </w:t>
            </w:r>
            <w:hyperlink r:id="rId31" w:history="1">
              <w:r w:rsidRPr="00EA0790">
                <w:rPr>
                  <w:rFonts w:ascii="Times New Roman" w:hAnsi="Times New Roman"/>
                  <w:color w:val="000000"/>
                  <w:sz w:val="18"/>
                  <w:szCs w:val="20"/>
                </w:rPr>
                <w:t>классификации</w:t>
              </w:r>
            </w:hyperlink>
          </w:p>
        </w:tc>
        <w:tc>
          <w:tcPr>
            <w:tcW w:w="3161" w:type="pct"/>
            <w:gridSpan w:val="14"/>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Объем финансирования (тыс. руб.)</w:t>
            </w:r>
          </w:p>
        </w:tc>
        <w:tc>
          <w:tcPr>
            <w:tcW w:w="392" w:type="pct"/>
            <w:vMerge w:val="restar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Исполнители</w:t>
            </w:r>
          </w:p>
        </w:tc>
        <w:tc>
          <w:tcPr>
            <w:tcW w:w="386" w:type="pct"/>
            <w:vMerge w:val="restart"/>
            <w:tcBorders>
              <w:top w:val="single" w:sz="4" w:space="0" w:color="auto"/>
              <w:left w:val="single" w:sz="4" w:space="0" w:color="auto"/>
              <w:bottom w:val="single" w:sz="4" w:space="0" w:color="auto"/>
              <w:right w:val="single" w:sz="4" w:space="0" w:color="auto"/>
            </w:tcBorders>
            <w:vAlign w:val="center"/>
          </w:tcPr>
          <w:p w:rsidR="00EF31EE" w:rsidRPr="00D07515" w:rsidRDefault="00EF31EE" w:rsidP="00BE78F2">
            <w:pPr>
              <w:autoSpaceDE w:val="0"/>
              <w:autoSpaceDN w:val="0"/>
              <w:adjustRightInd w:val="0"/>
              <w:spacing w:after="0" w:line="240" w:lineRule="auto"/>
              <w:jc w:val="center"/>
              <w:rPr>
                <w:rFonts w:ascii="Times New Roman" w:hAnsi="Times New Roman"/>
                <w:color w:val="000000"/>
                <w:sz w:val="18"/>
                <w:szCs w:val="18"/>
              </w:rPr>
            </w:pPr>
            <w:r w:rsidRPr="00D07515">
              <w:rPr>
                <w:rFonts w:ascii="Times New Roman" w:hAnsi="Times New Roman"/>
                <w:color w:val="000000"/>
                <w:sz w:val="18"/>
                <w:szCs w:val="18"/>
              </w:rPr>
              <w:t>Ожидаемый результат</w:t>
            </w:r>
          </w:p>
        </w:tc>
      </w:tr>
      <w:tr w:rsidR="00DE6729" w:rsidRPr="00EA0790" w:rsidTr="00DE6729">
        <w:trPr>
          <w:trHeight w:val="143"/>
        </w:trPr>
        <w:tc>
          <w:tcPr>
            <w:tcW w:w="219"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448"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394"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528" w:type="pct"/>
            <w:gridSpan w:val="3"/>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Всего за 2018 - 2022 годы</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2018 год</w:t>
            </w:r>
          </w:p>
        </w:tc>
        <w:tc>
          <w:tcPr>
            <w:tcW w:w="484"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2019 год</w:t>
            </w:r>
          </w:p>
        </w:tc>
        <w:tc>
          <w:tcPr>
            <w:tcW w:w="601" w:type="pct"/>
            <w:gridSpan w:val="3"/>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2020 год</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2021 год</w:t>
            </w:r>
          </w:p>
        </w:tc>
        <w:tc>
          <w:tcPr>
            <w:tcW w:w="535"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2022 год</w:t>
            </w:r>
          </w:p>
        </w:tc>
        <w:tc>
          <w:tcPr>
            <w:tcW w:w="392"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p>
        </w:tc>
        <w:tc>
          <w:tcPr>
            <w:tcW w:w="386" w:type="pct"/>
            <w:vMerge/>
            <w:tcBorders>
              <w:top w:val="single" w:sz="4" w:space="0" w:color="auto"/>
              <w:left w:val="single" w:sz="4" w:space="0" w:color="auto"/>
              <w:bottom w:val="single" w:sz="4" w:space="0" w:color="auto"/>
              <w:right w:val="single" w:sz="4" w:space="0" w:color="auto"/>
            </w:tcBorders>
          </w:tcPr>
          <w:p w:rsidR="00EF31EE" w:rsidRPr="00D07515" w:rsidRDefault="00EF31EE" w:rsidP="00BE78F2">
            <w:pPr>
              <w:autoSpaceDE w:val="0"/>
              <w:autoSpaceDN w:val="0"/>
              <w:adjustRightInd w:val="0"/>
              <w:spacing w:after="0" w:line="240" w:lineRule="auto"/>
              <w:jc w:val="center"/>
              <w:rPr>
                <w:rFonts w:ascii="Times New Roman" w:hAnsi="Times New Roman"/>
                <w:color w:val="000000"/>
                <w:sz w:val="18"/>
                <w:szCs w:val="18"/>
              </w:rPr>
            </w:pPr>
          </w:p>
        </w:tc>
      </w:tr>
      <w:tr w:rsidR="00DE6729" w:rsidRPr="00EA0790" w:rsidTr="00DE6729">
        <w:trPr>
          <w:trHeight w:val="143"/>
        </w:trPr>
        <w:tc>
          <w:tcPr>
            <w:tcW w:w="219"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448"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394"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both"/>
              <w:outlineLvl w:val="0"/>
              <w:rPr>
                <w:rFonts w:ascii="Times New Roman" w:hAnsi="Times New Roman"/>
                <w:color w:val="000000"/>
                <w:sz w:val="18"/>
                <w:szCs w:val="20"/>
              </w:rPr>
            </w:pPr>
          </w:p>
        </w:tc>
        <w:tc>
          <w:tcPr>
            <w:tcW w:w="254"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 xml:space="preserve">МБ </w:t>
            </w:r>
          </w:p>
        </w:tc>
        <w:tc>
          <w:tcPr>
            <w:tcW w:w="273"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 xml:space="preserve">ИС </w:t>
            </w:r>
          </w:p>
        </w:tc>
        <w:tc>
          <w:tcPr>
            <w:tcW w:w="264"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МБ</w:t>
            </w:r>
          </w:p>
        </w:tc>
        <w:tc>
          <w:tcPr>
            <w:tcW w:w="221" w:type="pct"/>
            <w:tcBorders>
              <w:top w:val="single" w:sz="4" w:space="0" w:color="auto"/>
              <w:left w:val="single" w:sz="4" w:space="0" w:color="auto"/>
              <w:bottom w:val="single" w:sz="4" w:space="0" w:color="auto"/>
              <w:right w:val="single" w:sz="4" w:space="0" w:color="auto"/>
            </w:tcBorders>
            <w:vAlign w:val="center"/>
          </w:tcPr>
          <w:p w:rsidR="00EF31EE" w:rsidRPr="00EA0790" w:rsidRDefault="00B539C7" w:rsidP="00BE78F2">
            <w:pPr>
              <w:autoSpaceDE w:val="0"/>
              <w:autoSpaceDN w:val="0"/>
              <w:adjustRightInd w:val="0"/>
              <w:spacing w:after="0" w:line="240" w:lineRule="auto"/>
              <w:jc w:val="center"/>
              <w:rPr>
                <w:rFonts w:ascii="Times New Roman" w:hAnsi="Times New Roman"/>
                <w:color w:val="000000"/>
                <w:sz w:val="18"/>
                <w:szCs w:val="20"/>
              </w:rPr>
            </w:pPr>
            <w:hyperlink r:id="rId32" w:history="1">
              <w:r w:rsidR="00EF31EE" w:rsidRPr="00EA0790">
                <w:rPr>
                  <w:rFonts w:ascii="Times New Roman" w:hAnsi="Times New Roman"/>
                  <w:color w:val="000000"/>
                  <w:sz w:val="18"/>
                  <w:szCs w:val="20"/>
                </w:rPr>
                <w:t>ИС</w:t>
              </w:r>
            </w:hyperlink>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МБ</w:t>
            </w:r>
          </w:p>
        </w:tc>
        <w:tc>
          <w:tcPr>
            <w:tcW w:w="221"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ИС</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МБ</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ИС</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МБ</w:t>
            </w:r>
          </w:p>
        </w:tc>
        <w:tc>
          <w:tcPr>
            <w:tcW w:w="264"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ИС</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МБ</w:t>
            </w:r>
          </w:p>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p>
        </w:tc>
        <w:tc>
          <w:tcPr>
            <w:tcW w:w="271"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ИС</w:t>
            </w:r>
          </w:p>
        </w:tc>
        <w:tc>
          <w:tcPr>
            <w:tcW w:w="392" w:type="pct"/>
            <w:vMerge/>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jc w:val="center"/>
              <w:rPr>
                <w:rFonts w:ascii="Times New Roman" w:hAnsi="Times New Roman"/>
                <w:color w:val="000000"/>
                <w:sz w:val="18"/>
                <w:szCs w:val="20"/>
              </w:rPr>
            </w:pPr>
          </w:p>
        </w:tc>
        <w:tc>
          <w:tcPr>
            <w:tcW w:w="386" w:type="pct"/>
            <w:vMerge/>
            <w:tcBorders>
              <w:top w:val="single" w:sz="4" w:space="0" w:color="auto"/>
              <w:left w:val="single" w:sz="4" w:space="0" w:color="auto"/>
              <w:bottom w:val="single" w:sz="4" w:space="0" w:color="auto"/>
              <w:right w:val="single" w:sz="4" w:space="0" w:color="auto"/>
            </w:tcBorders>
          </w:tcPr>
          <w:p w:rsidR="00EF31EE" w:rsidRPr="00D07515" w:rsidRDefault="00EF31EE" w:rsidP="00BE78F2">
            <w:pPr>
              <w:autoSpaceDE w:val="0"/>
              <w:autoSpaceDN w:val="0"/>
              <w:adjustRightInd w:val="0"/>
              <w:spacing w:after="0" w:line="240" w:lineRule="auto"/>
              <w:jc w:val="center"/>
              <w:rPr>
                <w:rFonts w:ascii="Times New Roman" w:hAnsi="Times New Roman"/>
                <w:color w:val="000000"/>
                <w:sz w:val="18"/>
                <w:szCs w:val="18"/>
              </w:rPr>
            </w:pPr>
          </w:p>
        </w:tc>
      </w:tr>
      <w:tr w:rsidR="00EF31EE" w:rsidRPr="00EA0790" w:rsidTr="00DE6729">
        <w:trPr>
          <w:trHeight w:val="288"/>
        </w:trPr>
        <w:tc>
          <w:tcPr>
            <w:tcW w:w="5000" w:type="pct"/>
            <w:gridSpan w:val="19"/>
            <w:tcBorders>
              <w:top w:val="single" w:sz="4" w:space="0" w:color="auto"/>
              <w:left w:val="single" w:sz="4" w:space="0" w:color="auto"/>
              <w:bottom w:val="single" w:sz="4" w:space="0" w:color="auto"/>
              <w:right w:val="single" w:sz="4" w:space="0" w:color="auto"/>
            </w:tcBorders>
          </w:tcPr>
          <w:p w:rsidR="00EF31EE" w:rsidRPr="00D07515" w:rsidRDefault="00EF31EE" w:rsidP="00BE78F2">
            <w:pPr>
              <w:autoSpaceDE w:val="0"/>
              <w:autoSpaceDN w:val="0"/>
              <w:adjustRightInd w:val="0"/>
              <w:spacing w:after="0" w:line="240" w:lineRule="auto"/>
              <w:jc w:val="center"/>
              <w:outlineLvl w:val="0"/>
              <w:rPr>
                <w:rFonts w:ascii="Times New Roman" w:hAnsi="Times New Roman"/>
                <w:color w:val="000000"/>
                <w:sz w:val="18"/>
                <w:szCs w:val="18"/>
              </w:rPr>
            </w:pPr>
            <w:r w:rsidRPr="00D07515">
              <w:rPr>
                <w:rFonts w:ascii="Times New Roman" w:hAnsi="Times New Roman"/>
                <w:color w:val="000000"/>
                <w:sz w:val="18"/>
                <w:szCs w:val="18"/>
              </w:rPr>
              <w:t xml:space="preserve">1. </w:t>
            </w:r>
            <w:r w:rsidRPr="00D07515">
              <w:rPr>
                <w:rFonts w:ascii="Times New Roman" w:hAnsi="Times New Roman" w:cs="Times New Roman"/>
                <w:sz w:val="18"/>
                <w:szCs w:val="18"/>
              </w:rPr>
              <w:t xml:space="preserve">Обеспечение исполнения </w:t>
            </w:r>
            <w:r w:rsidRPr="00D07515">
              <w:rPr>
                <w:rFonts w:ascii="Times New Roman" w:hAnsi="Times New Roman"/>
                <w:sz w:val="18"/>
                <w:szCs w:val="18"/>
              </w:rPr>
              <w:t xml:space="preserve"> полномочий по решению вопросов местного значения</w:t>
            </w:r>
          </w:p>
        </w:tc>
      </w:tr>
      <w:tr w:rsidR="00DE6729" w:rsidRPr="00F02340" w:rsidTr="00DE6729">
        <w:trPr>
          <w:trHeight w:val="746"/>
        </w:trPr>
        <w:tc>
          <w:tcPr>
            <w:tcW w:w="219"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1.1</w:t>
            </w:r>
          </w:p>
        </w:tc>
        <w:tc>
          <w:tcPr>
            <w:tcW w:w="448"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s="Times New Roman"/>
                <w:color w:val="000000"/>
                <w:sz w:val="18"/>
                <w:szCs w:val="24"/>
              </w:rPr>
              <w:t>Центральный аппарат</w:t>
            </w:r>
          </w:p>
        </w:tc>
        <w:tc>
          <w:tcPr>
            <w:tcW w:w="39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color w:val="000000"/>
                <w:sz w:val="18"/>
                <w:szCs w:val="24"/>
              </w:rPr>
              <w:t>122 16 1 01 10020</w:t>
            </w:r>
          </w:p>
        </w:tc>
        <w:tc>
          <w:tcPr>
            <w:tcW w:w="29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31" w:hanging="62"/>
              <w:jc w:val="center"/>
              <w:rPr>
                <w:rFonts w:ascii="Times New Roman" w:hAnsi="Times New Roman"/>
                <w:color w:val="000000"/>
                <w:sz w:val="18"/>
                <w:szCs w:val="24"/>
              </w:rPr>
            </w:pPr>
            <w:r w:rsidRPr="00EA0790">
              <w:rPr>
                <w:rFonts w:ascii="Times New Roman" w:hAnsi="Times New Roman"/>
                <w:color w:val="000000"/>
                <w:sz w:val="18"/>
                <w:szCs w:val="24"/>
              </w:rPr>
              <w:t>155912,0</w:t>
            </w:r>
          </w:p>
        </w:tc>
        <w:tc>
          <w:tcPr>
            <w:tcW w:w="230"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31" w:hanging="62"/>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31182,4</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31182,4</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31182,4</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31182,4</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31182,4</w:t>
            </w:r>
          </w:p>
        </w:tc>
        <w:tc>
          <w:tcPr>
            <w:tcW w:w="27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92"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Pr>
                <w:rFonts w:ascii="Times New Roman" w:hAnsi="Times New Roman"/>
                <w:color w:val="000000"/>
                <w:sz w:val="18"/>
                <w:szCs w:val="20"/>
              </w:rPr>
              <w:t>Администрация города Бузулука</w:t>
            </w:r>
          </w:p>
        </w:tc>
        <w:tc>
          <w:tcPr>
            <w:tcW w:w="386" w:type="pct"/>
            <w:vMerge w:val="restart"/>
            <w:tcBorders>
              <w:top w:val="single" w:sz="4" w:space="0" w:color="auto"/>
              <w:left w:val="single" w:sz="4" w:space="0" w:color="auto"/>
              <w:right w:val="single" w:sz="4" w:space="0" w:color="auto"/>
            </w:tcBorders>
            <w:vAlign w:val="center"/>
          </w:tcPr>
          <w:p w:rsidR="00DE6729" w:rsidRPr="002A60FE" w:rsidRDefault="00DE6729" w:rsidP="00BE78F2">
            <w:pPr>
              <w:autoSpaceDE w:val="0"/>
              <w:autoSpaceDN w:val="0"/>
              <w:adjustRightInd w:val="0"/>
              <w:spacing w:after="0" w:line="240" w:lineRule="auto"/>
              <w:rPr>
                <w:rFonts w:ascii="Times New Roman" w:hAnsi="Times New Roman" w:cs="Times New Roman"/>
                <w:color w:val="000000"/>
                <w:sz w:val="18"/>
                <w:szCs w:val="18"/>
                <w:highlight w:val="yellow"/>
              </w:rPr>
            </w:pPr>
            <w:r w:rsidRPr="00DE6729">
              <w:rPr>
                <w:rFonts w:ascii="Times New Roman" w:hAnsi="Times New Roman" w:cs="Times New Roman"/>
              </w:rPr>
              <w:t>Эффективное исполнение полномочий по решению вопросов местного значения в полном объеме</w:t>
            </w:r>
          </w:p>
        </w:tc>
      </w:tr>
      <w:tr w:rsidR="00DE6729" w:rsidRPr="00EA0790" w:rsidTr="00DE6729">
        <w:trPr>
          <w:trHeight w:val="832"/>
        </w:trPr>
        <w:tc>
          <w:tcPr>
            <w:tcW w:w="219" w:type="pct"/>
            <w:tcBorders>
              <w:top w:val="single" w:sz="4" w:space="0" w:color="auto"/>
              <w:left w:val="single" w:sz="4" w:space="0" w:color="auto"/>
              <w:bottom w:val="single" w:sz="4" w:space="0" w:color="auto"/>
              <w:right w:val="single" w:sz="4" w:space="0" w:color="auto"/>
            </w:tcBorders>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olor w:val="000000"/>
                <w:sz w:val="18"/>
                <w:szCs w:val="20"/>
              </w:rPr>
              <w:t>1.2</w:t>
            </w:r>
          </w:p>
        </w:tc>
        <w:tc>
          <w:tcPr>
            <w:tcW w:w="448" w:type="pct"/>
            <w:tcBorders>
              <w:top w:val="single" w:sz="4" w:space="0" w:color="auto"/>
              <w:left w:val="single" w:sz="4" w:space="0" w:color="auto"/>
              <w:bottom w:val="single" w:sz="4" w:space="0" w:color="auto"/>
              <w:right w:val="single" w:sz="4" w:space="0" w:color="auto"/>
            </w:tcBorders>
            <w:vAlign w:val="center"/>
          </w:tcPr>
          <w:p w:rsidR="00DE6729" w:rsidRPr="00EA0790" w:rsidRDefault="007D51FD" w:rsidP="007D51FD">
            <w:pPr>
              <w:autoSpaceDE w:val="0"/>
              <w:autoSpaceDN w:val="0"/>
              <w:adjustRightInd w:val="0"/>
              <w:spacing w:after="0" w:line="240" w:lineRule="auto"/>
              <w:rPr>
                <w:rFonts w:ascii="Times New Roman" w:hAnsi="Times New Roman"/>
                <w:color w:val="000000"/>
                <w:sz w:val="18"/>
                <w:szCs w:val="20"/>
              </w:rPr>
            </w:pPr>
            <w:r>
              <w:rPr>
                <w:rFonts w:ascii="Times New Roman" w:hAnsi="Times New Roman" w:cs="Times New Roman"/>
                <w:sz w:val="18"/>
                <w:szCs w:val="24"/>
              </w:rPr>
              <w:t>Пенсии за выслугу лет мун</w:t>
            </w:r>
            <w:r w:rsidR="00DE6729">
              <w:rPr>
                <w:rFonts w:ascii="Times New Roman" w:hAnsi="Times New Roman" w:cs="Times New Roman"/>
                <w:sz w:val="18"/>
                <w:szCs w:val="24"/>
              </w:rPr>
              <w:t>иципальным служащим</w:t>
            </w:r>
          </w:p>
        </w:tc>
        <w:tc>
          <w:tcPr>
            <w:tcW w:w="39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s="Times New Roman"/>
                <w:color w:val="000000"/>
                <w:sz w:val="18"/>
                <w:szCs w:val="24"/>
              </w:rPr>
              <w:t>122 16 1 01 40300</w:t>
            </w:r>
          </w:p>
        </w:tc>
        <w:tc>
          <w:tcPr>
            <w:tcW w:w="29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31"/>
              <w:jc w:val="center"/>
              <w:rPr>
                <w:rFonts w:ascii="Times New Roman" w:hAnsi="Times New Roman"/>
                <w:color w:val="000000"/>
                <w:sz w:val="18"/>
                <w:szCs w:val="24"/>
              </w:rPr>
            </w:pPr>
            <w:r w:rsidRPr="00EA0790">
              <w:rPr>
                <w:rFonts w:ascii="Times New Roman" w:hAnsi="Times New Roman"/>
                <w:color w:val="000000"/>
                <w:sz w:val="18"/>
                <w:szCs w:val="24"/>
              </w:rPr>
              <w:t>13000,0</w:t>
            </w:r>
          </w:p>
        </w:tc>
        <w:tc>
          <w:tcPr>
            <w:tcW w:w="230"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31"/>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2600,0</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2600,0</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2600,0</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2600,0</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2600,0</w:t>
            </w:r>
          </w:p>
        </w:tc>
        <w:tc>
          <w:tcPr>
            <w:tcW w:w="27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92" w:type="pct"/>
            <w:tcBorders>
              <w:top w:val="single" w:sz="4" w:space="0" w:color="auto"/>
              <w:left w:val="single" w:sz="4" w:space="0" w:color="auto"/>
              <w:bottom w:val="single" w:sz="4" w:space="0" w:color="auto"/>
              <w:right w:val="single" w:sz="4" w:space="0" w:color="auto"/>
            </w:tcBorders>
          </w:tcPr>
          <w:p w:rsidR="00DE6729" w:rsidRDefault="00DE6729">
            <w:r w:rsidRPr="00B54AF1">
              <w:rPr>
                <w:rFonts w:ascii="Times New Roman" w:hAnsi="Times New Roman"/>
                <w:color w:val="000000"/>
                <w:sz w:val="18"/>
                <w:szCs w:val="20"/>
              </w:rPr>
              <w:t>Администрация города Бузулука</w:t>
            </w:r>
          </w:p>
        </w:tc>
        <w:tc>
          <w:tcPr>
            <w:tcW w:w="386" w:type="pct"/>
            <w:vMerge/>
            <w:tcBorders>
              <w:left w:val="single" w:sz="4" w:space="0" w:color="auto"/>
              <w:right w:val="single" w:sz="4" w:space="0" w:color="auto"/>
            </w:tcBorders>
            <w:vAlign w:val="center"/>
          </w:tcPr>
          <w:p w:rsidR="00DE6729" w:rsidRPr="002A60FE" w:rsidRDefault="00DE6729" w:rsidP="00BE78F2">
            <w:pPr>
              <w:autoSpaceDE w:val="0"/>
              <w:autoSpaceDN w:val="0"/>
              <w:adjustRightInd w:val="0"/>
              <w:spacing w:after="0" w:line="240" w:lineRule="auto"/>
              <w:rPr>
                <w:rFonts w:ascii="Times New Roman" w:hAnsi="Times New Roman" w:cs="Times New Roman"/>
                <w:color w:val="000000"/>
                <w:sz w:val="18"/>
                <w:szCs w:val="18"/>
                <w:highlight w:val="yellow"/>
              </w:rPr>
            </w:pPr>
          </w:p>
        </w:tc>
      </w:tr>
      <w:tr w:rsidR="00DE6729" w:rsidRPr="00EA0790" w:rsidTr="00DE6729">
        <w:trPr>
          <w:trHeight w:val="832"/>
        </w:trPr>
        <w:tc>
          <w:tcPr>
            <w:tcW w:w="219" w:type="pct"/>
            <w:tcBorders>
              <w:top w:val="single" w:sz="4" w:space="0" w:color="auto"/>
              <w:left w:val="single" w:sz="4" w:space="0" w:color="auto"/>
              <w:bottom w:val="single" w:sz="4" w:space="0" w:color="auto"/>
              <w:right w:val="single" w:sz="4" w:space="0" w:color="auto"/>
            </w:tcBorders>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olor w:val="000000"/>
                <w:sz w:val="18"/>
                <w:szCs w:val="20"/>
              </w:rPr>
              <w:t>1.3</w:t>
            </w:r>
          </w:p>
        </w:tc>
        <w:tc>
          <w:tcPr>
            <w:tcW w:w="448"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s="Times New Roman"/>
                <w:color w:val="000000"/>
                <w:sz w:val="18"/>
                <w:szCs w:val="24"/>
              </w:rPr>
              <w:t>Финансовое обеспечение деятельности в сфере архивного дела</w:t>
            </w:r>
          </w:p>
        </w:tc>
        <w:tc>
          <w:tcPr>
            <w:tcW w:w="39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jc w:val="center"/>
              <w:outlineLvl w:val="1"/>
              <w:rPr>
                <w:rFonts w:ascii="Times New Roman" w:hAnsi="Times New Roman" w:cs="Times New Roman"/>
                <w:color w:val="000000"/>
                <w:sz w:val="18"/>
                <w:szCs w:val="24"/>
              </w:rPr>
            </w:pPr>
            <w:r w:rsidRPr="00EA0790">
              <w:rPr>
                <w:rFonts w:ascii="Times New Roman" w:hAnsi="Times New Roman" w:cs="Times New Roman"/>
                <w:color w:val="000000"/>
                <w:sz w:val="18"/>
                <w:szCs w:val="24"/>
              </w:rPr>
              <w:t>122 01 13</w:t>
            </w:r>
          </w:p>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s="Times New Roman"/>
                <w:color w:val="000000"/>
                <w:sz w:val="18"/>
                <w:szCs w:val="24"/>
              </w:rPr>
              <w:t>16 1 01 40090</w:t>
            </w:r>
          </w:p>
        </w:tc>
        <w:tc>
          <w:tcPr>
            <w:tcW w:w="29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8588,0</w:t>
            </w:r>
          </w:p>
        </w:tc>
        <w:tc>
          <w:tcPr>
            <w:tcW w:w="230"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1954,0</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1615,0</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38"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1673,0</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1673,0</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1673,0</w:t>
            </w:r>
          </w:p>
        </w:tc>
        <w:tc>
          <w:tcPr>
            <w:tcW w:w="27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392" w:type="pct"/>
            <w:tcBorders>
              <w:top w:val="single" w:sz="4" w:space="0" w:color="auto"/>
              <w:left w:val="single" w:sz="4" w:space="0" w:color="auto"/>
              <w:bottom w:val="single" w:sz="4" w:space="0" w:color="auto"/>
              <w:right w:val="single" w:sz="4" w:space="0" w:color="auto"/>
            </w:tcBorders>
          </w:tcPr>
          <w:p w:rsidR="00DE6729" w:rsidRDefault="00DE6729">
            <w:r w:rsidRPr="00B54AF1">
              <w:rPr>
                <w:rFonts w:ascii="Times New Roman" w:hAnsi="Times New Roman"/>
                <w:color w:val="000000"/>
                <w:sz w:val="18"/>
                <w:szCs w:val="20"/>
              </w:rPr>
              <w:t>Администрация города Бузулука</w:t>
            </w:r>
          </w:p>
        </w:tc>
        <w:tc>
          <w:tcPr>
            <w:tcW w:w="386" w:type="pct"/>
            <w:vMerge/>
            <w:tcBorders>
              <w:left w:val="single" w:sz="4" w:space="0" w:color="auto"/>
              <w:bottom w:val="single" w:sz="4" w:space="0" w:color="auto"/>
              <w:right w:val="single" w:sz="4" w:space="0" w:color="auto"/>
            </w:tcBorders>
            <w:vAlign w:val="center"/>
          </w:tcPr>
          <w:p w:rsidR="00DE6729" w:rsidRPr="00D07515" w:rsidRDefault="00DE6729" w:rsidP="00BE78F2">
            <w:pPr>
              <w:autoSpaceDE w:val="0"/>
              <w:autoSpaceDN w:val="0"/>
              <w:adjustRightInd w:val="0"/>
              <w:spacing w:after="0" w:line="240" w:lineRule="auto"/>
              <w:rPr>
                <w:rFonts w:ascii="Times New Roman" w:hAnsi="Times New Roman"/>
                <w:color w:val="000000"/>
                <w:sz w:val="18"/>
                <w:szCs w:val="18"/>
              </w:rPr>
            </w:pPr>
          </w:p>
        </w:tc>
      </w:tr>
      <w:tr w:rsidR="00EF31EE" w:rsidRPr="00EA0790" w:rsidTr="00DE6729">
        <w:trPr>
          <w:trHeight w:val="281"/>
        </w:trPr>
        <w:tc>
          <w:tcPr>
            <w:tcW w:w="5000" w:type="pct"/>
            <w:gridSpan w:val="19"/>
            <w:tcBorders>
              <w:top w:val="single" w:sz="4" w:space="0" w:color="auto"/>
              <w:left w:val="single" w:sz="4" w:space="0" w:color="auto"/>
              <w:bottom w:val="single" w:sz="4" w:space="0" w:color="auto"/>
              <w:right w:val="single" w:sz="4" w:space="0" w:color="auto"/>
            </w:tcBorders>
          </w:tcPr>
          <w:p w:rsidR="00EF31EE" w:rsidRPr="00D07515" w:rsidRDefault="00EF31EE" w:rsidP="00BE78F2">
            <w:pPr>
              <w:autoSpaceDE w:val="0"/>
              <w:autoSpaceDN w:val="0"/>
              <w:adjustRightInd w:val="0"/>
              <w:spacing w:after="0" w:line="240" w:lineRule="auto"/>
              <w:jc w:val="center"/>
              <w:rPr>
                <w:rFonts w:ascii="Times New Roman" w:hAnsi="Times New Roman"/>
                <w:color w:val="000000"/>
                <w:sz w:val="18"/>
                <w:szCs w:val="18"/>
              </w:rPr>
            </w:pPr>
            <w:r w:rsidRPr="00D07515">
              <w:rPr>
                <w:rFonts w:ascii="Times New Roman" w:hAnsi="Times New Roman"/>
                <w:sz w:val="18"/>
                <w:szCs w:val="18"/>
              </w:rPr>
              <w:t>2. Обеспечение исполнения переданных государственных полномочий</w:t>
            </w:r>
          </w:p>
        </w:tc>
      </w:tr>
      <w:tr w:rsidR="00DE6729" w:rsidRPr="00EA0790" w:rsidTr="00DE6729">
        <w:trPr>
          <w:trHeight w:val="832"/>
        </w:trPr>
        <w:tc>
          <w:tcPr>
            <w:tcW w:w="219" w:type="pct"/>
            <w:tcBorders>
              <w:top w:val="single" w:sz="4" w:space="0" w:color="auto"/>
              <w:left w:val="single" w:sz="4" w:space="0" w:color="auto"/>
              <w:bottom w:val="single" w:sz="4" w:space="0" w:color="auto"/>
              <w:right w:val="single" w:sz="4" w:space="0" w:color="auto"/>
            </w:tcBorders>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olor w:val="000000"/>
                <w:sz w:val="18"/>
                <w:szCs w:val="20"/>
              </w:rPr>
              <w:t>1.4</w:t>
            </w:r>
          </w:p>
        </w:tc>
        <w:tc>
          <w:tcPr>
            <w:tcW w:w="448" w:type="pct"/>
            <w:tcBorders>
              <w:top w:val="single" w:sz="4" w:space="0" w:color="auto"/>
              <w:left w:val="single" w:sz="4" w:space="0" w:color="auto"/>
              <w:bottom w:val="single" w:sz="4" w:space="0" w:color="auto"/>
              <w:right w:val="single" w:sz="4" w:space="0" w:color="auto"/>
            </w:tcBorders>
            <w:vAlign w:val="center"/>
          </w:tcPr>
          <w:p w:rsidR="00DE6729" w:rsidRPr="00EA0790" w:rsidRDefault="00D12192" w:rsidP="00BE78F2">
            <w:pPr>
              <w:autoSpaceDE w:val="0"/>
              <w:autoSpaceDN w:val="0"/>
              <w:adjustRightInd w:val="0"/>
              <w:spacing w:after="0" w:line="240" w:lineRule="auto"/>
              <w:rPr>
                <w:rFonts w:ascii="Times New Roman" w:hAnsi="Times New Roman"/>
                <w:color w:val="000000"/>
                <w:sz w:val="18"/>
                <w:szCs w:val="20"/>
              </w:rPr>
            </w:pPr>
            <w:r>
              <w:rPr>
                <w:rFonts w:ascii="Times New Roman" w:hAnsi="Times New Roman" w:cs="Times New Roman"/>
                <w:sz w:val="18"/>
                <w:szCs w:val="24"/>
              </w:rPr>
              <w:t xml:space="preserve">Финансовое обеспечение </w:t>
            </w:r>
            <w:r w:rsidR="00DE6729" w:rsidRPr="00EA0790">
              <w:rPr>
                <w:rFonts w:ascii="Times New Roman" w:hAnsi="Times New Roman" w:cs="Times New Roman"/>
                <w:sz w:val="18"/>
                <w:szCs w:val="24"/>
              </w:rPr>
              <w:t>полномочий по государственной регистрации актов гражданского состояния</w:t>
            </w:r>
          </w:p>
        </w:tc>
        <w:tc>
          <w:tcPr>
            <w:tcW w:w="39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s="Times New Roman"/>
                <w:color w:val="000000"/>
                <w:sz w:val="18"/>
                <w:szCs w:val="24"/>
              </w:rPr>
              <w:t>122  03 04            16 1 02 59302</w:t>
            </w:r>
          </w:p>
        </w:tc>
        <w:tc>
          <w:tcPr>
            <w:tcW w:w="25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73"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31" w:hanging="62"/>
              <w:jc w:val="center"/>
              <w:rPr>
                <w:rFonts w:ascii="Times New Roman" w:hAnsi="Times New Roman"/>
                <w:color w:val="000000"/>
                <w:sz w:val="18"/>
                <w:szCs w:val="20"/>
              </w:rPr>
            </w:pPr>
            <w:r w:rsidRPr="00EA0790">
              <w:rPr>
                <w:rFonts w:ascii="Times New Roman" w:hAnsi="Times New Roman"/>
                <w:color w:val="000000"/>
                <w:sz w:val="18"/>
                <w:szCs w:val="24"/>
              </w:rPr>
              <w:t>17508,0</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28" w:hanging="93"/>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23" w:hanging="96"/>
              <w:jc w:val="center"/>
              <w:rPr>
                <w:rFonts w:ascii="Times New Roman" w:hAnsi="Times New Roman"/>
                <w:color w:val="000000"/>
                <w:sz w:val="18"/>
                <w:szCs w:val="20"/>
              </w:rPr>
            </w:pPr>
            <w:r w:rsidRPr="00EA0790">
              <w:rPr>
                <w:rFonts w:ascii="Times New Roman" w:hAnsi="Times New Roman" w:cs="Times New Roman"/>
                <w:sz w:val="18"/>
                <w:szCs w:val="24"/>
              </w:rPr>
              <w:t>3501,6</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51"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160" w:hanging="100"/>
              <w:jc w:val="center"/>
              <w:rPr>
                <w:rFonts w:ascii="Times New Roman" w:hAnsi="Times New Roman"/>
                <w:color w:val="000000"/>
                <w:sz w:val="18"/>
                <w:szCs w:val="20"/>
              </w:rPr>
            </w:pPr>
            <w:r w:rsidRPr="00EA0790">
              <w:rPr>
                <w:rFonts w:ascii="Times New Roman" w:hAnsi="Times New Roman" w:cs="Times New Roman"/>
                <w:sz w:val="18"/>
                <w:szCs w:val="24"/>
              </w:rPr>
              <w:t>3501,6</w:t>
            </w:r>
          </w:p>
        </w:tc>
        <w:tc>
          <w:tcPr>
            <w:tcW w:w="308"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123" w:hanging="137"/>
              <w:jc w:val="center"/>
              <w:rPr>
                <w:rFonts w:ascii="Times New Roman" w:hAnsi="Times New Roman"/>
                <w:color w:val="000000"/>
                <w:sz w:val="18"/>
                <w:szCs w:val="20"/>
              </w:rPr>
            </w:pPr>
            <w:r w:rsidRPr="00EA0790">
              <w:rPr>
                <w:rFonts w:ascii="Times New Roman" w:hAnsi="Times New Roman" w:cs="Times New Roman"/>
                <w:sz w:val="18"/>
                <w:szCs w:val="24"/>
              </w:rPr>
              <w:t>3501,6</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ind w:right="-119" w:hanging="142"/>
              <w:jc w:val="center"/>
              <w:rPr>
                <w:rFonts w:ascii="Times New Roman" w:hAnsi="Times New Roman"/>
                <w:color w:val="000000"/>
                <w:sz w:val="18"/>
                <w:szCs w:val="20"/>
              </w:rPr>
            </w:pPr>
            <w:r w:rsidRPr="00EA0790">
              <w:rPr>
                <w:rFonts w:ascii="Times New Roman" w:hAnsi="Times New Roman" w:cs="Times New Roman"/>
                <w:sz w:val="18"/>
                <w:szCs w:val="24"/>
              </w:rPr>
              <w:t>3501,6</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7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s="Times New Roman"/>
                <w:sz w:val="18"/>
                <w:szCs w:val="24"/>
              </w:rPr>
              <w:t>3501,6</w:t>
            </w:r>
          </w:p>
        </w:tc>
        <w:tc>
          <w:tcPr>
            <w:tcW w:w="392" w:type="pct"/>
            <w:tcBorders>
              <w:top w:val="single" w:sz="4" w:space="0" w:color="auto"/>
              <w:left w:val="single" w:sz="4" w:space="0" w:color="auto"/>
              <w:bottom w:val="single" w:sz="4" w:space="0" w:color="auto"/>
              <w:right w:val="single" w:sz="4" w:space="0" w:color="auto"/>
            </w:tcBorders>
          </w:tcPr>
          <w:p w:rsidR="00DE6729" w:rsidRDefault="00DE6729">
            <w:r w:rsidRPr="00CF1536">
              <w:rPr>
                <w:rFonts w:ascii="Times New Roman" w:hAnsi="Times New Roman"/>
                <w:color w:val="000000"/>
                <w:sz w:val="18"/>
                <w:szCs w:val="20"/>
              </w:rPr>
              <w:t>Администрация города Бузулука</w:t>
            </w:r>
          </w:p>
        </w:tc>
        <w:tc>
          <w:tcPr>
            <w:tcW w:w="386" w:type="pct"/>
            <w:vMerge w:val="restart"/>
            <w:tcBorders>
              <w:top w:val="single" w:sz="4" w:space="0" w:color="auto"/>
              <w:left w:val="single" w:sz="4" w:space="0" w:color="auto"/>
              <w:right w:val="single" w:sz="4" w:space="0" w:color="auto"/>
            </w:tcBorders>
            <w:vAlign w:val="center"/>
          </w:tcPr>
          <w:p w:rsidR="00DE6729" w:rsidRPr="00DE6729" w:rsidRDefault="00DE6729" w:rsidP="00BE78F2">
            <w:pPr>
              <w:autoSpaceDE w:val="0"/>
              <w:autoSpaceDN w:val="0"/>
              <w:adjustRightInd w:val="0"/>
              <w:spacing w:after="0" w:line="240" w:lineRule="auto"/>
              <w:rPr>
                <w:rFonts w:ascii="Times New Roman" w:hAnsi="Times New Roman" w:cs="Times New Roman"/>
                <w:color w:val="000000"/>
                <w:sz w:val="18"/>
                <w:szCs w:val="18"/>
                <w:highlight w:val="yellow"/>
              </w:rPr>
            </w:pPr>
            <w:r w:rsidRPr="00DE6729">
              <w:rPr>
                <w:rFonts w:ascii="Times New Roman" w:hAnsi="Times New Roman" w:cs="Times New Roman"/>
              </w:rPr>
              <w:t>Эффективное исполнение обязательств по переданны</w:t>
            </w:r>
            <w:r w:rsidRPr="00DE6729">
              <w:rPr>
                <w:rFonts w:ascii="Times New Roman" w:hAnsi="Times New Roman" w:cs="Times New Roman"/>
              </w:rPr>
              <w:lastRenderedPageBreak/>
              <w:t>м государственным полномочиям</w:t>
            </w:r>
          </w:p>
        </w:tc>
      </w:tr>
      <w:tr w:rsidR="00DE6729" w:rsidRPr="00EA0790" w:rsidTr="00DE6729">
        <w:trPr>
          <w:trHeight w:val="182"/>
        </w:trPr>
        <w:tc>
          <w:tcPr>
            <w:tcW w:w="219" w:type="pct"/>
            <w:tcBorders>
              <w:top w:val="single" w:sz="4" w:space="0" w:color="auto"/>
              <w:left w:val="single" w:sz="4" w:space="0" w:color="auto"/>
              <w:bottom w:val="single" w:sz="4" w:space="0" w:color="auto"/>
              <w:right w:val="single" w:sz="4" w:space="0" w:color="auto"/>
            </w:tcBorders>
          </w:tcPr>
          <w:p w:rsidR="00DE6729" w:rsidRPr="00EA0790" w:rsidRDefault="00DE6729" w:rsidP="00BE78F2">
            <w:pPr>
              <w:autoSpaceDE w:val="0"/>
              <w:autoSpaceDN w:val="0"/>
              <w:adjustRightInd w:val="0"/>
              <w:spacing w:after="0" w:line="240" w:lineRule="auto"/>
              <w:rPr>
                <w:rFonts w:ascii="Times New Roman" w:hAnsi="Times New Roman"/>
                <w:color w:val="000000"/>
                <w:sz w:val="18"/>
                <w:szCs w:val="20"/>
              </w:rPr>
            </w:pPr>
            <w:r w:rsidRPr="00EA0790">
              <w:rPr>
                <w:rFonts w:ascii="Times New Roman" w:hAnsi="Times New Roman"/>
                <w:color w:val="000000"/>
                <w:sz w:val="18"/>
                <w:szCs w:val="20"/>
              </w:rPr>
              <w:lastRenderedPageBreak/>
              <w:t>1.5</w:t>
            </w:r>
          </w:p>
        </w:tc>
        <w:tc>
          <w:tcPr>
            <w:tcW w:w="448" w:type="pct"/>
            <w:tcBorders>
              <w:top w:val="single" w:sz="4" w:space="0" w:color="auto"/>
              <w:left w:val="single" w:sz="4" w:space="0" w:color="auto"/>
              <w:bottom w:val="single" w:sz="4" w:space="0" w:color="auto"/>
              <w:right w:val="single" w:sz="4" w:space="0" w:color="auto"/>
            </w:tcBorders>
          </w:tcPr>
          <w:p w:rsidR="00DE6729" w:rsidRPr="00EA0790" w:rsidRDefault="00D12192" w:rsidP="00BE78F2">
            <w:pPr>
              <w:autoSpaceDE w:val="0"/>
              <w:autoSpaceDN w:val="0"/>
              <w:adjustRightInd w:val="0"/>
              <w:spacing w:after="0" w:line="240" w:lineRule="auto"/>
              <w:outlineLvl w:val="1"/>
              <w:rPr>
                <w:rFonts w:ascii="Times New Roman" w:hAnsi="Times New Roman" w:cs="Times New Roman"/>
                <w:sz w:val="18"/>
                <w:szCs w:val="24"/>
              </w:rPr>
            </w:pPr>
            <w:r>
              <w:rPr>
                <w:rFonts w:ascii="Times New Roman" w:hAnsi="Times New Roman" w:cs="Times New Roman"/>
                <w:sz w:val="18"/>
                <w:szCs w:val="24"/>
              </w:rPr>
              <w:t>Финансовое обеспечение</w:t>
            </w:r>
            <w:r w:rsidR="00DE6729" w:rsidRPr="00EA0790">
              <w:rPr>
                <w:rFonts w:ascii="Times New Roman" w:hAnsi="Times New Roman" w:cs="Times New Roman"/>
                <w:sz w:val="18"/>
                <w:szCs w:val="24"/>
              </w:rPr>
              <w:t xml:space="preserve">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94" w:type="pct"/>
            <w:tcBorders>
              <w:top w:val="single" w:sz="4" w:space="0" w:color="auto"/>
              <w:left w:val="single" w:sz="4" w:space="0" w:color="auto"/>
              <w:bottom w:val="single" w:sz="4" w:space="0" w:color="auto"/>
              <w:right w:val="single" w:sz="4" w:space="0" w:color="auto"/>
            </w:tcBorders>
          </w:tcPr>
          <w:p w:rsidR="00DE6729" w:rsidRPr="00EA0790" w:rsidRDefault="00DE6729" w:rsidP="00BE78F2">
            <w:pPr>
              <w:autoSpaceDE w:val="0"/>
              <w:autoSpaceDN w:val="0"/>
              <w:adjustRightInd w:val="0"/>
              <w:jc w:val="center"/>
              <w:outlineLvl w:val="1"/>
              <w:rPr>
                <w:rFonts w:ascii="Times New Roman" w:hAnsi="Times New Roman" w:cs="Times New Roman"/>
                <w:sz w:val="18"/>
                <w:szCs w:val="24"/>
              </w:rPr>
            </w:pPr>
            <w:r w:rsidRPr="00EA0790">
              <w:rPr>
                <w:rFonts w:ascii="Times New Roman" w:hAnsi="Times New Roman" w:cs="Times New Roman"/>
                <w:sz w:val="18"/>
                <w:szCs w:val="24"/>
              </w:rPr>
              <w:t>122 01 05 16 1 02 51200</w:t>
            </w:r>
          </w:p>
        </w:tc>
        <w:tc>
          <w:tcPr>
            <w:tcW w:w="25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0"/>
              </w:rPr>
            </w:pPr>
            <w:r w:rsidRPr="00EA0790">
              <w:rPr>
                <w:rFonts w:ascii="Times New Roman" w:hAnsi="Times New Roman"/>
                <w:color w:val="000000"/>
                <w:sz w:val="18"/>
                <w:szCs w:val="20"/>
              </w:rPr>
              <w:t>-</w:t>
            </w:r>
          </w:p>
        </w:tc>
        <w:tc>
          <w:tcPr>
            <w:tcW w:w="273"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608,0</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2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608,0</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51" w:type="pct"/>
            <w:gridSpan w:val="2"/>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308"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4"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63"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271" w:type="pct"/>
            <w:tcBorders>
              <w:top w:val="single" w:sz="4" w:space="0" w:color="auto"/>
              <w:left w:val="single" w:sz="4" w:space="0" w:color="auto"/>
              <w:bottom w:val="single" w:sz="4" w:space="0" w:color="auto"/>
              <w:right w:val="single" w:sz="4" w:space="0" w:color="auto"/>
            </w:tcBorders>
            <w:vAlign w:val="center"/>
          </w:tcPr>
          <w:p w:rsidR="00DE6729" w:rsidRPr="00EA0790" w:rsidRDefault="00DE6729" w:rsidP="00BE78F2">
            <w:pPr>
              <w:autoSpaceDE w:val="0"/>
              <w:autoSpaceDN w:val="0"/>
              <w:adjustRightInd w:val="0"/>
              <w:spacing w:after="0" w:line="240" w:lineRule="auto"/>
              <w:jc w:val="center"/>
              <w:rPr>
                <w:rFonts w:ascii="Times New Roman" w:hAnsi="Times New Roman"/>
                <w:color w:val="000000"/>
                <w:sz w:val="18"/>
                <w:szCs w:val="24"/>
              </w:rPr>
            </w:pPr>
            <w:r w:rsidRPr="00EA0790">
              <w:rPr>
                <w:rFonts w:ascii="Times New Roman" w:hAnsi="Times New Roman"/>
                <w:color w:val="000000"/>
                <w:sz w:val="18"/>
                <w:szCs w:val="24"/>
              </w:rPr>
              <w:t>-</w:t>
            </w:r>
          </w:p>
        </w:tc>
        <w:tc>
          <w:tcPr>
            <w:tcW w:w="392" w:type="pct"/>
            <w:tcBorders>
              <w:top w:val="single" w:sz="4" w:space="0" w:color="auto"/>
              <w:left w:val="single" w:sz="4" w:space="0" w:color="auto"/>
              <w:bottom w:val="single" w:sz="4" w:space="0" w:color="auto"/>
              <w:right w:val="single" w:sz="4" w:space="0" w:color="auto"/>
            </w:tcBorders>
          </w:tcPr>
          <w:p w:rsidR="00DE6729" w:rsidRDefault="00DE6729">
            <w:r w:rsidRPr="00CF1536">
              <w:rPr>
                <w:rFonts w:ascii="Times New Roman" w:hAnsi="Times New Roman"/>
                <w:color w:val="000000"/>
                <w:sz w:val="18"/>
                <w:szCs w:val="20"/>
              </w:rPr>
              <w:t>Администрация города Бузулука</w:t>
            </w:r>
          </w:p>
        </w:tc>
        <w:tc>
          <w:tcPr>
            <w:tcW w:w="386" w:type="pct"/>
            <w:vMerge/>
            <w:tcBorders>
              <w:left w:val="single" w:sz="4" w:space="0" w:color="auto"/>
              <w:bottom w:val="single" w:sz="4" w:space="0" w:color="auto"/>
              <w:right w:val="single" w:sz="4" w:space="0" w:color="auto"/>
            </w:tcBorders>
            <w:vAlign w:val="center"/>
          </w:tcPr>
          <w:p w:rsidR="00DE6729" w:rsidRPr="002A60FE" w:rsidRDefault="00DE6729" w:rsidP="00BE78F2">
            <w:pPr>
              <w:autoSpaceDE w:val="0"/>
              <w:autoSpaceDN w:val="0"/>
              <w:adjustRightInd w:val="0"/>
              <w:spacing w:after="0" w:line="240" w:lineRule="auto"/>
              <w:rPr>
                <w:rFonts w:ascii="Times New Roman" w:hAnsi="Times New Roman"/>
                <w:color w:val="000000"/>
                <w:sz w:val="18"/>
                <w:szCs w:val="18"/>
                <w:highlight w:val="yellow"/>
              </w:rPr>
            </w:pPr>
          </w:p>
        </w:tc>
      </w:tr>
      <w:tr w:rsidR="00DE6729" w:rsidRPr="00EA0790" w:rsidTr="00DE6729">
        <w:trPr>
          <w:trHeight w:val="832"/>
        </w:trPr>
        <w:tc>
          <w:tcPr>
            <w:tcW w:w="219" w:type="pct"/>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rPr>
                <w:rFonts w:ascii="Times New Roman" w:hAnsi="Times New Roman"/>
                <w:color w:val="000000"/>
                <w:sz w:val="18"/>
                <w:szCs w:val="20"/>
              </w:rPr>
            </w:pPr>
          </w:p>
        </w:tc>
        <w:tc>
          <w:tcPr>
            <w:tcW w:w="448" w:type="pct"/>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spacing w:after="0" w:line="240" w:lineRule="auto"/>
              <w:outlineLvl w:val="1"/>
              <w:rPr>
                <w:rFonts w:ascii="Times New Roman" w:hAnsi="Times New Roman" w:cs="Times New Roman"/>
                <w:b/>
                <w:sz w:val="18"/>
                <w:szCs w:val="24"/>
              </w:rPr>
            </w:pPr>
            <w:r w:rsidRPr="00EA0790">
              <w:rPr>
                <w:rFonts w:ascii="Times New Roman" w:hAnsi="Times New Roman" w:cs="Times New Roman"/>
                <w:b/>
                <w:sz w:val="18"/>
                <w:szCs w:val="24"/>
              </w:rPr>
              <w:t>Всего:</w:t>
            </w:r>
          </w:p>
        </w:tc>
        <w:tc>
          <w:tcPr>
            <w:tcW w:w="394" w:type="pct"/>
            <w:tcBorders>
              <w:top w:val="single" w:sz="4" w:space="0" w:color="auto"/>
              <w:left w:val="single" w:sz="4" w:space="0" w:color="auto"/>
              <w:bottom w:val="single" w:sz="4" w:space="0" w:color="auto"/>
              <w:right w:val="single" w:sz="4" w:space="0" w:color="auto"/>
            </w:tcBorders>
          </w:tcPr>
          <w:p w:rsidR="00EF31EE" w:rsidRPr="00EA0790" w:rsidRDefault="00EF31EE" w:rsidP="00BE78F2">
            <w:pPr>
              <w:autoSpaceDE w:val="0"/>
              <w:autoSpaceDN w:val="0"/>
              <w:adjustRightInd w:val="0"/>
              <w:jc w:val="center"/>
              <w:outlineLvl w:val="1"/>
              <w:rPr>
                <w:rFonts w:ascii="Times New Roman" w:hAnsi="Times New Roman" w:cs="Times New Roman"/>
                <w:sz w:val="18"/>
                <w:szCs w:val="24"/>
              </w:rPr>
            </w:pPr>
          </w:p>
        </w:tc>
        <w:tc>
          <w:tcPr>
            <w:tcW w:w="254"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63" w:hanging="90"/>
              <w:jc w:val="center"/>
              <w:rPr>
                <w:rFonts w:ascii="Times New Roman" w:hAnsi="Times New Roman"/>
                <w:b/>
                <w:color w:val="000000"/>
                <w:sz w:val="18"/>
                <w:szCs w:val="20"/>
              </w:rPr>
            </w:pPr>
            <w:r w:rsidRPr="00EA0790">
              <w:rPr>
                <w:rFonts w:ascii="Times New Roman" w:hAnsi="Times New Roman"/>
                <w:b/>
                <w:color w:val="000000"/>
                <w:sz w:val="18"/>
                <w:szCs w:val="20"/>
              </w:rPr>
              <w:t>177500,0</w:t>
            </w:r>
          </w:p>
        </w:tc>
        <w:tc>
          <w:tcPr>
            <w:tcW w:w="273"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32"/>
              <w:jc w:val="center"/>
              <w:rPr>
                <w:rFonts w:ascii="Times New Roman" w:hAnsi="Times New Roman"/>
                <w:b/>
                <w:color w:val="000000"/>
                <w:sz w:val="18"/>
                <w:szCs w:val="20"/>
              </w:rPr>
            </w:pPr>
            <w:r w:rsidRPr="00EA0790">
              <w:rPr>
                <w:rFonts w:ascii="Times New Roman" w:hAnsi="Times New Roman"/>
                <w:b/>
                <w:color w:val="000000"/>
                <w:sz w:val="18"/>
                <w:szCs w:val="20"/>
              </w:rPr>
              <w:t>18116,0</w:t>
            </w:r>
          </w:p>
        </w:tc>
        <w:tc>
          <w:tcPr>
            <w:tcW w:w="264" w:type="pct"/>
            <w:tcBorders>
              <w:top w:val="single" w:sz="4" w:space="0" w:color="auto"/>
              <w:left w:val="single" w:sz="4" w:space="0" w:color="auto"/>
              <w:bottom w:val="single" w:sz="4" w:space="0" w:color="auto"/>
              <w:right w:val="single" w:sz="4" w:space="0" w:color="auto"/>
            </w:tcBorders>
            <w:vAlign w:val="center"/>
          </w:tcPr>
          <w:p w:rsidR="00EF31EE" w:rsidRPr="00EA0790" w:rsidRDefault="00D14ED2" w:rsidP="00BE78F2">
            <w:pPr>
              <w:autoSpaceDE w:val="0"/>
              <w:autoSpaceDN w:val="0"/>
              <w:adjustRightInd w:val="0"/>
              <w:spacing w:after="0" w:line="240" w:lineRule="auto"/>
              <w:ind w:right="-28" w:hanging="93"/>
              <w:jc w:val="center"/>
              <w:rPr>
                <w:rFonts w:ascii="Times New Roman" w:hAnsi="Times New Roman"/>
                <w:b/>
                <w:color w:val="000000"/>
                <w:sz w:val="18"/>
                <w:szCs w:val="20"/>
              </w:rPr>
            </w:pPr>
            <w:r w:rsidRPr="00EA0790">
              <w:rPr>
                <w:rFonts w:ascii="Times New Roman" w:hAnsi="Times New Roman"/>
                <w:b/>
                <w:color w:val="000000"/>
                <w:sz w:val="18"/>
                <w:szCs w:val="20"/>
              </w:rPr>
              <w:t>35736,4</w:t>
            </w:r>
          </w:p>
        </w:tc>
        <w:tc>
          <w:tcPr>
            <w:tcW w:w="221"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23" w:hanging="96"/>
              <w:jc w:val="center"/>
              <w:rPr>
                <w:rFonts w:ascii="Times New Roman" w:hAnsi="Times New Roman"/>
                <w:b/>
                <w:color w:val="000000"/>
                <w:sz w:val="18"/>
                <w:szCs w:val="20"/>
              </w:rPr>
            </w:pPr>
            <w:r w:rsidRPr="00EA0790">
              <w:rPr>
                <w:rFonts w:ascii="Times New Roman" w:hAnsi="Times New Roman"/>
                <w:b/>
                <w:color w:val="000000"/>
                <w:sz w:val="18"/>
                <w:szCs w:val="20"/>
              </w:rPr>
              <w:t>4109,6</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165" w:hanging="101"/>
              <w:jc w:val="center"/>
              <w:rPr>
                <w:rFonts w:ascii="Times New Roman" w:hAnsi="Times New Roman"/>
                <w:b/>
                <w:color w:val="000000"/>
                <w:sz w:val="18"/>
                <w:szCs w:val="20"/>
              </w:rPr>
            </w:pPr>
            <w:r w:rsidRPr="00EA0790">
              <w:rPr>
                <w:rFonts w:ascii="Times New Roman" w:hAnsi="Times New Roman"/>
                <w:b/>
                <w:color w:val="000000"/>
                <w:sz w:val="18"/>
                <w:szCs w:val="20"/>
              </w:rPr>
              <w:t>35397,4</w:t>
            </w:r>
          </w:p>
        </w:tc>
        <w:tc>
          <w:tcPr>
            <w:tcW w:w="251" w:type="pct"/>
            <w:gridSpan w:val="2"/>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18" w:hanging="100"/>
              <w:jc w:val="center"/>
              <w:rPr>
                <w:rFonts w:ascii="Times New Roman" w:hAnsi="Times New Roman"/>
                <w:b/>
                <w:color w:val="000000"/>
                <w:sz w:val="18"/>
                <w:szCs w:val="20"/>
              </w:rPr>
            </w:pPr>
            <w:r w:rsidRPr="00EA0790">
              <w:rPr>
                <w:rFonts w:ascii="Times New Roman" w:hAnsi="Times New Roman"/>
                <w:b/>
                <w:color w:val="000000"/>
                <w:sz w:val="18"/>
                <w:szCs w:val="20"/>
              </w:rPr>
              <w:t>3501,6</w:t>
            </w:r>
          </w:p>
        </w:tc>
        <w:tc>
          <w:tcPr>
            <w:tcW w:w="308"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b/>
                <w:color w:val="000000"/>
                <w:sz w:val="18"/>
                <w:szCs w:val="20"/>
              </w:rPr>
            </w:pPr>
            <w:r w:rsidRPr="00EA0790">
              <w:rPr>
                <w:rFonts w:ascii="Times New Roman" w:hAnsi="Times New Roman"/>
                <w:b/>
                <w:color w:val="000000"/>
                <w:sz w:val="18"/>
                <w:szCs w:val="20"/>
              </w:rPr>
              <w:t>35455,4</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b/>
                <w:color w:val="000000"/>
                <w:sz w:val="18"/>
                <w:szCs w:val="20"/>
              </w:rPr>
            </w:pPr>
            <w:r w:rsidRPr="00EA0790">
              <w:rPr>
                <w:rFonts w:ascii="Times New Roman" w:hAnsi="Times New Roman"/>
                <w:b/>
                <w:color w:val="000000"/>
                <w:sz w:val="18"/>
                <w:szCs w:val="20"/>
              </w:rPr>
              <w:t>3501,6</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61" w:hanging="63"/>
              <w:jc w:val="center"/>
              <w:rPr>
                <w:rFonts w:ascii="Times New Roman" w:hAnsi="Times New Roman"/>
                <w:b/>
                <w:color w:val="000000"/>
                <w:sz w:val="18"/>
                <w:szCs w:val="20"/>
              </w:rPr>
            </w:pPr>
            <w:r w:rsidRPr="00EA0790">
              <w:rPr>
                <w:rFonts w:ascii="Times New Roman" w:hAnsi="Times New Roman"/>
                <w:b/>
                <w:color w:val="000000"/>
                <w:sz w:val="18"/>
                <w:szCs w:val="20"/>
              </w:rPr>
              <w:t>35455,4</w:t>
            </w:r>
          </w:p>
        </w:tc>
        <w:tc>
          <w:tcPr>
            <w:tcW w:w="264"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b/>
                <w:color w:val="000000"/>
                <w:sz w:val="18"/>
                <w:szCs w:val="20"/>
              </w:rPr>
            </w:pPr>
            <w:r w:rsidRPr="00EA0790">
              <w:rPr>
                <w:rFonts w:ascii="Times New Roman" w:hAnsi="Times New Roman"/>
                <w:b/>
                <w:color w:val="000000"/>
                <w:sz w:val="18"/>
                <w:szCs w:val="20"/>
              </w:rPr>
              <w:t>3501,6</w:t>
            </w:r>
          </w:p>
        </w:tc>
        <w:tc>
          <w:tcPr>
            <w:tcW w:w="263"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ind w:right="-63"/>
              <w:jc w:val="center"/>
              <w:rPr>
                <w:rFonts w:ascii="Times New Roman" w:hAnsi="Times New Roman"/>
                <w:b/>
                <w:color w:val="000000"/>
                <w:sz w:val="18"/>
                <w:szCs w:val="20"/>
              </w:rPr>
            </w:pPr>
            <w:r w:rsidRPr="00EA0790">
              <w:rPr>
                <w:rFonts w:ascii="Times New Roman" w:hAnsi="Times New Roman"/>
                <w:b/>
                <w:color w:val="000000"/>
                <w:sz w:val="18"/>
                <w:szCs w:val="20"/>
              </w:rPr>
              <w:t>35455,4</w:t>
            </w:r>
          </w:p>
        </w:tc>
        <w:tc>
          <w:tcPr>
            <w:tcW w:w="271"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jc w:val="center"/>
              <w:rPr>
                <w:rFonts w:ascii="Times New Roman" w:hAnsi="Times New Roman"/>
                <w:b/>
                <w:color w:val="000000"/>
                <w:sz w:val="18"/>
                <w:szCs w:val="20"/>
              </w:rPr>
            </w:pPr>
            <w:r w:rsidRPr="00EA0790">
              <w:rPr>
                <w:rFonts w:ascii="Times New Roman" w:hAnsi="Times New Roman"/>
                <w:b/>
                <w:color w:val="000000"/>
                <w:sz w:val="18"/>
                <w:szCs w:val="20"/>
              </w:rPr>
              <w:t>3501,6</w:t>
            </w:r>
          </w:p>
        </w:tc>
        <w:tc>
          <w:tcPr>
            <w:tcW w:w="392" w:type="pct"/>
            <w:tcBorders>
              <w:top w:val="single" w:sz="4" w:space="0" w:color="auto"/>
              <w:left w:val="single" w:sz="4" w:space="0" w:color="auto"/>
              <w:bottom w:val="single" w:sz="4" w:space="0" w:color="auto"/>
              <w:right w:val="single" w:sz="4" w:space="0" w:color="auto"/>
            </w:tcBorders>
            <w:vAlign w:val="center"/>
          </w:tcPr>
          <w:p w:rsidR="00EF31EE" w:rsidRPr="00EA0790" w:rsidRDefault="00EF31EE" w:rsidP="00BE78F2">
            <w:pPr>
              <w:autoSpaceDE w:val="0"/>
              <w:autoSpaceDN w:val="0"/>
              <w:adjustRightInd w:val="0"/>
              <w:spacing w:after="0" w:line="240" w:lineRule="auto"/>
              <w:rPr>
                <w:rFonts w:ascii="Times New Roman" w:hAnsi="Times New Roman"/>
                <w:color w:val="000000"/>
                <w:sz w:val="18"/>
                <w:szCs w:val="20"/>
              </w:rPr>
            </w:pPr>
          </w:p>
        </w:tc>
        <w:tc>
          <w:tcPr>
            <w:tcW w:w="386" w:type="pct"/>
            <w:tcBorders>
              <w:top w:val="single" w:sz="4" w:space="0" w:color="auto"/>
              <w:left w:val="single" w:sz="4" w:space="0" w:color="auto"/>
              <w:bottom w:val="single" w:sz="4" w:space="0" w:color="auto"/>
              <w:right w:val="single" w:sz="4" w:space="0" w:color="auto"/>
            </w:tcBorders>
            <w:vAlign w:val="center"/>
          </w:tcPr>
          <w:p w:rsidR="00EF31EE" w:rsidRPr="00D07515" w:rsidRDefault="00EF31EE" w:rsidP="00BE78F2">
            <w:pPr>
              <w:autoSpaceDE w:val="0"/>
              <w:autoSpaceDN w:val="0"/>
              <w:adjustRightInd w:val="0"/>
              <w:spacing w:after="0" w:line="240" w:lineRule="auto"/>
              <w:rPr>
                <w:rFonts w:ascii="Times New Roman" w:hAnsi="Times New Roman"/>
                <w:color w:val="000000"/>
                <w:sz w:val="18"/>
                <w:szCs w:val="18"/>
              </w:rPr>
            </w:pPr>
          </w:p>
        </w:tc>
      </w:tr>
    </w:tbl>
    <w:p w:rsidR="009B586C" w:rsidRDefault="009B586C" w:rsidP="00DD6ADD">
      <w:pPr>
        <w:spacing w:after="0" w:line="240" w:lineRule="auto"/>
        <w:jc w:val="center"/>
        <w:rPr>
          <w:rFonts w:ascii="Times New Roman" w:hAnsi="Times New Roman" w:cs="Times New Roman"/>
          <w:color w:val="000000" w:themeColor="text1"/>
          <w:sz w:val="24"/>
          <w:szCs w:val="24"/>
        </w:rPr>
      </w:pPr>
    </w:p>
    <w:p w:rsidR="00DD6ADD" w:rsidRDefault="00DD6ADD" w:rsidP="00BB553D">
      <w:pPr>
        <w:spacing w:after="0" w:line="240" w:lineRule="auto"/>
        <w:rPr>
          <w:rFonts w:ascii="Times New Roman" w:hAnsi="Times New Roman" w:cs="Times New Roman"/>
          <w:color w:val="000000" w:themeColor="text1"/>
          <w:sz w:val="24"/>
          <w:szCs w:val="24"/>
        </w:rPr>
        <w:sectPr w:rsidR="00DD6ADD" w:rsidSect="000370E8">
          <w:pgSz w:w="16838" w:h="11906" w:orient="landscape"/>
          <w:pgMar w:top="1276" w:right="709" w:bottom="426" w:left="678" w:header="709" w:footer="709" w:gutter="0"/>
          <w:cols w:space="708"/>
          <w:titlePg/>
          <w:docGrid w:linePitch="360"/>
        </w:sectPr>
      </w:pPr>
    </w:p>
    <w:p w:rsidR="00EA0790" w:rsidRPr="00BB553D" w:rsidRDefault="00EA0790" w:rsidP="00840D1A">
      <w:pPr>
        <w:spacing w:after="0" w:line="240" w:lineRule="auto"/>
        <w:rPr>
          <w:rFonts w:ascii="Times New Roman" w:hAnsi="Times New Roman" w:cs="Times New Roman"/>
          <w:color w:val="000000" w:themeColor="text1"/>
          <w:sz w:val="24"/>
          <w:szCs w:val="24"/>
        </w:rPr>
      </w:pPr>
    </w:p>
    <w:tbl>
      <w:tblPr>
        <w:tblStyle w:val="a5"/>
        <w:tblW w:w="0" w:type="auto"/>
        <w:tblInd w:w="5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tblGrid>
      <w:tr w:rsidR="00EA0790" w:rsidTr="00EA0790">
        <w:trPr>
          <w:trHeight w:val="1277"/>
        </w:trPr>
        <w:tc>
          <w:tcPr>
            <w:tcW w:w="4480" w:type="dxa"/>
          </w:tcPr>
          <w:p w:rsidR="00EA0790" w:rsidRDefault="00EA0790" w:rsidP="00EA0790">
            <w:pPr>
              <w:rPr>
                <w:rFonts w:ascii="Times New Roman" w:hAnsi="Times New Roman" w:cs="Times New Roman"/>
                <w:color w:val="000000" w:themeColor="text1"/>
                <w:sz w:val="24"/>
                <w:szCs w:val="24"/>
              </w:rPr>
            </w:pPr>
            <w:r w:rsidRPr="000370E8">
              <w:rPr>
                <w:rFonts w:ascii="Times New Roman" w:hAnsi="Times New Roman" w:cs="Times New Roman"/>
                <w:color w:val="000000" w:themeColor="text1"/>
                <w:sz w:val="24"/>
                <w:szCs w:val="24"/>
              </w:rPr>
              <w:t>Приложение №</w:t>
            </w:r>
            <w:r w:rsidR="00527794">
              <w:rPr>
                <w:rFonts w:ascii="Times New Roman" w:hAnsi="Times New Roman" w:cs="Times New Roman"/>
                <w:color w:val="000000" w:themeColor="text1"/>
                <w:sz w:val="24"/>
                <w:szCs w:val="24"/>
              </w:rPr>
              <w:t xml:space="preserve"> </w:t>
            </w:r>
            <w:r w:rsidRPr="000370E8">
              <w:rPr>
                <w:rFonts w:ascii="Times New Roman" w:hAnsi="Times New Roman" w:cs="Times New Roman"/>
                <w:color w:val="000000" w:themeColor="text1"/>
                <w:sz w:val="24"/>
                <w:szCs w:val="24"/>
              </w:rPr>
              <w:t xml:space="preserve">3 к </w:t>
            </w:r>
            <w:proofErr w:type="gramStart"/>
            <w:r w:rsidRPr="000370E8">
              <w:rPr>
                <w:rFonts w:ascii="Times New Roman" w:hAnsi="Times New Roman" w:cs="Times New Roman"/>
                <w:color w:val="000000" w:themeColor="text1"/>
                <w:sz w:val="24"/>
                <w:szCs w:val="24"/>
              </w:rPr>
              <w:t>муниципальной</w:t>
            </w:r>
            <w:proofErr w:type="gramEnd"/>
            <w:r w:rsidRPr="000370E8">
              <w:rPr>
                <w:rFonts w:ascii="Times New Roman" w:hAnsi="Times New Roman" w:cs="Times New Roman"/>
                <w:color w:val="000000" w:themeColor="text1"/>
                <w:sz w:val="24"/>
                <w:szCs w:val="24"/>
              </w:rPr>
              <w:t xml:space="preserve"> </w:t>
            </w:r>
          </w:p>
          <w:p w:rsidR="00EA0790" w:rsidRPr="00EA0790" w:rsidRDefault="00EA0790" w:rsidP="00EA0790">
            <w:pPr>
              <w:rPr>
                <w:rFonts w:ascii="Times New Roman" w:hAnsi="Times New Roman" w:cs="Times New Roman"/>
                <w:color w:val="000000" w:themeColor="text1"/>
                <w:sz w:val="24"/>
                <w:szCs w:val="24"/>
              </w:rPr>
            </w:pPr>
            <w:r w:rsidRPr="000370E8">
              <w:rPr>
                <w:rFonts w:ascii="Times New Roman" w:hAnsi="Times New Roman" w:cs="Times New Roman"/>
                <w:color w:val="000000" w:themeColor="text1"/>
                <w:sz w:val="24"/>
                <w:szCs w:val="24"/>
              </w:rPr>
              <w:t xml:space="preserve">программе </w:t>
            </w:r>
            <w:r w:rsidR="006F2B89">
              <w:rPr>
                <w:rFonts w:ascii="Times New Roman" w:hAnsi="Times New Roman" w:cs="Times New Roman"/>
                <w:color w:val="000000" w:themeColor="text1"/>
                <w:sz w:val="24"/>
                <w:szCs w:val="24"/>
              </w:rPr>
              <w:t>«</w:t>
            </w:r>
            <w:r w:rsidRPr="00720231">
              <w:rPr>
                <w:rFonts w:ascii="Times New Roman" w:hAnsi="Times New Roman"/>
                <w:sz w:val="24"/>
                <w:szCs w:val="24"/>
                <w:lang w:eastAsia="ru-RU"/>
              </w:rPr>
              <w:t xml:space="preserve">Реализация муниципальной </w:t>
            </w:r>
          </w:p>
          <w:p w:rsidR="00EA0790" w:rsidRPr="00EA0790" w:rsidRDefault="00EA0790" w:rsidP="00EA0790">
            <w:pPr>
              <w:rPr>
                <w:rFonts w:ascii="Times New Roman" w:hAnsi="Times New Roman" w:cs="Times New Roman"/>
                <w:bCs/>
                <w:color w:val="000000" w:themeColor="text1"/>
                <w:sz w:val="24"/>
                <w:szCs w:val="24"/>
              </w:rPr>
            </w:pPr>
            <w:r w:rsidRPr="00720231">
              <w:rPr>
                <w:rFonts w:ascii="Times New Roman" w:hAnsi="Times New Roman"/>
                <w:sz w:val="24"/>
                <w:szCs w:val="24"/>
                <w:lang w:eastAsia="ru-RU"/>
              </w:rPr>
              <w:t>политики города Бузулука</w:t>
            </w:r>
            <w:r w:rsidR="006F2B89">
              <w:rPr>
                <w:rFonts w:ascii="Times New Roman" w:hAnsi="Times New Roman"/>
                <w:sz w:val="24"/>
                <w:szCs w:val="24"/>
                <w:lang w:eastAsia="ru-RU"/>
              </w:rPr>
              <w:t>»</w:t>
            </w:r>
          </w:p>
        </w:tc>
      </w:tr>
    </w:tbl>
    <w:p w:rsidR="00BB553D" w:rsidRPr="00BB553D" w:rsidRDefault="00BB553D" w:rsidP="00BB553D">
      <w:pPr>
        <w:jc w:val="center"/>
        <w:rPr>
          <w:rFonts w:ascii="Times New Roman" w:hAnsi="Times New Roman" w:cs="Times New Roman"/>
          <w:b/>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Подпрограмма 2 </w:t>
      </w:r>
      <w:r w:rsidR="006F2B89" w:rsidRPr="009C076E">
        <w:rPr>
          <w:rFonts w:ascii="Times New Roman" w:hAnsi="Times New Roman" w:cs="Times New Roman"/>
          <w:color w:val="000000" w:themeColor="text1"/>
          <w:sz w:val="28"/>
          <w:szCs w:val="28"/>
        </w:rPr>
        <w:t>«</w:t>
      </w:r>
      <w:hyperlink r:id="rId33" w:anchor="P3250" w:history="1">
        <w:r w:rsidR="008E2A52" w:rsidRPr="009C076E">
          <w:rPr>
            <w:rStyle w:val="af3"/>
            <w:rFonts w:ascii="Times New Roman" w:hAnsi="Times New Roman" w:cs="Times New Roman"/>
            <w:color w:val="000000"/>
            <w:sz w:val="28"/>
            <w:szCs w:val="28"/>
            <w:u w:val="none"/>
          </w:rPr>
          <w:t>Осуществление</w:t>
        </w:r>
      </w:hyperlink>
      <w:r w:rsidR="008E2A52" w:rsidRPr="009C076E">
        <w:rPr>
          <w:rFonts w:ascii="Times New Roman" w:hAnsi="Times New Roman" w:cs="Times New Roman"/>
          <w:sz w:val="28"/>
          <w:szCs w:val="28"/>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 xml:space="preserve"> </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Паспорт Подпрограммы</w:t>
      </w:r>
    </w:p>
    <w:p w:rsidR="00BB553D" w:rsidRPr="009C076E" w:rsidRDefault="00BB553D" w:rsidP="00BB553D">
      <w:pPr>
        <w:spacing w:after="0" w:line="240" w:lineRule="auto"/>
        <w:rPr>
          <w:rFonts w:ascii="Times New Roman" w:hAnsi="Times New Roman" w:cs="Times New Roman"/>
          <w:color w:val="000000" w:themeColor="text1"/>
          <w:sz w:val="28"/>
          <w:szCs w:val="28"/>
        </w:rPr>
      </w:pPr>
    </w:p>
    <w:tbl>
      <w:tblPr>
        <w:tblStyle w:val="a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945"/>
      </w:tblGrid>
      <w:tr w:rsidR="00BB553D" w:rsidRPr="009C076E" w:rsidTr="00BB553D">
        <w:trPr>
          <w:trHeight w:val="531"/>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Наименование </w:t>
            </w:r>
          </w:p>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Подпрограммы</w:t>
            </w:r>
          </w:p>
          <w:p w:rsidR="00BB553D" w:rsidRPr="009C076E" w:rsidRDefault="00BB553D" w:rsidP="00BB553D">
            <w:pPr>
              <w:rPr>
                <w:rFonts w:ascii="Times New Roman" w:hAnsi="Times New Roman" w:cs="Times New Roman"/>
                <w:color w:val="000000" w:themeColor="text1"/>
                <w:sz w:val="24"/>
                <w:szCs w:val="24"/>
              </w:rPr>
            </w:pPr>
          </w:p>
        </w:tc>
        <w:tc>
          <w:tcPr>
            <w:tcW w:w="6945" w:type="dxa"/>
          </w:tcPr>
          <w:p w:rsidR="00BB553D" w:rsidRPr="009C076E" w:rsidRDefault="00BB553D" w:rsidP="000370E8">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Подпрограмма 2 </w:t>
            </w:r>
            <w:r w:rsidR="00C53BA2" w:rsidRPr="009C076E">
              <w:rPr>
                <w:rFonts w:ascii="Times New Roman" w:hAnsi="Times New Roman" w:cs="Times New Roman"/>
                <w:color w:val="000000" w:themeColor="text1"/>
                <w:sz w:val="24"/>
                <w:szCs w:val="24"/>
              </w:rPr>
              <w:t>«</w:t>
            </w:r>
            <w:hyperlink r:id="rId34" w:anchor="P3250" w:history="1">
              <w:r w:rsidR="007D51FD" w:rsidRPr="009C076E">
                <w:rPr>
                  <w:rStyle w:val="af3"/>
                  <w:rFonts w:ascii="Times New Roman" w:hAnsi="Times New Roman" w:cs="Times New Roman"/>
                  <w:color w:val="000000"/>
                  <w:sz w:val="24"/>
                  <w:szCs w:val="24"/>
                  <w:u w:val="none"/>
                </w:rPr>
                <w:t>Осуществление</w:t>
              </w:r>
            </w:hyperlink>
            <w:r w:rsidR="007D51FD" w:rsidRPr="009C076E">
              <w:rPr>
                <w:rFonts w:ascii="Times New Roman" w:hAnsi="Times New Roman" w:cs="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00C53BA2" w:rsidRPr="009C076E">
              <w:rPr>
                <w:rFonts w:ascii="Times New Roman" w:hAnsi="Times New Roman" w:cs="Times New Roman"/>
                <w:sz w:val="24"/>
                <w:szCs w:val="24"/>
                <w:lang w:eastAsia="ru-RU"/>
              </w:rPr>
              <w:t>»</w:t>
            </w:r>
            <w:r w:rsidR="00C53BA2" w:rsidRPr="009C076E">
              <w:rPr>
                <w:rFonts w:ascii="Times New Roman" w:hAnsi="Times New Roman" w:cs="Times New Roman"/>
                <w:color w:val="000000" w:themeColor="text1"/>
                <w:sz w:val="24"/>
                <w:szCs w:val="24"/>
              </w:rPr>
              <w:t xml:space="preserve"> </w:t>
            </w:r>
            <w:r w:rsidRPr="009C076E">
              <w:rPr>
                <w:rFonts w:ascii="Times New Roman" w:hAnsi="Times New Roman" w:cs="Times New Roman"/>
                <w:color w:val="000000" w:themeColor="text1"/>
                <w:sz w:val="24"/>
                <w:szCs w:val="24"/>
              </w:rPr>
              <w:t xml:space="preserve">(далее </w:t>
            </w:r>
            <w:r w:rsidR="000370E8" w:rsidRPr="009C076E">
              <w:rPr>
                <w:rFonts w:ascii="Times New Roman" w:hAnsi="Times New Roman" w:cs="Times New Roman"/>
                <w:color w:val="000000" w:themeColor="text1"/>
                <w:sz w:val="24"/>
                <w:szCs w:val="24"/>
              </w:rPr>
              <w:t>–</w:t>
            </w:r>
            <w:r w:rsidRPr="009C076E">
              <w:rPr>
                <w:rFonts w:ascii="Times New Roman" w:hAnsi="Times New Roman" w:cs="Times New Roman"/>
                <w:color w:val="000000" w:themeColor="text1"/>
                <w:sz w:val="24"/>
                <w:szCs w:val="24"/>
              </w:rPr>
              <w:t xml:space="preserve"> Подпрограмма</w:t>
            </w:r>
            <w:r w:rsidR="000370E8" w:rsidRPr="009C076E">
              <w:rPr>
                <w:rFonts w:ascii="Times New Roman" w:hAnsi="Times New Roman" w:cs="Times New Roman"/>
                <w:color w:val="000000" w:themeColor="text1"/>
                <w:sz w:val="24"/>
                <w:szCs w:val="24"/>
              </w:rPr>
              <w:t xml:space="preserve"> 2</w:t>
            </w:r>
            <w:r w:rsidRPr="009C076E">
              <w:rPr>
                <w:rFonts w:ascii="Times New Roman" w:hAnsi="Times New Roman" w:cs="Times New Roman"/>
                <w:color w:val="000000" w:themeColor="text1"/>
                <w:sz w:val="24"/>
                <w:szCs w:val="24"/>
              </w:rPr>
              <w:t>)</w:t>
            </w:r>
          </w:p>
        </w:tc>
      </w:tr>
      <w:tr w:rsidR="00BB553D" w:rsidRPr="009C076E" w:rsidTr="00BB553D">
        <w:trPr>
          <w:trHeight w:val="136"/>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Основание для разработки </w:t>
            </w:r>
          </w:p>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Подпрограммы</w:t>
            </w:r>
          </w:p>
          <w:p w:rsidR="00BB553D" w:rsidRPr="009C076E" w:rsidRDefault="00BB553D" w:rsidP="00BB553D">
            <w:pPr>
              <w:rPr>
                <w:rFonts w:ascii="Times New Roman" w:hAnsi="Times New Roman" w:cs="Times New Roman"/>
                <w:color w:val="000000" w:themeColor="text1"/>
                <w:sz w:val="24"/>
                <w:szCs w:val="24"/>
              </w:rPr>
            </w:pPr>
          </w:p>
        </w:tc>
        <w:tc>
          <w:tcPr>
            <w:tcW w:w="6945" w:type="dxa"/>
          </w:tcPr>
          <w:p w:rsidR="00BB553D" w:rsidRPr="009C076E" w:rsidRDefault="00BB553D"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Конституция Российской Федерации;</w:t>
            </w:r>
          </w:p>
          <w:p w:rsidR="00BB553D" w:rsidRPr="009C076E" w:rsidRDefault="00BB553D"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Федеральный закон от 06.10.2003 № 131-ФЗ </w:t>
            </w:r>
            <w:r w:rsidR="006F2B89" w:rsidRPr="009C076E">
              <w:rPr>
                <w:rFonts w:ascii="Times New Roman" w:hAnsi="Times New Roman" w:cs="Times New Roman"/>
                <w:color w:val="000000" w:themeColor="text1"/>
                <w:sz w:val="24"/>
                <w:szCs w:val="24"/>
              </w:rPr>
              <w:t>«</w:t>
            </w:r>
            <w:r w:rsidRPr="009C076E">
              <w:rPr>
                <w:rFonts w:ascii="Times New Roman" w:hAnsi="Times New Roman" w:cs="Times New Roman"/>
                <w:color w:val="000000" w:themeColor="text1"/>
                <w:sz w:val="24"/>
                <w:szCs w:val="24"/>
              </w:rPr>
              <w:t>Об общих принципах организации местного самоуправления в Российской Федерации</w:t>
            </w:r>
            <w:r w:rsidR="006F2B89" w:rsidRPr="009C076E">
              <w:rPr>
                <w:rFonts w:ascii="Times New Roman" w:hAnsi="Times New Roman" w:cs="Times New Roman"/>
                <w:color w:val="000000" w:themeColor="text1"/>
                <w:sz w:val="24"/>
                <w:szCs w:val="24"/>
              </w:rPr>
              <w:t>»</w:t>
            </w:r>
            <w:r w:rsidRPr="009C076E">
              <w:rPr>
                <w:rFonts w:ascii="Times New Roman" w:hAnsi="Times New Roman" w:cs="Times New Roman"/>
                <w:color w:val="000000" w:themeColor="text1"/>
                <w:sz w:val="24"/>
                <w:szCs w:val="24"/>
              </w:rPr>
              <w:t>;</w:t>
            </w:r>
            <w:r w:rsidR="000370E8" w:rsidRPr="009C076E">
              <w:rPr>
                <w:rFonts w:ascii="Times New Roman" w:hAnsi="Times New Roman" w:cs="Times New Roman"/>
                <w:color w:val="000000" w:themeColor="text1"/>
                <w:sz w:val="24"/>
                <w:szCs w:val="24"/>
              </w:rPr>
              <w:t xml:space="preserve"> </w:t>
            </w:r>
          </w:p>
          <w:p w:rsidR="00BB553D" w:rsidRPr="009C076E" w:rsidRDefault="00527794" w:rsidP="00BB553D">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EA0DB3" w:rsidRPr="009C076E">
              <w:rPr>
                <w:rFonts w:ascii="Times New Roman" w:hAnsi="Times New Roman" w:cs="Times New Roman"/>
                <w:color w:val="000000" w:themeColor="text1"/>
                <w:sz w:val="24"/>
                <w:szCs w:val="24"/>
              </w:rPr>
              <w:t xml:space="preserve">остановление администрации города Бузулука от 15.12.2014 </w:t>
            </w:r>
            <w:r w:rsidR="00D97E99" w:rsidRPr="009C076E">
              <w:rPr>
                <w:rFonts w:ascii="Times New Roman" w:hAnsi="Times New Roman" w:cs="Times New Roman"/>
                <w:color w:val="000000" w:themeColor="text1"/>
                <w:sz w:val="24"/>
                <w:szCs w:val="24"/>
              </w:rPr>
              <w:t xml:space="preserve">    </w:t>
            </w:r>
            <w:r w:rsidR="00EA0DB3" w:rsidRPr="009C076E">
              <w:rPr>
                <w:rFonts w:ascii="Times New Roman" w:hAnsi="Times New Roman" w:cs="Times New Roman"/>
                <w:color w:val="000000" w:themeColor="text1"/>
                <w:sz w:val="24"/>
                <w:szCs w:val="24"/>
              </w:rPr>
              <w:t xml:space="preserve">№ 116-п </w:t>
            </w:r>
            <w:r w:rsidR="006F2B89" w:rsidRPr="009C076E">
              <w:rPr>
                <w:rFonts w:ascii="Times New Roman" w:hAnsi="Times New Roman" w:cs="Times New Roman"/>
                <w:color w:val="000000" w:themeColor="text1"/>
                <w:sz w:val="24"/>
                <w:szCs w:val="24"/>
              </w:rPr>
              <w:t>«</w:t>
            </w:r>
            <w:r w:rsidR="00EA0DB3" w:rsidRPr="009C076E">
              <w:rPr>
                <w:rFonts w:ascii="Times New Roman" w:hAnsi="Times New Roman" w:cs="Times New Roman"/>
                <w:color w:val="000000" w:themeColor="text1"/>
                <w:sz w:val="24"/>
                <w:szCs w:val="24"/>
              </w:rPr>
              <w:t xml:space="preserve">О создании муниципального казенного учреждения города Бузулука </w:t>
            </w:r>
            <w:r w:rsidR="006F2B89" w:rsidRPr="009C076E">
              <w:rPr>
                <w:rFonts w:ascii="Times New Roman" w:hAnsi="Times New Roman" w:cs="Times New Roman"/>
                <w:color w:val="000000" w:themeColor="text1"/>
                <w:sz w:val="24"/>
                <w:szCs w:val="24"/>
              </w:rPr>
              <w:t>«</w:t>
            </w:r>
            <w:r w:rsidR="00EA0DB3" w:rsidRPr="009C076E">
              <w:rPr>
                <w:rFonts w:ascii="Times New Roman" w:hAnsi="Times New Roman" w:cs="Times New Roman"/>
                <w:color w:val="000000" w:themeColor="text1"/>
                <w:sz w:val="24"/>
                <w:szCs w:val="24"/>
              </w:rPr>
              <w:t>Центр административно-технического обслуживания</w:t>
            </w:r>
            <w:r w:rsidR="006F2B89" w:rsidRPr="009C076E">
              <w:rPr>
                <w:rFonts w:ascii="Times New Roman" w:hAnsi="Times New Roman" w:cs="Times New Roman"/>
                <w:color w:val="000000" w:themeColor="text1"/>
                <w:sz w:val="24"/>
                <w:szCs w:val="24"/>
              </w:rPr>
              <w:t>»</w:t>
            </w:r>
            <w:r w:rsidR="00D97E99" w:rsidRPr="009C076E">
              <w:rPr>
                <w:rFonts w:ascii="Times New Roman" w:hAnsi="Times New Roman" w:cs="Times New Roman"/>
                <w:color w:val="000000" w:themeColor="text1"/>
                <w:sz w:val="24"/>
                <w:szCs w:val="24"/>
              </w:rPr>
              <w:t>;</w:t>
            </w:r>
          </w:p>
          <w:p w:rsidR="00C52261" w:rsidRPr="009C076E" w:rsidRDefault="00527794" w:rsidP="00BB553D">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00C52261" w:rsidRPr="009C076E">
              <w:rPr>
                <w:rFonts w:ascii="Times New Roman" w:hAnsi="Times New Roman" w:cs="Times New Roman"/>
                <w:color w:val="000000" w:themeColor="text1"/>
                <w:sz w:val="24"/>
                <w:szCs w:val="24"/>
              </w:rPr>
              <w:t>аспоряжение администрац</w:t>
            </w:r>
            <w:r w:rsidR="00EC7550">
              <w:rPr>
                <w:rFonts w:ascii="Times New Roman" w:hAnsi="Times New Roman" w:cs="Times New Roman"/>
                <w:color w:val="000000" w:themeColor="text1"/>
                <w:sz w:val="24"/>
                <w:szCs w:val="24"/>
              </w:rPr>
              <w:t xml:space="preserve">ии города Бузулука </w:t>
            </w:r>
            <w:r w:rsidR="00C52261" w:rsidRPr="009C076E">
              <w:rPr>
                <w:rFonts w:ascii="Times New Roman" w:hAnsi="Times New Roman" w:cs="Times New Roman"/>
                <w:color w:val="000000" w:themeColor="text1"/>
                <w:sz w:val="24"/>
                <w:szCs w:val="24"/>
              </w:rPr>
              <w:t xml:space="preserve">от 13.07.2016 </w:t>
            </w:r>
            <w:r w:rsidR="00D97E99" w:rsidRPr="009C076E">
              <w:rPr>
                <w:rFonts w:ascii="Times New Roman" w:hAnsi="Times New Roman" w:cs="Times New Roman"/>
                <w:color w:val="000000" w:themeColor="text1"/>
                <w:sz w:val="24"/>
                <w:szCs w:val="24"/>
              </w:rPr>
              <w:t xml:space="preserve">    </w:t>
            </w:r>
            <w:r w:rsidR="00C52261" w:rsidRPr="009C076E">
              <w:rPr>
                <w:rFonts w:ascii="Times New Roman" w:hAnsi="Times New Roman" w:cs="Times New Roman"/>
                <w:color w:val="000000" w:themeColor="text1"/>
                <w:sz w:val="24"/>
                <w:szCs w:val="24"/>
              </w:rPr>
              <w:t>№ 80-р «Об утверждении Перечня муниципальных программ города Бузулука»</w:t>
            </w:r>
            <w:r w:rsidR="00D97E99" w:rsidRPr="009C076E">
              <w:rPr>
                <w:rFonts w:ascii="Times New Roman" w:hAnsi="Times New Roman" w:cs="Times New Roman"/>
                <w:color w:val="000000" w:themeColor="text1"/>
                <w:sz w:val="24"/>
                <w:szCs w:val="24"/>
              </w:rPr>
              <w:t>.</w:t>
            </w:r>
          </w:p>
        </w:tc>
      </w:tr>
      <w:tr w:rsidR="00BB553D" w:rsidRPr="009C076E" w:rsidTr="00BB553D">
        <w:trPr>
          <w:trHeight w:val="136"/>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Ответственный исполнитель Подпрограммы</w:t>
            </w:r>
          </w:p>
        </w:tc>
        <w:tc>
          <w:tcPr>
            <w:tcW w:w="6945" w:type="dxa"/>
          </w:tcPr>
          <w:p w:rsidR="00BB553D" w:rsidRPr="009C076E" w:rsidRDefault="00BB553D" w:rsidP="00527794">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Администрация города Бузулука в лице </w:t>
            </w:r>
            <w:r w:rsidR="00EA0DB3" w:rsidRPr="009C076E">
              <w:rPr>
                <w:rFonts w:ascii="Times New Roman" w:hAnsi="Times New Roman" w:cs="Times New Roman"/>
                <w:color w:val="000000" w:themeColor="text1"/>
                <w:sz w:val="24"/>
                <w:szCs w:val="24"/>
              </w:rPr>
              <w:t xml:space="preserve">муниципального казенного учреждения  города Бузулука </w:t>
            </w:r>
            <w:r w:rsidR="006F2B89" w:rsidRPr="009C076E">
              <w:rPr>
                <w:rFonts w:ascii="Times New Roman" w:hAnsi="Times New Roman" w:cs="Times New Roman"/>
                <w:color w:val="000000" w:themeColor="text1"/>
                <w:sz w:val="24"/>
                <w:szCs w:val="24"/>
              </w:rPr>
              <w:t>«</w:t>
            </w:r>
            <w:r w:rsidR="00EA0DB3" w:rsidRPr="009C076E">
              <w:rPr>
                <w:rFonts w:ascii="Times New Roman" w:hAnsi="Times New Roman" w:cs="Times New Roman"/>
                <w:color w:val="000000" w:themeColor="text1"/>
                <w:sz w:val="24"/>
                <w:szCs w:val="24"/>
              </w:rPr>
              <w:t>Центр административно-технического обслуживания</w:t>
            </w:r>
            <w:r w:rsidR="00527794">
              <w:rPr>
                <w:rFonts w:ascii="Times New Roman" w:hAnsi="Times New Roman" w:cs="Times New Roman"/>
                <w:color w:val="000000" w:themeColor="text1"/>
                <w:sz w:val="24"/>
                <w:szCs w:val="24"/>
              </w:rPr>
              <w:t>»</w:t>
            </w:r>
          </w:p>
        </w:tc>
      </w:tr>
      <w:tr w:rsidR="00BB553D" w:rsidRPr="009C076E" w:rsidTr="00BB553D">
        <w:trPr>
          <w:trHeight w:val="136"/>
        </w:trPr>
        <w:tc>
          <w:tcPr>
            <w:tcW w:w="2802" w:type="dxa"/>
          </w:tcPr>
          <w:p w:rsidR="00BB553D" w:rsidRPr="009C076E" w:rsidRDefault="00E97E0C"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Соисполнители Подпрограммы</w:t>
            </w:r>
          </w:p>
        </w:tc>
        <w:tc>
          <w:tcPr>
            <w:tcW w:w="6945" w:type="dxa"/>
          </w:tcPr>
          <w:p w:rsidR="00BB553D" w:rsidRPr="009C076E" w:rsidRDefault="00BB553D"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tc>
      </w:tr>
      <w:tr w:rsidR="00BB553D" w:rsidRPr="009C076E" w:rsidTr="00BB553D">
        <w:trPr>
          <w:trHeight w:val="136"/>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Участники Подпрограммы</w:t>
            </w:r>
          </w:p>
        </w:tc>
        <w:tc>
          <w:tcPr>
            <w:tcW w:w="6945" w:type="dxa"/>
          </w:tcPr>
          <w:p w:rsidR="00BB553D" w:rsidRPr="009C076E" w:rsidRDefault="000370E8"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tc>
      </w:tr>
      <w:tr w:rsidR="00BB553D" w:rsidRPr="009C076E" w:rsidTr="00BB553D">
        <w:trPr>
          <w:trHeight w:val="2513"/>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Цель и задачи Подпрограммы</w:t>
            </w:r>
          </w:p>
          <w:p w:rsidR="00BB553D" w:rsidRPr="009C076E" w:rsidRDefault="00BB553D" w:rsidP="00BB553D">
            <w:pPr>
              <w:rPr>
                <w:rFonts w:ascii="Times New Roman" w:hAnsi="Times New Roman" w:cs="Times New Roman"/>
                <w:color w:val="000000" w:themeColor="text1"/>
                <w:sz w:val="24"/>
                <w:szCs w:val="24"/>
              </w:rPr>
            </w:pPr>
          </w:p>
        </w:tc>
        <w:tc>
          <w:tcPr>
            <w:tcW w:w="6945" w:type="dxa"/>
          </w:tcPr>
          <w:p w:rsidR="00282D1F" w:rsidRPr="009C076E" w:rsidRDefault="00282D1F"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Цель Подпрограммы:</w:t>
            </w:r>
            <w:r w:rsidRPr="009C076E">
              <w:rPr>
                <w:rFonts w:ascii="Times New Roman" w:hAnsi="Times New Roman" w:cs="Times New Roman"/>
                <w:sz w:val="24"/>
                <w:szCs w:val="24"/>
              </w:rPr>
              <w:t xml:space="preserve"> </w:t>
            </w:r>
            <w:r w:rsidR="00082DEA" w:rsidRPr="00D252B4">
              <w:rPr>
                <w:rFonts w:ascii="Times New Roman" w:hAnsi="Times New Roman" w:cs="Times New Roman"/>
                <w:sz w:val="24"/>
                <w:szCs w:val="24"/>
              </w:rPr>
              <w:t xml:space="preserve">создание материально-технических условий для эффективной реализации полномочий </w:t>
            </w:r>
            <w:r w:rsidR="00082DEA" w:rsidRPr="00066037">
              <w:rPr>
                <w:rFonts w:ascii="Times New Roman" w:hAnsi="Times New Roman" w:cs="Times New Roman"/>
                <w:sz w:val="24"/>
                <w:szCs w:val="24"/>
                <w:lang w:eastAsia="ru-RU"/>
              </w:rPr>
              <w:t>органов местного самоуправления муниципального образования город Бузулук Оренбургской области</w:t>
            </w:r>
            <w:r w:rsidR="00082DEA">
              <w:rPr>
                <w:rFonts w:ascii="Times New Roman" w:hAnsi="Times New Roman" w:cs="Times New Roman"/>
                <w:sz w:val="24"/>
                <w:szCs w:val="24"/>
                <w:lang w:eastAsia="ru-RU"/>
              </w:rPr>
              <w:t>.</w:t>
            </w:r>
          </w:p>
          <w:p w:rsidR="00BB553D" w:rsidRPr="009C076E" w:rsidRDefault="00BB553D"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Задачи Подпрограммы:</w:t>
            </w:r>
          </w:p>
          <w:p w:rsidR="00BB553D" w:rsidRPr="009C076E" w:rsidRDefault="00BB553D" w:rsidP="00C53BA2">
            <w:pPr>
              <w:jc w:val="both"/>
              <w:rPr>
                <w:rFonts w:ascii="Times New Roman" w:hAnsi="Times New Roman" w:cs="Times New Roman"/>
                <w:sz w:val="24"/>
                <w:szCs w:val="24"/>
                <w:lang w:eastAsia="ru-RU"/>
              </w:rPr>
            </w:pPr>
            <w:r w:rsidRPr="009C076E">
              <w:rPr>
                <w:rFonts w:ascii="Times New Roman" w:hAnsi="Times New Roman" w:cs="Times New Roman"/>
                <w:color w:val="000000" w:themeColor="text1"/>
                <w:sz w:val="24"/>
                <w:szCs w:val="24"/>
                <w:lang w:eastAsia="ru-RU"/>
              </w:rPr>
              <w:t>-</w:t>
            </w:r>
            <w:r w:rsidR="000370E8" w:rsidRPr="009C076E">
              <w:rPr>
                <w:rFonts w:ascii="Times New Roman" w:hAnsi="Times New Roman" w:cs="Times New Roman"/>
                <w:color w:val="000000" w:themeColor="text1"/>
                <w:sz w:val="24"/>
                <w:szCs w:val="24"/>
                <w:lang w:eastAsia="ru-RU"/>
              </w:rPr>
              <w:t xml:space="preserve"> </w:t>
            </w:r>
            <w:r w:rsidR="00C53BA2" w:rsidRPr="009C076E">
              <w:rPr>
                <w:rFonts w:ascii="Times New Roman" w:hAnsi="Times New Roman" w:cs="Times New Roman"/>
                <w:color w:val="000000" w:themeColor="text1"/>
                <w:sz w:val="24"/>
                <w:szCs w:val="24"/>
                <w:lang w:eastAsia="ru-RU"/>
              </w:rPr>
              <w:t xml:space="preserve">осуществление </w:t>
            </w:r>
            <w:r w:rsidR="00C53BA2" w:rsidRPr="009C076E">
              <w:rPr>
                <w:rFonts w:ascii="Times New Roman" w:hAnsi="Times New Roman" w:cs="Times New Roman"/>
                <w:sz w:val="24"/>
                <w:szCs w:val="24"/>
                <w:lang w:eastAsia="ru-RU"/>
              </w:rPr>
              <w:t>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00C80CD5" w:rsidRPr="009C076E">
              <w:rPr>
                <w:rFonts w:ascii="Times New Roman" w:hAnsi="Times New Roman" w:cs="Times New Roman"/>
                <w:sz w:val="24"/>
                <w:szCs w:val="24"/>
                <w:lang w:eastAsia="ru-RU"/>
              </w:rPr>
              <w:t>.</w:t>
            </w:r>
          </w:p>
        </w:tc>
      </w:tr>
      <w:tr w:rsidR="00BB553D" w:rsidRPr="009C076E" w:rsidTr="00BB553D">
        <w:trPr>
          <w:trHeight w:val="383"/>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Основные целевые индикаторы Подпрограммы</w:t>
            </w:r>
          </w:p>
        </w:tc>
        <w:tc>
          <w:tcPr>
            <w:tcW w:w="6945" w:type="dxa"/>
          </w:tcPr>
          <w:p w:rsidR="00BB553D" w:rsidRPr="009C076E" w:rsidRDefault="00BB553D" w:rsidP="00057729">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Основные целевые индикаторы приведены в приложении №</w:t>
            </w:r>
            <w:r w:rsidR="00527794">
              <w:rPr>
                <w:rFonts w:ascii="Times New Roman" w:hAnsi="Times New Roman" w:cs="Times New Roman"/>
                <w:color w:val="000000" w:themeColor="text1"/>
                <w:sz w:val="24"/>
                <w:szCs w:val="24"/>
              </w:rPr>
              <w:t xml:space="preserve"> </w:t>
            </w:r>
            <w:r w:rsidRPr="009C076E">
              <w:rPr>
                <w:rFonts w:ascii="Times New Roman" w:hAnsi="Times New Roman" w:cs="Times New Roman"/>
                <w:color w:val="000000" w:themeColor="text1"/>
                <w:sz w:val="24"/>
                <w:szCs w:val="24"/>
              </w:rPr>
              <w:t xml:space="preserve">1 к Подпрограмме. </w:t>
            </w:r>
          </w:p>
        </w:tc>
      </w:tr>
      <w:tr w:rsidR="00BB553D" w:rsidRPr="009C076E" w:rsidTr="00BB553D">
        <w:trPr>
          <w:trHeight w:val="389"/>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Сроки (этапы) реализации Подпрограммы</w:t>
            </w:r>
          </w:p>
        </w:tc>
        <w:tc>
          <w:tcPr>
            <w:tcW w:w="6945" w:type="dxa"/>
          </w:tcPr>
          <w:p w:rsidR="00BB553D" w:rsidRPr="009C076E" w:rsidRDefault="00BB553D" w:rsidP="000370E8">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201</w:t>
            </w:r>
            <w:r w:rsidR="000370E8" w:rsidRPr="009C076E">
              <w:rPr>
                <w:rFonts w:ascii="Times New Roman" w:hAnsi="Times New Roman" w:cs="Times New Roman"/>
                <w:color w:val="000000" w:themeColor="text1"/>
                <w:sz w:val="24"/>
                <w:szCs w:val="24"/>
              </w:rPr>
              <w:t>8</w:t>
            </w:r>
            <w:r w:rsidRPr="009C076E">
              <w:rPr>
                <w:rFonts w:ascii="Times New Roman" w:hAnsi="Times New Roman" w:cs="Times New Roman"/>
                <w:color w:val="000000" w:themeColor="text1"/>
                <w:sz w:val="24"/>
                <w:szCs w:val="24"/>
              </w:rPr>
              <w:t xml:space="preserve"> – 2022 годы</w:t>
            </w:r>
          </w:p>
        </w:tc>
      </w:tr>
      <w:tr w:rsidR="00BB553D" w:rsidRPr="009C076E" w:rsidTr="00BB553D">
        <w:trPr>
          <w:trHeight w:val="136"/>
        </w:trPr>
        <w:tc>
          <w:tcPr>
            <w:tcW w:w="2802" w:type="dxa"/>
          </w:tcPr>
          <w:p w:rsidR="00BB553D" w:rsidRPr="009C076E" w:rsidRDefault="00BB553D"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lastRenderedPageBreak/>
              <w:t>Финансовое обеспечение мероприятий Подпрограммы с разбивкой по годам и по Подпрограммам</w:t>
            </w:r>
          </w:p>
        </w:tc>
        <w:tc>
          <w:tcPr>
            <w:tcW w:w="6945" w:type="dxa"/>
          </w:tcPr>
          <w:p w:rsidR="00057729" w:rsidRPr="009C076E" w:rsidRDefault="00057729" w:rsidP="00057729">
            <w:pPr>
              <w:autoSpaceDE w:val="0"/>
              <w:autoSpaceDN w:val="0"/>
              <w:adjustRightInd w:val="0"/>
              <w:jc w:val="both"/>
              <w:rPr>
                <w:rFonts w:ascii="Times New Roman" w:hAnsi="Times New Roman" w:cs="Times New Roman"/>
                <w:sz w:val="24"/>
                <w:szCs w:val="24"/>
              </w:rPr>
            </w:pPr>
            <w:r w:rsidRPr="009C076E">
              <w:rPr>
                <w:rFonts w:ascii="Times New Roman" w:hAnsi="Times New Roman" w:cs="Times New Roman"/>
                <w:sz w:val="24"/>
                <w:szCs w:val="24"/>
              </w:rPr>
              <w:t>Общий объем финансирования за счет средств местного бюджета составляет 153 078,0 тыс. руб., в том числе по годам:</w:t>
            </w:r>
          </w:p>
          <w:p w:rsidR="00057729" w:rsidRPr="009C076E" w:rsidRDefault="00057729" w:rsidP="00057729">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2018 год- 29 832,0 тыс. руб.;</w:t>
            </w:r>
          </w:p>
          <w:p w:rsidR="00057729" w:rsidRPr="009C076E" w:rsidRDefault="00057729" w:rsidP="00057729">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2019 год- 30 150,0 тыс. руб.;</w:t>
            </w:r>
          </w:p>
          <w:p w:rsidR="00057729" w:rsidRPr="009C076E" w:rsidRDefault="00057729" w:rsidP="00057729">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2020 год- 31 032,0 тыс. руб.;</w:t>
            </w:r>
          </w:p>
          <w:p w:rsidR="00057729" w:rsidRPr="009C076E" w:rsidRDefault="00057729" w:rsidP="00057729">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2021 год- 31</w:t>
            </w:r>
            <w:r w:rsidR="001C036D" w:rsidRPr="009C076E">
              <w:rPr>
                <w:rFonts w:ascii="Times New Roman" w:hAnsi="Times New Roman" w:cs="Times New Roman"/>
                <w:color w:val="000000" w:themeColor="text1"/>
                <w:sz w:val="24"/>
                <w:szCs w:val="24"/>
              </w:rPr>
              <w:t xml:space="preserve"> </w:t>
            </w:r>
            <w:r w:rsidRPr="009C076E">
              <w:rPr>
                <w:rFonts w:ascii="Times New Roman" w:hAnsi="Times New Roman" w:cs="Times New Roman"/>
                <w:color w:val="000000" w:themeColor="text1"/>
                <w:sz w:val="24"/>
                <w:szCs w:val="24"/>
              </w:rPr>
              <w:t>032,0 тыс. руб.;</w:t>
            </w:r>
          </w:p>
          <w:p w:rsidR="00BB553D" w:rsidRPr="009C076E" w:rsidRDefault="00057729" w:rsidP="00BB553D">
            <w:pPr>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2022 год- 31 032,0 тыс. руб.</w:t>
            </w:r>
          </w:p>
        </w:tc>
      </w:tr>
      <w:tr w:rsidR="00D07515" w:rsidRPr="009C076E" w:rsidTr="00E94032">
        <w:trPr>
          <w:trHeight w:val="136"/>
        </w:trPr>
        <w:tc>
          <w:tcPr>
            <w:tcW w:w="2802" w:type="dxa"/>
          </w:tcPr>
          <w:p w:rsidR="00D07515" w:rsidRPr="009C076E" w:rsidRDefault="00D07515" w:rsidP="00BB553D">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Ожидаемый результат реализации Подпрограммы</w:t>
            </w:r>
          </w:p>
          <w:p w:rsidR="00D07515" w:rsidRPr="009C076E" w:rsidRDefault="00D07515" w:rsidP="00BB553D">
            <w:pPr>
              <w:rPr>
                <w:rFonts w:ascii="Times New Roman" w:hAnsi="Times New Roman" w:cs="Times New Roman"/>
                <w:color w:val="000000" w:themeColor="text1"/>
                <w:sz w:val="24"/>
                <w:szCs w:val="24"/>
              </w:rPr>
            </w:pPr>
          </w:p>
        </w:tc>
        <w:tc>
          <w:tcPr>
            <w:tcW w:w="6945" w:type="dxa"/>
            <w:vAlign w:val="center"/>
          </w:tcPr>
          <w:p w:rsidR="00D07515" w:rsidRPr="009C076E" w:rsidRDefault="00F14D55" w:rsidP="00F14D55">
            <w:pPr>
              <w:pStyle w:val="Standard"/>
              <w:jc w:val="both"/>
              <w:rPr>
                <w:szCs w:val="24"/>
              </w:rPr>
            </w:pPr>
            <w:r>
              <w:rPr>
                <w:szCs w:val="24"/>
              </w:rPr>
              <w:t xml:space="preserve">качественное </w:t>
            </w:r>
            <w:r w:rsidR="00527794">
              <w:rPr>
                <w:szCs w:val="24"/>
              </w:rPr>
              <w:t xml:space="preserve">ведение бюджетного учета и отчетности, </w:t>
            </w:r>
            <w:r w:rsidR="00C53BA2" w:rsidRPr="009C076E">
              <w:rPr>
                <w:szCs w:val="24"/>
              </w:rPr>
              <w:t>транспортное обеспечение администрации города Бузулука, техническо</w:t>
            </w:r>
            <w:r w:rsidR="00527794">
              <w:rPr>
                <w:szCs w:val="24"/>
              </w:rPr>
              <w:t>е</w:t>
            </w:r>
            <w:r w:rsidR="00C53BA2" w:rsidRPr="009C076E">
              <w:rPr>
                <w:szCs w:val="24"/>
              </w:rPr>
              <w:t xml:space="preserve"> обслуживани</w:t>
            </w:r>
            <w:r w:rsidR="00527794">
              <w:rPr>
                <w:szCs w:val="24"/>
              </w:rPr>
              <w:t>е</w:t>
            </w:r>
            <w:r w:rsidR="00C53BA2" w:rsidRPr="009C076E">
              <w:rPr>
                <w:szCs w:val="24"/>
              </w:rPr>
              <w:t xml:space="preserve"> инженерных систем, ремонта служебных помещений, обеспечени</w:t>
            </w:r>
            <w:r w:rsidR="00527794">
              <w:rPr>
                <w:szCs w:val="24"/>
              </w:rPr>
              <w:t>е</w:t>
            </w:r>
            <w:r w:rsidR="00C53BA2" w:rsidRPr="009C076E">
              <w:rPr>
                <w:szCs w:val="24"/>
              </w:rPr>
              <w:t xml:space="preserve"> выполнения санитарных норм и правил противопожарной безопасности, организации охраны</w:t>
            </w:r>
          </w:p>
        </w:tc>
      </w:tr>
    </w:tbl>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ind w:left="2127"/>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1. Характеристика (содержание) проблемы</w:t>
      </w:r>
    </w:p>
    <w:p w:rsidR="00F65562" w:rsidRPr="009C076E" w:rsidRDefault="00F65562" w:rsidP="00356A3C">
      <w:pPr>
        <w:pStyle w:val="Standard"/>
        <w:ind w:firstLine="851"/>
        <w:jc w:val="both"/>
        <w:rPr>
          <w:sz w:val="28"/>
          <w:szCs w:val="28"/>
        </w:rPr>
      </w:pPr>
    </w:p>
    <w:p w:rsidR="00356A3C" w:rsidRPr="009C076E" w:rsidRDefault="00356A3C" w:rsidP="00356A3C">
      <w:pPr>
        <w:pStyle w:val="Standard"/>
        <w:ind w:firstLine="851"/>
        <w:jc w:val="both"/>
        <w:rPr>
          <w:sz w:val="28"/>
          <w:szCs w:val="28"/>
        </w:rPr>
      </w:pPr>
      <w:r w:rsidRPr="009C076E">
        <w:rPr>
          <w:sz w:val="28"/>
          <w:szCs w:val="28"/>
        </w:rPr>
        <w:t xml:space="preserve">Мероприятия Подпрограммы направлены на </w:t>
      </w:r>
      <w:r w:rsidRPr="009C076E">
        <w:rPr>
          <w:color w:val="000000" w:themeColor="text1"/>
          <w:sz w:val="28"/>
          <w:szCs w:val="28"/>
          <w:lang w:eastAsia="ru-RU"/>
        </w:rPr>
        <w:t>а</w:t>
      </w:r>
      <w:r w:rsidRPr="009C076E">
        <w:rPr>
          <w:sz w:val="28"/>
          <w:szCs w:val="28"/>
          <w:lang w:eastAsia="ru-RU"/>
        </w:rPr>
        <w:t>дминистративное, материально-техническое, хозяйственное  и транспортное обеспечение органов местного самоуправления.</w:t>
      </w:r>
      <w:r w:rsidRPr="009C076E">
        <w:rPr>
          <w:sz w:val="28"/>
          <w:szCs w:val="28"/>
        </w:rPr>
        <w:t xml:space="preserve"> </w:t>
      </w:r>
    </w:p>
    <w:p w:rsidR="00356A3C" w:rsidRPr="009C076E" w:rsidRDefault="00356A3C" w:rsidP="00356A3C">
      <w:pPr>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Для обеспечения более эффективной административно-хозяйственной деятельности администрации города Бузулука создано и функционирует </w:t>
      </w:r>
      <w:r w:rsidRPr="009C076E">
        <w:rPr>
          <w:rFonts w:ascii="Times New Roman" w:hAnsi="Times New Roman" w:cs="Times New Roman"/>
          <w:color w:val="000000" w:themeColor="text1"/>
          <w:sz w:val="28"/>
          <w:szCs w:val="28"/>
        </w:rPr>
        <w:t>казенное учреждение  города Бузулука «Центр административно-технического обслуживания»</w:t>
      </w:r>
      <w:r w:rsidR="00EC7550">
        <w:rPr>
          <w:rFonts w:ascii="Times New Roman" w:hAnsi="Times New Roman" w:cs="Times New Roman"/>
          <w:color w:val="000000" w:themeColor="text1"/>
          <w:sz w:val="28"/>
          <w:szCs w:val="28"/>
        </w:rPr>
        <w:t xml:space="preserve"> (далее –</w:t>
      </w:r>
      <w:r w:rsidR="00082DEA">
        <w:rPr>
          <w:rFonts w:ascii="Times New Roman" w:hAnsi="Times New Roman" w:cs="Times New Roman"/>
          <w:color w:val="000000" w:themeColor="text1"/>
          <w:sz w:val="28"/>
          <w:szCs w:val="28"/>
        </w:rPr>
        <w:t xml:space="preserve"> </w:t>
      </w:r>
      <w:r w:rsidR="00EC7550">
        <w:rPr>
          <w:rFonts w:ascii="Times New Roman" w:hAnsi="Times New Roman" w:cs="Times New Roman"/>
          <w:color w:val="000000" w:themeColor="text1"/>
          <w:sz w:val="28"/>
          <w:szCs w:val="28"/>
        </w:rPr>
        <w:t>МКУ г. Бузулука «ЦАТО»)</w:t>
      </w:r>
      <w:r w:rsidRPr="009C076E">
        <w:rPr>
          <w:rFonts w:ascii="Times New Roman" w:hAnsi="Times New Roman" w:cs="Times New Roman"/>
          <w:color w:val="000000" w:themeColor="text1"/>
          <w:sz w:val="28"/>
          <w:szCs w:val="28"/>
        </w:rPr>
        <w:t>.</w:t>
      </w:r>
    </w:p>
    <w:p w:rsidR="00356A3C" w:rsidRPr="009C076E" w:rsidRDefault="00356A3C" w:rsidP="00356A3C">
      <w:pPr>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 Основными направлениями деятельности МКУ г. Бузулука «ЦАТО»</w:t>
      </w:r>
      <w:r w:rsidR="00785CC0" w:rsidRPr="009C076E">
        <w:rPr>
          <w:rFonts w:ascii="Times New Roman" w:hAnsi="Times New Roman" w:cs="Times New Roman"/>
          <w:sz w:val="28"/>
          <w:szCs w:val="28"/>
        </w:rPr>
        <w:t xml:space="preserve"> </w:t>
      </w:r>
      <w:r w:rsidRPr="009C076E">
        <w:rPr>
          <w:rFonts w:ascii="Times New Roman" w:hAnsi="Times New Roman" w:cs="Times New Roman"/>
          <w:sz w:val="28"/>
          <w:szCs w:val="28"/>
        </w:rPr>
        <w:t>являются:</w:t>
      </w:r>
    </w:p>
    <w:p w:rsidR="00356A3C" w:rsidRPr="009C076E" w:rsidRDefault="00356A3C" w:rsidP="00356A3C">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 </w:t>
      </w:r>
      <w:r w:rsidR="00235FD0">
        <w:rPr>
          <w:rFonts w:ascii="Times New Roman" w:hAnsi="Times New Roman" w:cs="Times New Roman"/>
          <w:sz w:val="28"/>
          <w:szCs w:val="28"/>
        </w:rPr>
        <w:t>о</w:t>
      </w:r>
      <w:r w:rsidR="00EC7550">
        <w:rPr>
          <w:rFonts w:ascii="Times New Roman" w:hAnsi="Times New Roman" w:cs="Times New Roman"/>
          <w:sz w:val="28"/>
          <w:szCs w:val="28"/>
        </w:rPr>
        <w:t>существление бухгалтерского, налогового и статистического учета и составление отчетности</w:t>
      </w:r>
      <w:r w:rsidRPr="009C076E">
        <w:rPr>
          <w:rFonts w:ascii="Times New Roman" w:hAnsi="Times New Roman" w:cs="Times New Roman"/>
          <w:sz w:val="28"/>
          <w:szCs w:val="28"/>
        </w:rPr>
        <w:t>;</w:t>
      </w:r>
    </w:p>
    <w:p w:rsidR="00356A3C" w:rsidRPr="009C076E" w:rsidRDefault="00356A3C" w:rsidP="00356A3C">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 </w:t>
      </w:r>
      <w:r w:rsidR="00EC7550">
        <w:rPr>
          <w:rFonts w:ascii="Times New Roman" w:hAnsi="Times New Roman" w:cs="Times New Roman"/>
          <w:sz w:val="28"/>
          <w:szCs w:val="28"/>
        </w:rPr>
        <w:t>содержание имущества, находящегося в оперативном управлении  органов местного</w:t>
      </w:r>
      <w:r w:rsidR="00A323DA">
        <w:rPr>
          <w:rFonts w:ascii="Times New Roman" w:hAnsi="Times New Roman" w:cs="Times New Roman"/>
          <w:sz w:val="28"/>
          <w:szCs w:val="28"/>
        </w:rPr>
        <w:t xml:space="preserve"> самоуправления города Бузулука, структурных подразделений органов местного самоуправления</w:t>
      </w:r>
      <w:r w:rsidRPr="009C076E">
        <w:rPr>
          <w:rFonts w:ascii="Times New Roman" w:hAnsi="Times New Roman" w:cs="Times New Roman"/>
          <w:sz w:val="28"/>
          <w:szCs w:val="28"/>
        </w:rPr>
        <w:t>;</w:t>
      </w:r>
    </w:p>
    <w:p w:rsidR="00356A3C" w:rsidRPr="009C076E" w:rsidRDefault="00356A3C" w:rsidP="00356A3C">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 </w:t>
      </w:r>
      <w:r w:rsidR="00A323DA">
        <w:rPr>
          <w:rFonts w:ascii="Times New Roman" w:hAnsi="Times New Roman" w:cs="Times New Roman"/>
          <w:sz w:val="28"/>
          <w:szCs w:val="28"/>
        </w:rPr>
        <w:t>ма</w:t>
      </w:r>
      <w:r w:rsidR="00082DEA">
        <w:rPr>
          <w:rFonts w:ascii="Times New Roman" w:hAnsi="Times New Roman" w:cs="Times New Roman"/>
          <w:sz w:val="28"/>
          <w:szCs w:val="28"/>
        </w:rPr>
        <w:t>териально-техническое обеспечение</w:t>
      </w:r>
      <w:r w:rsidRPr="009C076E">
        <w:rPr>
          <w:rFonts w:ascii="Times New Roman" w:hAnsi="Times New Roman" w:cs="Times New Roman"/>
          <w:sz w:val="28"/>
          <w:szCs w:val="28"/>
        </w:rPr>
        <w:t>;</w:t>
      </w:r>
    </w:p>
    <w:p w:rsidR="00082DEA" w:rsidRDefault="00356A3C" w:rsidP="00082DEA">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9C076E">
        <w:rPr>
          <w:rFonts w:ascii="Times New Roman" w:hAnsi="Times New Roman" w:cs="Times New Roman"/>
          <w:sz w:val="28"/>
          <w:szCs w:val="28"/>
        </w:rPr>
        <w:t xml:space="preserve">- </w:t>
      </w:r>
      <w:r w:rsidR="00082DEA">
        <w:rPr>
          <w:rFonts w:ascii="Times New Roman" w:hAnsi="Times New Roman" w:cs="Times New Roman"/>
          <w:sz w:val="28"/>
          <w:szCs w:val="28"/>
        </w:rPr>
        <w:t>обеспечение оргтехникой</w:t>
      </w:r>
      <w:r w:rsidR="00082DEA" w:rsidRPr="00082DEA">
        <w:rPr>
          <w:rFonts w:ascii="Times New Roman" w:hAnsi="Times New Roman" w:cs="Times New Roman"/>
          <w:sz w:val="28"/>
          <w:szCs w:val="28"/>
        </w:rPr>
        <w:t xml:space="preserve"> </w:t>
      </w:r>
      <w:r w:rsidR="00082DEA">
        <w:rPr>
          <w:rFonts w:ascii="Times New Roman" w:hAnsi="Times New Roman" w:cs="Times New Roman"/>
          <w:sz w:val="28"/>
          <w:szCs w:val="28"/>
        </w:rPr>
        <w:t>органов местного самоуправления</w:t>
      </w:r>
      <w:r w:rsidR="00235FD0">
        <w:rPr>
          <w:rFonts w:ascii="Times New Roman" w:hAnsi="Times New Roman" w:cs="Times New Roman"/>
          <w:sz w:val="28"/>
          <w:szCs w:val="28"/>
        </w:rPr>
        <w:t>,</w:t>
      </w:r>
      <w:r w:rsidR="00082DEA">
        <w:rPr>
          <w:rFonts w:ascii="Times New Roman" w:hAnsi="Times New Roman" w:cs="Times New Roman"/>
          <w:sz w:val="28"/>
          <w:szCs w:val="28"/>
        </w:rPr>
        <w:t xml:space="preserve"> структурных подразделений органов местного самоуправления</w:t>
      </w:r>
      <w:r w:rsidR="00082DEA" w:rsidRPr="009C076E">
        <w:rPr>
          <w:rFonts w:ascii="Times New Roman" w:hAnsi="Times New Roman" w:cs="Times New Roman"/>
          <w:sz w:val="28"/>
          <w:szCs w:val="28"/>
        </w:rPr>
        <w:t>;</w:t>
      </w:r>
    </w:p>
    <w:p w:rsidR="00082DEA" w:rsidRDefault="00082DEA" w:rsidP="00082DEA">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обеспечение делопроизводства администрации города Бузулука;</w:t>
      </w:r>
    </w:p>
    <w:p w:rsidR="00082DEA" w:rsidRDefault="00082DEA" w:rsidP="00082DEA">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-транспортное обслуживание органов местного самоуправления;</w:t>
      </w:r>
    </w:p>
    <w:p w:rsidR="00356A3C" w:rsidRPr="009C076E" w:rsidRDefault="00082DEA" w:rsidP="00082DE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-осуществление контроля за соблюдением </w:t>
      </w:r>
      <w:proofErr w:type="gramStart"/>
      <w:r>
        <w:rPr>
          <w:rFonts w:ascii="Times New Roman" w:hAnsi="Times New Roman" w:cs="Times New Roman"/>
          <w:sz w:val="28"/>
          <w:szCs w:val="28"/>
        </w:rPr>
        <w:t>требований охраны труда работников органов местного самоуправления</w:t>
      </w:r>
      <w:proofErr w:type="gramEnd"/>
      <w:r>
        <w:rPr>
          <w:rFonts w:ascii="Times New Roman" w:hAnsi="Times New Roman" w:cs="Times New Roman"/>
          <w:sz w:val="28"/>
          <w:szCs w:val="28"/>
        </w:rPr>
        <w:t xml:space="preserve"> и структурных подразделений органов местного самоуправления.</w:t>
      </w:r>
    </w:p>
    <w:p w:rsidR="00BB553D" w:rsidRPr="009C076E" w:rsidRDefault="00F65562" w:rsidP="00082DEA">
      <w:pPr>
        <w:pStyle w:val="Standard"/>
        <w:ind w:firstLine="851"/>
        <w:jc w:val="both"/>
        <w:rPr>
          <w:sz w:val="28"/>
          <w:szCs w:val="28"/>
        </w:rPr>
      </w:pPr>
      <w:r w:rsidRPr="009C076E">
        <w:rPr>
          <w:sz w:val="28"/>
          <w:szCs w:val="28"/>
        </w:rPr>
        <w:t>В рамках реализации подпрограммы планируется осуществлени</w:t>
      </w:r>
      <w:r w:rsidR="0092553E" w:rsidRPr="009C076E">
        <w:rPr>
          <w:sz w:val="28"/>
          <w:szCs w:val="28"/>
        </w:rPr>
        <w:t xml:space="preserve">е мероприятий, направленных на </w:t>
      </w:r>
      <w:r w:rsidRPr="009C076E">
        <w:rPr>
          <w:sz w:val="28"/>
          <w:szCs w:val="28"/>
        </w:rPr>
        <w:t xml:space="preserve"> </w:t>
      </w:r>
      <w:r w:rsidR="00235FD0">
        <w:rPr>
          <w:sz w:val="28"/>
          <w:szCs w:val="28"/>
        </w:rPr>
        <w:t xml:space="preserve">бюджетный учет и отчетность, </w:t>
      </w:r>
      <w:r w:rsidR="0092553E" w:rsidRPr="009C076E">
        <w:rPr>
          <w:sz w:val="28"/>
          <w:szCs w:val="28"/>
        </w:rPr>
        <w:t>транспортное обеспечение администрации города Бузулука, техническое обслуживание инженерных систем, ремонт служебных помещений, обеспечение выполнения санитарных норм и правил противопожарной безопасности, организацию охраны.</w:t>
      </w:r>
    </w:p>
    <w:p w:rsidR="00A77396" w:rsidRPr="009C076E" w:rsidRDefault="00A77396" w:rsidP="00BB553D">
      <w:pPr>
        <w:spacing w:after="0" w:line="240" w:lineRule="auto"/>
        <w:ind w:firstLine="708"/>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ind w:firstLine="708"/>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 Правовое обоснование разработки Подпрограммы</w:t>
      </w: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Подпрограмма разработана на основании:</w:t>
      </w:r>
    </w:p>
    <w:p w:rsidR="00BB553D" w:rsidRPr="009C076E" w:rsidRDefault="00BB553D" w:rsidP="00BB553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Конституции Российской Федерации;</w:t>
      </w:r>
    </w:p>
    <w:p w:rsidR="00BB553D" w:rsidRPr="009C076E" w:rsidRDefault="00BB553D" w:rsidP="00BB553D">
      <w:pPr>
        <w:shd w:val="clear" w:color="auto" w:fill="FFFFFF"/>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lastRenderedPageBreak/>
        <w:t xml:space="preserve">- Федерального закона от 06.10.2003 № 131-ФЗ </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 xml:space="preserve">; </w:t>
      </w:r>
    </w:p>
    <w:p w:rsidR="00C52261" w:rsidRPr="009C076E" w:rsidRDefault="00EA0DB3" w:rsidP="00C52261">
      <w:pPr>
        <w:shd w:val="clear" w:color="auto" w:fill="FFFFFF"/>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w:t>
      </w:r>
      <w:r w:rsidR="00082DEA">
        <w:rPr>
          <w:rFonts w:ascii="Times New Roman" w:hAnsi="Times New Roman" w:cs="Times New Roman"/>
          <w:color w:val="000000" w:themeColor="text1"/>
          <w:sz w:val="28"/>
          <w:szCs w:val="28"/>
        </w:rPr>
        <w:t>п</w:t>
      </w:r>
      <w:r w:rsidRPr="009C076E">
        <w:rPr>
          <w:rFonts w:ascii="Times New Roman" w:hAnsi="Times New Roman" w:cs="Times New Roman"/>
          <w:color w:val="000000" w:themeColor="text1"/>
          <w:sz w:val="28"/>
          <w:szCs w:val="28"/>
        </w:rPr>
        <w:t>остановлени</w:t>
      </w:r>
      <w:r w:rsidR="005B7A82" w:rsidRPr="009C076E">
        <w:rPr>
          <w:rFonts w:ascii="Times New Roman" w:hAnsi="Times New Roman" w:cs="Times New Roman"/>
          <w:color w:val="000000" w:themeColor="text1"/>
          <w:sz w:val="28"/>
          <w:szCs w:val="28"/>
        </w:rPr>
        <w:t>я</w:t>
      </w:r>
      <w:r w:rsidRPr="009C076E">
        <w:rPr>
          <w:rFonts w:ascii="Times New Roman" w:hAnsi="Times New Roman" w:cs="Times New Roman"/>
          <w:color w:val="000000" w:themeColor="text1"/>
          <w:sz w:val="28"/>
          <w:szCs w:val="28"/>
        </w:rPr>
        <w:t xml:space="preserve"> администрации города Бузулука от 15.12.2014 № 116-п </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 xml:space="preserve">О создании муниципального казенного учреждения города Бузулука </w:t>
      </w:r>
      <w:r w:rsidR="006F2B89" w:rsidRPr="009C076E">
        <w:rPr>
          <w:rFonts w:ascii="Times New Roman" w:hAnsi="Times New Roman" w:cs="Times New Roman"/>
          <w:color w:val="000000" w:themeColor="text1"/>
          <w:sz w:val="28"/>
          <w:szCs w:val="28"/>
        </w:rPr>
        <w:t>«</w:t>
      </w:r>
      <w:r w:rsidRPr="009C076E">
        <w:rPr>
          <w:rFonts w:ascii="Times New Roman" w:hAnsi="Times New Roman" w:cs="Times New Roman"/>
          <w:color w:val="000000" w:themeColor="text1"/>
          <w:sz w:val="28"/>
          <w:szCs w:val="28"/>
        </w:rPr>
        <w:t>Центр административно-технического обслуживания</w:t>
      </w:r>
      <w:r w:rsidR="006F2B89" w:rsidRPr="009C076E">
        <w:rPr>
          <w:rFonts w:ascii="Times New Roman" w:hAnsi="Times New Roman" w:cs="Times New Roman"/>
          <w:color w:val="000000" w:themeColor="text1"/>
          <w:sz w:val="28"/>
          <w:szCs w:val="28"/>
        </w:rPr>
        <w:t>»</w:t>
      </w:r>
      <w:r w:rsidR="00F53BE2" w:rsidRPr="009C076E">
        <w:rPr>
          <w:rFonts w:ascii="Times New Roman" w:hAnsi="Times New Roman" w:cs="Times New Roman"/>
          <w:color w:val="000000" w:themeColor="text1"/>
          <w:sz w:val="28"/>
          <w:szCs w:val="28"/>
        </w:rPr>
        <w:t>;</w:t>
      </w:r>
    </w:p>
    <w:p w:rsidR="00BB553D" w:rsidRPr="009C076E" w:rsidRDefault="00C52261" w:rsidP="00C52261">
      <w:pPr>
        <w:shd w:val="clear" w:color="auto" w:fill="FFFFFF"/>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w:t>
      </w:r>
      <w:r w:rsidR="00082DEA">
        <w:rPr>
          <w:rFonts w:ascii="Times New Roman" w:hAnsi="Times New Roman" w:cs="Times New Roman"/>
          <w:color w:val="000000" w:themeColor="text1"/>
          <w:sz w:val="28"/>
          <w:szCs w:val="28"/>
        </w:rPr>
        <w:t>р</w:t>
      </w:r>
      <w:r w:rsidRPr="009C076E">
        <w:rPr>
          <w:rFonts w:ascii="Times New Roman" w:hAnsi="Times New Roman" w:cs="Times New Roman"/>
          <w:color w:val="000000" w:themeColor="text1"/>
          <w:sz w:val="28"/>
          <w:szCs w:val="28"/>
        </w:rPr>
        <w:t>аспоряжение администрации города Бузулука  от 13.07.2016 № 80-р «Об утверждении Перечня муниципальных программ города Бузулука»</w:t>
      </w:r>
      <w:r w:rsidR="00F53BE2" w:rsidRPr="009C076E">
        <w:rPr>
          <w:rFonts w:ascii="Times New Roman" w:hAnsi="Times New Roman" w:cs="Times New Roman"/>
          <w:color w:val="000000" w:themeColor="text1"/>
          <w:sz w:val="28"/>
          <w:szCs w:val="28"/>
        </w:rPr>
        <w:t>.</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3. Цели, задачи и целевые индикаторы Подпрограммы</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C52261">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Цель Подпрограммы:</w:t>
      </w:r>
    </w:p>
    <w:p w:rsidR="000370E8" w:rsidRPr="009C076E" w:rsidRDefault="00BB553D" w:rsidP="00C52261">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w:t>
      </w:r>
      <w:r w:rsidR="000370E8" w:rsidRPr="009C076E">
        <w:rPr>
          <w:rFonts w:ascii="Times New Roman" w:hAnsi="Times New Roman" w:cs="Times New Roman"/>
          <w:color w:val="000000" w:themeColor="text1"/>
          <w:sz w:val="28"/>
          <w:szCs w:val="28"/>
        </w:rPr>
        <w:t xml:space="preserve"> </w:t>
      </w:r>
      <w:r w:rsidR="00082DEA" w:rsidRPr="00082DEA">
        <w:rPr>
          <w:rFonts w:ascii="Times New Roman" w:hAnsi="Times New Roman" w:cs="Times New Roman"/>
          <w:sz w:val="28"/>
          <w:szCs w:val="24"/>
        </w:rPr>
        <w:t xml:space="preserve">создание материально-технических условий для эффективной реализации полномочий </w:t>
      </w:r>
      <w:r w:rsidR="00082DEA" w:rsidRPr="00082DEA">
        <w:rPr>
          <w:rFonts w:ascii="Times New Roman" w:hAnsi="Times New Roman" w:cs="Times New Roman"/>
          <w:sz w:val="28"/>
          <w:szCs w:val="24"/>
          <w:lang w:eastAsia="ru-RU"/>
        </w:rPr>
        <w:t>органов местного самоуправления муниципального образования город Бузулук Оренбургской области.</w:t>
      </w:r>
    </w:p>
    <w:p w:rsidR="00BB553D" w:rsidRPr="00235FD0" w:rsidRDefault="00BB553D" w:rsidP="00C52261">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235FD0">
        <w:rPr>
          <w:rFonts w:ascii="Times New Roman" w:eastAsia="Times New Roman" w:hAnsi="Times New Roman" w:cs="Times New Roman"/>
          <w:color w:val="000000" w:themeColor="text1"/>
          <w:sz w:val="28"/>
          <w:szCs w:val="28"/>
          <w:lang w:eastAsia="ru-RU"/>
        </w:rPr>
        <w:t>Задачи Подпрограммы:</w:t>
      </w:r>
    </w:p>
    <w:p w:rsidR="008E2A52" w:rsidRPr="00235FD0" w:rsidRDefault="00BB553D" w:rsidP="008E2A52">
      <w:pPr>
        <w:spacing w:after="0" w:line="240" w:lineRule="auto"/>
        <w:ind w:firstLine="851"/>
        <w:jc w:val="both"/>
        <w:rPr>
          <w:rFonts w:ascii="Times New Roman" w:hAnsi="Times New Roman" w:cs="Times New Roman"/>
          <w:sz w:val="28"/>
          <w:szCs w:val="28"/>
          <w:lang w:eastAsia="ru-RU"/>
        </w:rPr>
      </w:pPr>
      <w:r w:rsidRPr="00235FD0">
        <w:rPr>
          <w:rFonts w:ascii="Times New Roman" w:eastAsia="Times New Roman" w:hAnsi="Times New Roman" w:cs="Times New Roman"/>
          <w:color w:val="000000" w:themeColor="text1"/>
          <w:sz w:val="28"/>
          <w:szCs w:val="28"/>
          <w:lang w:eastAsia="ru-RU"/>
        </w:rPr>
        <w:t>-</w:t>
      </w:r>
      <w:r w:rsidR="000370E8" w:rsidRPr="00235FD0">
        <w:rPr>
          <w:rFonts w:ascii="Times New Roman" w:eastAsia="Times New Roman" w:hAnsi="Times New Roman" w:cs="Times New Roman"/>
          <w:color w:val="000000" w:themeColor="text1"/>
          <w:sz w:val="28"/>
          <w:szCs w:val="28"/>
          <w:lang w:eastAsia="ru-RU"/>
        </w:rPr>
        <w:t xml:space="preserve"> </w:t>
      </w:r>
      <w:r w:rsidR="00235FD0" w:rsidRPr="00235FD0">
        <w:rPr>
          <w:rFonts w:ascii="Times New Roman" w:hAnsi="Times New Roman" w:cs="Times New Roman"/>
          <w:color w:val="000000" w:themeColor="text1"/>
          <w:sz w:val="28"/>
          <w:szCs w:val="28"/>
          <w:lang w:eastAsia="ru-RU"/>
        </w:rPr>
        <w:t xml:space="preserve">осуществление </w:t>
      </w:r>
      <w:r w:rsidR="00235FD0" w:rsidRPr="00235FD0">
        <w:rPr>
          <w:rFonts w:ascii="Times New Roman" w:hAnsi="Times New Roman" w:cs="Times New Roman"/>
          <w:sz w:val="28"/>
          <w:szCs w:val="28"/>
          <w:lang w:eastAsia="ru-RU"/>
        </w:rPr>
        <w:t>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p>
    <w:p w:rsidR="00BB553D" w:rsidRPr="009C076E" w:rsidRDefault="00BB553D" w:rsidP="008E2A52">
      <w:pPr>
        <w:spacing w:after="0" w:line="240" w:lineRule="auto"/>
        <w:ind w:firstLine="851"/>
        <w:jc w:val="both"/>
        <w:rPr>
          <w:rFonts w:ascii="Times New Roman" w:hAnsi="Times New Roman" w:cs="Times New Roman"/>
          <w:sz w:val="28"/>
          <w:szCs w:val="28"/>
          <w:lang w:eastAsia="ru-RU"/>
        </w:rPr>
      </w:pPr>
      <w:r w:rsidRPr="00235FD0">
        <w:rPr>
          <w:rFonts w:ascii="Times New Roman" w:hAnsi="Times New Roman" w:cs="Times New Roman"/>
          <w:color w:val="000000" w:themeColor="text1"/>
          <w:sz w:val="28"/>
          <w:szCs w:val="28"/>
        </w:rPr>
        <w:t>Основные целевые индикаторы и показатели эффективности реализации подпрограммы  указаны в приложении  № 1 к настоящей Подпрограмме</w:t>
      </w:r>
      <w:r w:rsidRPr="009C076E">
        <w:rPr>
          <w:rFonts w:ascii="Times New Roman" w:hAnsi="Times New Roman" w:cs="Times New Roman"/>
          <w:color w:val="000000" w:themeColor="text1"/>
          <w:sz w:val="28"/>
          <w:szCs w:val="28"/>
        </w:rPr>
        <w:t>.</w:t>
      </w:r>
    </w:p>
    <w:p w:rsidR="00BB553D" w:rsidRPr="009C076E" w:rsidRDefault="00BB553D" w:rsidP="00BB553D">
      <w:pPr>
        <w:spacing w:after="0" w:line="240" w:lineRule="auto"/>
        <w:jc w:val="both"/>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4. Перечень мероприятий Подпрограммы</w:t>
      </w:r>
    </w:p>
    <w:p w:rsidR="00BB553D" w:rsidRPr="009C076E" w:rsidRDefault="00BB553D" w:rsidP="00BB553D">
      <w:pPr>
        <w:spacing w:after="0" w:line="240" w:lineRule="auto"/>
        <w:ind w:left="2847"/>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ind w:firstLine="708"/>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Для достижения поставленных целей и решения задач Подпрограммы необходимо реализовать комплекс взаимоувязанных по срокам, результатам и исполнителям мероприятий, приведенных в приложении № 2 к настоящей Подпрограмме.</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                     5. Обоснование ресурсного обеспечения Подпрограммы</w:t>
      </w:r>
    </w:p>
    <w:p w:rsidR="00BB553D" w:rsidRPr="009C076E" w:rsidRDefault="00BB553D" w:rsidP="00BB553D">
      <w:pPr>
        <w:shd w:val="clear" w:color="auto" w:fill="FFFFFF"/>
        <w:tabs>
          <w:tab w:val="left" w:pos="142"/>
          <w:tab w:val="left" w:pos="1701"/>
        </w:tabs>
        <w:ind w:firstLine="567"/>
        <w:contextualSpacing/>
        <w:jc w:val="both"/>
        <w:rPr>
          <w:rFonts w:ascii="Times New Roman" w:hAnsi="Times New Roman"/>
          <w:color w:val="000000" w:themeColor="text1"/>
          <w:sz w:val="28"/>
          <w:szCs w:val="28"/>
        </w:rPr>
      </w:pPr>
    </w:p>
    <w:p w:rsidR="00057729" w:rsidRPr="009C076E" w:rsidRDefault="00057729" w:rsidP="00082DEA">
      <w:pPr>
        <w:autoSpaceDE w:val="0"/>
        <w:autoSpaceDN w:val="0"/>
        <w:adjustRightInd w:val="0"/>
        <w:spacing w:after="0" w:line="240" w:lineRule="auto"/>
        <w:ind w:firstLine="851"/>
        <w:jc w:val="both"/>
        <w:rPr>
          <w:rFonts w:ascii="Times New Roman" w:hAnsi="Times New Roman" w:cs="Times New Roman"/>
          <w:sz w:val="28"/>
          <w:szCs w:val="28"/>
        </w:rPr>
      </w:pPr>
      <w:r w:rsidRPr="009C076E">
        <w:rPr>
          <w:rFonts w:ascii="Times New Roman" w:hAnsi="Times New Roman" w:cs="Times New Roman"/>
          <w:sz w:val="28"/>
          <w:szCs w:val="28"/>
        </w:rPr>
        <w:t xml:space="preserve">Общий объем финансирования подпрограммы составляет 153 078,0 тыс. руб. Финансирование осуществляется за счет средств местного бюджета, в том числе по годам реализации: </w:t>
      </w:r>
    </w:p>
    <w:p w:rsidR="00057729" w:rsidRPr="009C076E" w:rsidRDefault="00057729" w:rsidP="00057729">
      <w:pPr>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2018 год- 29 832,0 тыс. руб.;</w:t>
      </w:r>
    </w:p>
    <w:p w:rsidR="00057729" w:rsidRPr="009C076E" w:rsidRDefault="00057729" w:rsidP="00057729">
      <w:pPr>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2019 год- 30 150,0 тыс. руб.;</w:t>
      </w:r>
    </w:p>
    <w:p w:rsidR="00057729" w:rsidRPr="009C076E" w:rsidRDefault="00057729" w:rsidP="00057729">
      <w:pPr>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2020 год- 31 032,0 тыс. руб.;</w:t>
      </w:r>
    </w:p>
    <w:p w:rsidR="00057729" w:rsidRPr="009C076E" w:rsidRDefault="00057729" w:rsidP="00057729">
      <w:pPr>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2021 год- 31032,0 тыс. руб.;</w:t>
      </w:r>
    </w:p>
    <w:p w:rsidR="00057729" w:rsidRPr="009C076E" w:rsidRDefault="00057729" w:rsidP="00057729">
      <w:pPr>
        <w:autoSpaceDE w:val="0"/>
        <w:autoSpaceDN w:val="0"/>
        <w:adjustRightInd w:val="0"/>
        <w:spacing w:after="0" w:line="240" w:lineRule="auto"/>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2022 год- 31 032,0 тыс. руб.</w:t>
      </w:r>
    </w:p>
    <w:p w:rsidR="00843A7D" w:rsidRPr="009C076E" w:rsidRDefault="00843A7D" w:rsidP="00843A7D">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sz w:val="28"/>
          <w:szCs w:val="28"/>
        </w:rPr>
        <w:t>В ходе реализации подпрограммы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подпрограмму. При формировании перечня мероприятий в пределах годовой суммы средств может осуществлять перераспределение средств между мероприятиями подпрограммы. Ресурсное обеспечение подпрограммы подлежит корректировке по мере изменения макроэкономических параметров в соответствии с результатами исполнения подпрограммы по итогам каждого года</w:t>
      </w:r>
    </w:p>
    <w:p w:rsidR="00843A7D" w:rsidRPr="009C076E" w:rsidRDefault="00843A7D" w:rsidP="00057729">
      <w:pPr>
        <w:autoSpaceDE w:val="0"/>
        <w:autoSpaceDN w:val="0"/>
        <w:adjustRightInd w:val="0"/>
        <w:spacing w:after="0" w:line="240" w:lineRule="auto"/>
        <w:jc w:val="both"/>
        <w:rPr>
          <w:rFonts w:ascii="Times New Roman" w:hAnsi="Times New Roman" w:cs="Times New Roman"/>
          <w:sz w:val="28"/>
          <w:szCs w:val="28"/>
        </w:rPr>
      </w:pPr>
    </w:p>
    <w:p w:rsidR="002B3ED0" w:rsidRDefault="002B3ED0" w:rsidP="00BB553D">
      <w:pPr>
        <w:spacing w:after="0" w:line="240" w:lineRule="auto"/>
        <w:jc w:val="center"/>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6. Механизм реализации Подпрограммы</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Текущее управление реализаци</w:t>
      </w:r>
      <w:r w:rsidR="001104EA">
        <w:rPr>
          <w:rFonts w:ascii="Times New Roman" w:eastAsia="Times New Roman" w:hAnsi="Times New Roman" w:cs="Times New Roman"/>
          <w:color w:val="000000" w:themeColor="text1"/>
          <w:sz w:val="28"/>
          <w:szCs w:val="28"/>
          <w:lang w:eastAsia="ru-RU"/>
        </w:rPr>
        <w:t>ей</w:t>
      </w:r>
      <w:r w:rsidRPr="009C076E">
        <w:rPr>
          <w:rFonts w:ascii="Times New Roman" w:eastAsia="Times New Roman" w:hAnsi="Times New Roman" w:cs="Times New Roman"/>
          <w:color w:val="000000" w:themeColor="text1"/>
          <w:sz w:val="28"/>
          <w:szCs w:val="28"/>
          <w:lang w:eastAsia="ru-RU"/>
        </w:rPr>
        <w:t xml:space="preserve"> подпрограммы  осуществляется ответственным исполнителем. Реализация подпрограммы  осуществляется в соответствии с утвержденным планом ее реализации.</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Ответственный исполнитель подпрограммы:</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ежеквартально в срок до 10 числа месяца, следующего за отчетным кварталом, представляет ответственному исполнителю Программы отчет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9C076E">
        <w:rPr>
          <w:rFonts w:ascii="Times New Roman" w:eastAsia="Times New Roman" w:hAnsi="Times New Roman" w:cs="Times New Roman"/>
          <w:color w:val="000000" w:themeColor="text1"/>
          <w:sz w:val="28"/>
          <w:szCs w:val="28"/>
          <w:lang w:eastAsia="ru-RU"/>
        </w:rPr>
        <w:t xml:space="preserve">- в срок </w:t>
      </w:r>
      <w:r w:rsidR="001104EA">
        <w:rPr>
          <w:rFonts w:ascii="Times New Roman" w:eastAsia="Times New Roman" w:hAnsi="Times New Roman" w:cs="Times New Roman"/>
          <w:color w:val="000000" w:themeColor="text1"/>
          <w:sz w:val="28"/>
          <w:szCs w:val="28"/>
          <w:lang w:eastAsia="ru-RU"/>
        </w:rPr>
        <w:t>до</w:t>
      </w:r>
      <w:r w:rsidRPr="009C076E">
        <w:rPr>
          <w:rFonts w:ascii="Times New Roman" w:eastAsia="Times New Roman" w:hAnsi="Times New Roman" w:cs="Times New Roman"/>
          <w:color w:val="000000" w:themeColor="text1"/>
          <w:sz w:val="28"/>
          <w:szCs w:val="28"/>
          <w:lang w:eastAsia="ru-RU"/>
        </w:rPr>
        <w:t xml:space="preserve"> 15 февраля года, следующе</w:t>
      </w:r>
      <w:r w:rsidR="00DD7961" w:rsidRPr="009C076E">
        <w:rPr>
          <w:rFonts w:ascii="Times New Roman" w:eastAsia="Times New Roman" w:hAnsi="Times New Roman" w:cs="Times New Roman"/>
          <w:color w:val="000000" w:themeColor="text1"/>
          <w:sz w:val="28"/>
          <w:szCs w:val="28"/>
          <w:lang w:eastAsia="ru-RU"/>
        </w:rPr>
        <w:t>го за отчетным финансовым годом</w:t>
      </w:r>
      <w:r w:rsidRPr="009C076E">
        <w:rPr>
          <w:rFonts w:ascii="Times New Roman" w:eastAsia="Times New Roman" w:hAnsi="Times New Roman" w:cs="Times New Roman"/>
          <w:color w:val="000000" w:themeColor="text1"/>
          <w:sz w:val="28"/>
          <w:szCs w:val="28"/>
          <w:lang w:eastAsia="ru-RU"/>
        </w:rPr>
        <w:t xml:space="preserve">,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w:t>
      </w:r>
      <w:r w:rsidR="001104EA">
        <w:rPr>
          <w:rFonts w:ascii="Times New Roman" w:eastAsia="Times New Roman" w:hAnsi="Times New Roman" w:cs="Times New Roman"/>
          <w:color w:val="000000" w:themeColor="text1"/>
          <w:sz w:val="28"/>
          <w:szCs w:val="28"/>
          <w:lang w:eastAsia="ru-RU"/>
        </w:rPr>
        <w:t xml:space="preserve">значений </w:t>
      </w:r>
      <w:r w:rsidRPr="009C076E">
        <w:rPr>
          <w:rFonts w:ascii="Times New Roman" w:eastAsia="Times New Roman" w:hAnsi="Times New Roman" w:cs="Times New Roman"/>
          <w:color w:val="000000" w:themeColor="text1"/>
          <w:sz w:val="28"/>
          <w:szCs w:val="28"/>
          <w:lang w:eastAsia="ru-RU"/>
        </w:rPr>
        <w:t>основных индикаторов Подпрограммы,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w:t>
      </w:r>
      <w:proofErr w:type="gramEnd"/>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несет ответственность за достижение показателей подпрограммы.</w:t>
      </w:r>
    </w:p>
    <w:p w:rsidR="00BB553D" w:rsidRPr="009C076E" w:rsidRDefault="00BB553D" w:rsidP="00BB553D">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w:t>
      </w:r>
    </w:p>
    <w:p w:rsidR="00BB553D" w:rsidRPr="009C076E" w:rsidRDefault="00BB553D" w:rsidP="00BB553D">
      <w:pPr>
        <w:spacing w:after="0" w:line="240" w:lineRule="auto"/>
        <w:rPr>
          <w:rFonts w:ascii="Times New Roman" w:hAnsi="Times New Roman" w:cs="Times New Roman"/>
          <w:color w:val="000000" w:themeColor="text1"/>
          <w:sz w:val="28"/>
          <w:szCs w:val="28"/>
        </w:rPr>
      </w:pP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7. Прогноз  ожидаемых результатов и оценка эффективности Подпрограммы</w:t>
      </w:r>
    </w:p>
    <w:p w:rsidR="00BB553D" w:rsidRPr="009C076E" w:rsidRDefault="00BB553D" w:rsidP="00BB553D">
      <w:pPr>
        <w:spacing w:after="0" w:line="240" w:lineRule="auto"/>
        <w:jc w:val="center"/>
        <w:rPr>
          <w:rFonts w:ascii="Times New Roman" w:hAnsi="Times New Roman" w:cs="Times New Roman"/>
          <w:color w:val="000000" w:themeColor="text1"/>
          <w:sz w:val="28"/>
          <w:szCs w:val="28"/>
        </w:rPr>
      </w:pPr>
    </w:p>
    <w:p w:rsidR="00BB08C5" w:rsidRPr="00A44A16" w:rsidRDefault="00BB08C5" w:rsidP="00ED132B">
      <w:pPr>
        <w:pStyle w:val="Standard"/>
        <w:ind w:firstLine="851"/>
        <w:jc w:val="both"/>
        <w:rPr>
          <w:color w:val="000000" w:themeColor="text1"/>
          <w:sz w:val="28"/>
          <w:szCs w:val="28"/>
        </w:rPr>
      </w:pPr>
      <w:r w:rsidRPr="00A44A16">
        <w:rPr>
          <w:color w:val="000000" w:themeColor="text1"/>
          <w:sz w:val="28"/>
          <w:szCs w:val="28"/>
        </w:rPr>
        <w:t>Реализация Подпрограммы  позволит создать необходимые условия для</w:t>
      </w:r>
      <w:proofErr w:type="gramStart"/>
      <w:r w:rsidRPr="00A44A16">
        <w:rPr>
          <w:color w:val="000000" w:themeColor="text1"/>
          <w:sz w:val="28"/>
          <w:szCs w:val="28"/>
        </w:rPr>
        <w:t xml:space="preserve"> :</w:t>
      </w:r>
      <w:proofErr w:type="gramEnd"/>
    </w:p>
    <w:p w:rsidR="00ED132B" w:rsidRPr="00A44A16" w:rsidRDefault="00A44A16" w:rsidP="007A52CC">
      <w:pPr>
        <w:pStyle w:val="Standard"/>
        <w:ind w:firstLine="851"/>
        <w:jc w:val="both"/>
        <w:rPr>
          <w:sz w:val="28"/>
          <w:szCs w:val="28"/>
        </w:rPr>
      </w:pPr>
      <w:r w:rsidRPr="00A44A16">
        <w:rPr>
          <w:sz w:val="28"/>
          <w:szCs w:val="28"/>
        </w:rPr>
        <w:t>- ведения бюджетного учета и отчетности, качественного транспортного обеспечение администрации города Бузулука, техническое обслуживание инженерных систем, ремонта служебных помещений, обеспечение выполнения санитарных норм и правил противопожарной безопасности, организации охраны</w:t>
      </w:r>
      <w:r w:rsidR="0092553E" w:rsidRPr="00A44A16">
        <w:rPr>
          <w:sz w:val="28"/>
          <w:szCs w:val="28"/>
        </w:rPr>
        <w:t>.</w:t>
      </w:r>
    </w:p>
    <w:p w:rsidR="00BB553D" w:rsidRPr="00A44A16" w:rsidRDefault="00BB553D" w:rsidP="00C52261">
      <w:pPr>
        <w:spacing w:after="0" w:line="240" w:lineRule="auto"/>
        <w:ind w:firstLine="708"/>
        <w:jc w:val="both"/>
        <w:rPr>
          <w:rFonts w:ascii="Times New Roman" w:hAnsi="Times New Roman" w:cs="Times New Roman"/>
          <w:color w:val="000000" w:themeColor="text1"/>
          <w:sz w:val="28"/>
          <w:szCs w:val="28"/>
        </w:rPr>
      </w:pPr>
      <w:r w:rsidRPr="00A44A16">
        <w:rPr>
          <w:rFonts w:ascii="Times New Roman" w:hAnsi="Times New Roman" w:cs="Times New Roman"/>
          <w:color w:val="000000" w:themeColor="text1"/>
          <w:sz w:val="28"/>
          <w:szCs w:val="28"/>
        </w:rPr>
        <w:t>Оценка эффективности реализации Подпрограммы производится путем сравнения достигнутых целевых индикаторов с плановыми показателями на данный период.</w:t>
      </w:r>
    </w:p>
    <w:p w:rsidR="00BB553D" w:rsidRPr="009C076E" w:rsidRDefault="00BB553D" w:rsidP="001C036D">
      <w:pPr>
        <w:spacing w:after="0" w:line="240" w:lineRule="auto"/>
        <w:ind w:firstLine="360"/>
        <w:jc w:val="both"/>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8"/>
          <w:szCs w:val="28"/>
        </w:rPr>
        <w:t xml:space="preserve">  </w:t>
      </w:r>
    </w:p>
    <w:p w:rsidR="000370E8" w:rsidRPr="009C076E" w:rsidRDefault="000370E8" w:rsidP="00BB553D">
      <w:pPr>
        <w:spacing w:after="0" w:line="240" w:lineRule="auto"/>
        <w:rPr>
          <w:rFonts w:ascii="Times New Roman" w:hAnsi="Times New Roman" w:cs="Times New Roman"/>
          <w:color w:val="000000" w:themeColor="text1"/>
          <w:sz w:val="24"/>
          <w:szCs w:val="24"/>
        </w:rPr>
        <w:sectPr w:rsidR="000370E8" w:rsidRPr="009C076E" w:rsidSect="000370E8">
          <w:pgSz w:w="11906" w:h="16838"/>
          <w:pgMar w:top="709" w:right="426" w:bottom="678" w:left="1276" w:header="709" w:footer="709" w:gutter="0"/>
          <w:cols w:space="708"/>
          <w:titlePg/>
          <w:docGrid w:linePitch="360"/>
        </w:sectPr>
      </w:pPr>
    </w:p>
    <w:p w:rsidR="00BB553D" w:rsidRPr="009C076E" w:rsidRDefault="00BB553D" w:rsidP="00BB553D">
      <w:pPr>
        <w:spacing w:after="0" w:line="240" w:lineRule="auto"/>
        <w:rPr>
          <w:rFonts w:ascii="Times New Roman" w:hAnsi="Times New Roman" w:cs="Times New Roman"/>
          <w:color w:val="000000" w:themeColor="text1"/>
          <w:sz w:val="24"/>
          <w:szCs w:val="24"/>
        </w:rPr>
      </w:pPr>
    </w:p>
    <w:tbl>
      <w:tblPr>
        <w:tblStyle w:val="a5"/>
        <w:tblW w:w="7106" w:type="dxa"/>
        <w:tblInd w:w="9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6"/>
      </w:tblGrid>
      <w:tr w:rsidR="00EA0790" w:rsidRPr="009C076E" w:rsidTr="00EA0790">
        <w:trPr>
          <w:trHeight w:val="1065"/>
        </w:trPr>
        <w:tc>
          <w:tcPr>
            <w:tcW w:w="7106" w:type="dxa"/>
          </w:tcPr>
          <w:p w:rsidR="00EA0790" w:rsidRPr="009C076E" w:rsidRDefault="00EA0790" w:rsidP="00EA0790">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Приложение №</w:t>
            </w:r>
            <w:r w:rsidR="00A44A16">
              <w:rPr>
                <w:rFonts w:ascii="Times New Roman" w:hAnsi="Times New Roman" w:cs="Times New Roman"/>
                <w:color w:val="000000" w:themeColor="text1"/>
                <w:sz w:val="24"/>
                <w:szCs w:val="24"/>
              </w:rPr>
              <w:t xml:space="preserve"> </w:t>
            </w:r>
            <w:r w:rsidRPr="009C076E">
              <w:rPr>
                <w:rFonts w:ascii="Times New Roman" w:hAnsi="Times New Roman" w:cs="Times New Roman"/>
                <w:color w:val="000000" w:themeColor="text1"/>
                <w:sz w:val="24"/>
                <w:szCs w:val="24"/>
              </w:rPr>
              <w:t xml:space="preserve">1 к Подпрограмме  2       </w:t>
            </w:r>
          </w:p>
          <w:p w:rsidR="00EA0790" w:rsidRPr="009C076E" w:rsidRDefault="006F2B89" w:rsidP="00A44A16">
            <w:pPr>
              <w:rPr>
                <w:rFonts w:ascii="Times New Roman" w:hAnsi="Times New Roman" w:cs="Times New Roman"/>
                <w:bCs/>
                <w:color w:val="000000" w:themeColor="text1"/>
                <w:sz w:val="24"/>
                <w:szCs w:val="24"/>
              </w:rPr>
            </w:pPr>
            <w:r w:rsidRPr="009C076E">
              <w:rPr>
                <w:rFonts w:ascii="Times New Roman" w:hAnsi="Times New Roman" w:cs="Times New Roman"/>
                <w:color w:val="000000" w:themeColor="text1"/>
                <w:sz w:val="24"/>
                <w:szCs w:val="24"/>
              </w:rPr>
              <w:t>«</w:t>
            </w:r>
            <w:r w:rsidR="00EA0790" w:rsidRPr="009C076E">
              <w:rPr>
                <w:rFonts w:ascii="Times New Roman" w:hAnsi="Times New Roman" w:cs="Times New Roman"/>
                <w:sz w:val="24"/>
                <w:szCs w:val="24"/>
                <w:lang w:eastAsia="ru-RU"/>
              </w:rPr>
              <w:t xml:space="preserve">Осуществление </w:t>
            </w:r>
            <w:r w:rsidR="00A44A16">
              <w:rPr>
                <w:rFonts w:ascii="Times New Roman" w:hAnsi="Times New Roman" w:cs="Times New Roman"/>
                <w:sz w:val="24"/>
                <w:szCs w:val="24"/>
                <w:lang w:eastAsia="ru-RU"/>
              </w:rPr>
              <w:t>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Pr="009C076E">
              <w:rPr>
                <w:rFonts w:ascii="Times New Roman" w:hAnsi="Times New Roman"/>
                <w:sz w:val="24"/>
                <w:szCs w:val="24"/>
                <w:lang w:eastAsia="ru-RU"/>
              </w:rPr>
              <w:t>»</w:t>
            </w:r>
          </w:p>
          <w:p w:rsidR="00EA0790" w:rsidRPr="009C076E" w:rsidRDefault="00EA0790" w:rsidP="000370E8">
            <w:pPr>
              <w:jc w:val="right"/>
              <w:rPr>
                <w:rFonts w:ascii="Times New Roman" w:hAnsi="Times New Roman" w:cs="Times New Roman"/>
                <w:color w:val="000000" w:themeColor="text1"/>
                <w:sz w:val="24"/>
                <w:szCs w:val="24"/>
              </w:rPr>
            </w:pPr>
          </w:p>
        </w:tc>
      </w:tr>
    </w:tbl>
    <w:p w:rsidR="00EA0790" w:rsidRPr="009C076E" w:rsidRDefault="00BB553D" w:rsidP="000370E8">
      <w:pPr>
        <w:spacing w:after="0" w:line="240" w:lineRule="auto"/>
        <w:jc w:val="right"/>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p w:rsidR="00EA0790" w:rsidRPr="009C076E" w:rsidRDefault="00EA0790" w:rsidP="00BB553D">
      <w:pPr>
        <w:spacing w:after="0" w:line="240" w:lineRule="auto"/>
        <w:jc w:val="center"/>
        <w:rPr>
          <w:rFonts w:ascii="Times New Roman" w:hAnsi="Times New Roman" w:cs="Times New Roman"/>
          <w:color w:val="000000" w:themeColor="text1"/>
          <w:sz w:val="24"/>
          <w:szCs w:val="24"/>
        </w:rPr>
      </w:pPr>
    </w:p>
    <w:p w:rsidR="00BB553D" w:rsidRPr="009C076E" w:rsidRDefault="00BB553D" w:rsidP="00BB553D">
      <w:pPr>
        <w:spacing w:after="0" w:line="240" w:lineRule="auto"/>
        <w:jc w:val="center"/>
        <w:rPr>
          <w:rFonts w:ascii="Times New Roman" w:hAnsi="Times New Roman" w:cs="Times New Roman"/>
          <w:color w:val="000000" w:themeColor="text1"/>
          <w:sz w:val="28"/>
          <w:szCs w:val="24"/>
        </w:rPr>
      </w:pPr>
      <w:r w:rsidRPr="009C076E">
        <w:rPr>
          <w:rFonts w:ascii="Times New Roman" w:hAnsi="Times New Roman" w:cs="Times New Roman"/>
          <w:color w:val="000000" w:themeColor="text1"/>
          <w:sz w:val="28"/>
          <w:szCs w:val="24"/>
        </w:rPr>
        <w:t xml:space="preserve">Основные целевые индикаторы Подпрограммы </w:t>
      </w:r>
      <w:r w:rsidR="00017849" w:rsidRPr="009C076E">
        <w:rPr>
          <w:rFonts w:ascii="Times New Roman" w:hAnsi="Times New Roman" w:cs="Times New Roman"/>
          <w:color w:val="000000" w:themeColor="text1"/>
          <w:sz w:val="28"/>
          <w:szCs w:val="24"/>
        </w:rPr>
        <w:t>2</w:t>
      </w:r>
    </w:p>
    <w:p w:rsidR="00BB553D" w:rsidRPr="009C076E" w:rsidRDefault="00BB553D" w:rsidP="00BB553D">
      <w:pPr>
        <w:spacing w:after="0" w:line="240" w:lineRule="auto"/>
        <w:jc w:val="center"/>
        <w:rPr>
          <w:rFonts w:ascii="Times New Roman" w:hAnsi="Times New Roman" w:cs="Times New Roman"/>
          <w:color w:val="000000" w:themeColor="text1"/>
          <w:sz w:val="24"/>
          <w:szCs w:val="24"/>
        </w:rPr>
      </w:pPr>
    </w:p>
    <w:tbl>
      <w:tblPr>
        <w:tblStyle w:val="a5"/>
        <w:tblW w:w="16003" w:type="dxa"/>
        <w:tblLayout w:type="fixed"/>
        <w:tblLook w:val="04A0" w:firstRow="1" w:lastRow="0" w:firstColumn="1" w:lastColumn="0" w:noHBand="0" w:noVBand="1"/>
      </w:tblPr>
      <w:tblGrid>
        <w:gridCol w:w="675"/>
        <w:gridCol w:w="1985"/>
        <w:gridCol w:w="3593"/>
        <w:gridCol w:w="1093"/>
        <w:gridCol w:w="1665"/>
        <w:gridCol w:w="1398"/>
        <w:gridCol w:w="1398"/>
        <w:gridCol w:w="1398"/>
        <w:gridCol w:w="1398"/>
        <w:gridCol w:w="1400"/>
      </w:tblGrid>
      <w:tr w:rsidR="000370E8" w:rsidRPr="009C076E" w:rsidTr="00235FD0">
        <w:trPr>
          <w:trHeight w:val="271"/>
        </w:trPr>
        <w:tc>
          <w:tcPr>
            <w:tcW w:w="675" w:type="dxa"/>
            <w:vMerge w:val="restart"/>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 xml:space="preserve">№ </w:t>
            </w:r>
            <w:proofErr w:type="gramStart"/>
            <w:r w:rsidRPr="009C076E">
              <w:rPr>
                <w:rFonts w:ascii="Times New Roman" w:hAnsi="Times New Roman" w:cs="Times New Roman"/>
                <w:sz w:val="24"/>
                <w:szCs w:val="24"/>
              </w:rPr>
              <w:t>п</w:t>
            </w:r>
            <w:proofErr w:type="gramEnd"/>
            <w:r w:rsidRPr="009C076E">
              <w:rPr>
                <w:rFonts w:ascii="Times New Roman" w:hAnsi="Times New Roman" w:cs="Times New Roman"/>
                <w:sz w:val="24"/>
                <w:szCs w:val="24"/>
              </w:rPr>
              <w:t>/п</w:t>
            </w:r>
          </w:p>
        </w:tc>
        <w:tc>
          <w:tcPr>
            <w:tcW w:w="1985" w:type="dxa"/>
            <w:vMerge w:val="restart"/>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Мероприятие</w:t>
            </w:r>
          </w:p>
        </w:tc>
        <w:tc>
          <w:tcPr>
            <w:tcW w:w="3593" w:type="dxa"/>
            <w:vMerge w:val="restart"/>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Наименование целевого индикатора</w:t>
            </w:r>
          </w:p>
        </w:tc>
        <w:tc>
          <w:tcPr>
            <w:tcW w:w="1093" w:type="dxa"/>
            <w:vMerge w:val="restart"/>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Единица измерения</w:t>
            </w:r>
          </w:p>
        </w:tc>
        <w:tc>
          <w:tcPr>
            <w:tcW w:w="1665" w:type="dxa"/>
            <w:vMerge w:val="restart"/>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Исходные показатели базового года (2016)</w:t>
            </w:r>
          </w:p>
        </w:tc>
        <w:tc>
          <w:tcPr>
            <w:tcW w:w="6992" w:type="dxa"/>
            <w:gridSpan w:val="5"/>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Планируемые показатели эффективности реализации</w:t>
            </w:r>
          </w:p>
        </w:tc>
      </w:tr>
      <w:tr w:rsidR="000370E8" w:rsidRPr="009C076E" w:rsidTr="00235FD0">
        <w:trPr>
          <w:trHeight w:val="145"/>
        </w:trPr>
        <w:tc>
          <w:tcPr>
            <w:tcW w:w="675" w:type="dxa"/>
            <w:vMerge/>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p>
        </w:tc>
        <w:tc>
          <w:tcPr>
            <w:tcW w:w="1985" w:type="dxa"/>
            <w:vMerge/>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p>
        </w:tc>
        <w:tc>
          <w:tcPr>
            <w:tcW w:w="3593" w:type="dxa"/>
            <w:vMerge/>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p>
        </w:tc>
        <w:tc>
          <w:tcPr>
            <w:tcW w:w="1093" w:type="dxa"/>
            <w:vMerge/>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p>
        </w:tc>
        <w:tc>
          <w:tcPr>
            <w:tcW w:w="1665" w:type="dxa"/>
            <w:vMerge/>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2018 год</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2019 год</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2020 год</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2021 год</w:t>
            </w:r>
          </w:p>
        </w:tc>
        <w:tc>
          <w:tcPr>
            <w:tcW w:w="1400"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2022 год</w:t>
            </w:r>
          </w:p>
        </w:tc>
      </w:tr>
      <w:tr w:rsidR="000370E8" w:rsidRPr="009C076E" w:rsidTr="00235FD0">
        <w:trPr>
          <w:trHeight w:val="271"/>
        </w:trPr>
        <w:tc>
          <w:tcPr>
            <w:tcW w:w="675"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1</w:t>
            </w:r>
          </w:p>
        </w:tc>
        <w:tc>
          <w:tcPr>
            <w:tcW w:w="1985"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2</w:t>
            </w:r>
          </w:p>
        </w:tc>
        <w:tc>
          <w:tcPr>
            <w:tcW w:w="3593"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3</w:t>
            </w:r>
          </w:p>
        </w:tc>
        <w:tc>
          <w:tcPr>
            <w:tcW w:w="1093"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4</w:t>
            </w:r>
          </w:p>
        </w:tc>
        <w:tc>
          <w:tcPr>
            <w:tcW w:w="1665"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5</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6</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7</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8</w:t>
            </w:r>
          </w:p>
        </w:tc>
        <w:tc>
          <w:tcPr>
            <w:tcW w:w="1398"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9</w:t>
            </w:r>
          </w:p>
        </w:tc>
        <w:tc>
          <w:tcPr>
            <w:tcW w:w="1400" w:type="dxa"/>
          </w:tcPr>
          <w:p w:rsidR="000370E8" w:rsidRPr="009C076E" w:rsidRDefault="000370E8"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10</w:t>
            </w:r>
          </w:p>
        </w:tc>
      </w:tr>
      <w:tr w:rsidR="009313F9" w:rsidRPr="009C076E" w:rsidTr="00235FD0">
        <w:trPr>
          <w:trHeight w:val="2013"/>
        </w:trPr>
        <w:tc>
          <w:tcPr>
            <w:tcW w:w="675" w:type="dxa"/>
            <w:vMerge w:val="restart"/>
          </w:tcPr>
          <w:p w:rsidR="009313F9" w:rsidRPr="009C076E" w:rsidRDefault="009313F9" w:rsidP="000370E8">
            <w:pPr>
              <w:autoSpaceDE w:val="0"/>
              <w:autoSpaceDN w:val="0"/>
              <w:adjustRightInd w:val="0"/>
              <w:jc w:val="center"/>
              <w:outlineLvl w:val="2"/>
              <w:rPr>
                <w:rFonts w:ascii="Times New Roman" w:hAnsi="Times New Roman" w:cs="Times New Roman"/>
                <w:sz w:val="24"/>
                <w:szCs w:val="24"/>
              </w:rPr>
            </w:pPr>
            <w:r w:rsidRPr="009C076E">
              <w:rPr>
                <w:rFonts w:ascii="Times New Roman" w:hAnsi="Times New Roman" w:cs="Times New Roman"/>
                <w:sz w:val="24"/>
                <w:szCs w:val="24"/>
              </w:rPr>
              <w:t>1</w:t>
            </w:r>
          </w:p>
        </w:tc>
        <w:tc>
          <w:tcPr>
            <w:tcW w:w="1985" w:type="dxa"/>
            <w:vMerge w:val="restart"/>
          </w:tcPr>
          <w:p w:rsidR="009313F9" w:rsidRPr="009C076E" w:rsidRDefault="00B539C7" w:rsidP="0000110D">
            <w:pPr>
              <w:autoSpaceDE w:val="0"/>
              <w:autoSpaceDN w:val="0"/>
              <w:adjustRightInd w:val="0"/>
              <w:outlineLvl w:val="2"/>
              <w:rPr>
                <w:rFonts w:ascii="Times New Roman" w:hAnsi="Times New Roman" w:cs="Times New Roman"/>
                <w:sz w:val="24"/>
                <w:szCs w:val="24"/>
              </w:rPr>
            </w:pPr>
            <w:hyperlink r:id="rId35" w:anchor="P3250" w:history="1">
              <w:r w:rsidR="007D51FD" w:rsidRPr="009C076E">
                <w:rPr>
                  <w:rStyle w:val="af3"/>
                  <w:rFonts w:ascii="Times New Roman" w:hAnsi="Times New Roman" w:cs="Times New Roman"/>
                  <w:color w:val="000000"/>
                  <w:sz w:val="24"/>
                  <w:szCs w:val="24"/>
                  <w:u w:val="none"/>
                </w:rPr>
                <w:t>Осуществление</w:t>
              </w:r>
            </w:hyperlink>
            <w:r w:rsidR="007D51FD" w:rsidRPr="009C076E">
              <w:rPr>
                <w:rFonts w:ascii="Times New Roman" w:hAnsi="Times New Roman" w:cs="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p>
        </w:tc>
        <w:tc>
          <w:tcPr>
            <w:tcW w:w="3593" w:type="dxa"/>
          </w:tcPr>
          <w:p w:rsidR="009313F9" w:rsidRPr="009C076E" w:rsidRDefault="009313F9" w:rsidP="00EA0DB3">
            <w:pPr>
              <w:widowControl w:val="0"/>
              <w:autoSpaceDE w:val="0"/>
              <w:autoSpaceDN w:val="0"/>
              <w:rPr>
                <w:rFonts w:ascii="Times New Roman" w:hAnsi="Times New Roman" w:cs="Times New Roman"/>
                <w:sz w:val="24"/>
                <w:szCs w:val="24"/>
                <w:lang w:eastAsia="ru-RU"/>
              </w:rPr>
            </w:pPr>
            <w:r w:rsidRPr="009C076E">
              <w:rPr>
                <w:rFonts w:ascii="Times New Roman" w:hAnsi="Times New Roman" w:cs="Times New Roman"/>
                <w:sz w:val="24"/>
                <w:szCs w:val="24"/>
                <w:lang w:eastAsia="ru-RU"/>
              </w:rPr>
              <w:t xml:space="preserve">Своевременное хозяйственное обслуживание и содержание административных зданий, служебных и иных помещений, находящихся в оперативном управлении МКУ </w:t>
            </w:r>
            <w:proofErr w:type="spellStart"/>
            <w:r w:rsidRPr="009C076E">
              <w:rPr>
                <w:rFonts w:ascii="Times New Roman" w:hAnsi="Times New Roman" w:cs="Times New Roman"/>
                <w:sz w:val="24"/>
                <w:szCs w:val="24"/>
                <w:lang w:eastAsia="ru-RU"/>
              </w:rPr>
              <w:t>г</w:t>
            </w:r>
            <w:proofErr w:type="gramStart"/>
            <w:r w:rsidRPr="009C076E">
              <w:rPr>
                <w:rFonts w:ascii="Times New Roman" w:hAnsi="Times New Roman" w:cs="Times New Roman"/>
                <w:sz w:val="24"/>
                <w:szCs w:val="24"/>
                <w:lang w:eastAsia="ru-RU"/>
              </w:rPr>
              <w:t>.Б</w:t>
            </w:r>
            <w:proofErr w:type="gramEnd"/>
            <w:r w:rsidRPr="009C076E">
              <w:rPr>
                <w:rFonts w:ascii="Times New Roman" w:hAnsi="Times New Roman" w:cs="Times New Roman"/>
                <w:sz w:val="24"/>
                <w:szCs w:val="24"/>
                <w:lang w:eastAsia="ru-RU"/>
              </w:rPr>
              <w:t>узулука</w:t>
            </w:r>
            <w:proofErr w:type="spellEnd"/>
            <w:r w:rsidRPr="009C076E">
              <w:rPr>
                <w:rFonts w:ascii="Times New Roman" w:hAnsi="Times New Roman" w:cs="Times New Roman"/>
                <w:sz w:val="24"/>
                <w:szCs w:val="24"/>
                <w:lang w:eastAsia="ru-RU"/>
              </w:rPr>
              <w:t xml:space="preserve"> </w:t>
            </w:r>
            <w:r w:rsidR="006F2B89" w:rsidRPr="009C076E">
              <w:rPr>
                <w:rFonts w:ascii="Times New Roman" w:hAnsi="Times New Roman" w:cs="Times New Roman"/>
                <w:sz w:val="24"/>
                <w:szCs w:val="24"/>
                <w:lang w:eastAsia="ru-RU"/>
              </w:rPr>
              <w:t>«</w:t>
            </w:r>
            <w:r w:rsidRPr="009C076E">
              <w:rPr>
                <w:rFonts w:ascii="Times New Roman" w:hAnsi="Times New Roman" w:cs="Times New Roman"/>
                <w:sz w:val="24"/>
                <w:szCs w:val="24"/>
                <w:lang w:eastAsia="ru-RU"/>
              </w:rPr>
              <w:t>ЦАТО</w:t>
            </w:r>
            <w:r w:rsidR="006F2B89" w:rsidRPr="009C076E">
              <w:rPr>
                <w:rFonts w:ascii="Times New Roman" w:hAnsi="Times New Roman" w:cs="Times New Roman"/>
                <w:sz w:val="24"/>
                <w:szCs w:val="24"/>
                <w:lang w:eastAsia="ru-RU"/>
              </w:rPr>
              <w:t>»</w:t>
            </w:r>
            <w:bookmarkStart w:id="0" w:name="_GoBack"/>
            <w:bookmarkEnd w:id="0"/>
          </w:p>
        </w:tc>
        <w:tc>
          <w:tcPr>
            <w:tcW w:w="1093"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процентов</w:t>
            </w:r>
          </w:p>
        </w:tc>
        <w:tc>
          <w:tcPr>
            <w:tcW w:w="1665"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widowControl w:val="0"/>
              <w:autoSpaceDE w:val="0"/>
              <w:autoSpaceDN w:val="0"/>
              <w:rPr>
                <w:rFonts w:ascii="Times New Roman" w:hAnsi="Times New Roman" w:cs="Times New Roman"/>
                <w:sz w:val="24"/>
                <w:szCs w:val="24"/>
                <w:lang w:eastAsia="ru-RU"/>
              </w:rPr>
            </w:pPr>
            <w:r w:rsidRPr="009C076E">
              <w:rPr>
                <w:rFonts w:ascii="Times New Roman" w:hAnsi="Times New Roman" w:cs="Times New Roman"/>
                <w:sz w:val="24"/>
                <w:szCs w:val="24"/>
                <w:lang w:eastAsia="ru-RU"/>
              </w:rPr>
              <w:t xml:space="preserve">     100</w:t>
            </w:r>
          </w:p>
        </w:tc>
        <w:tc>
          <w:tcPr>
            <w:tcW w:w="1400"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r>
      <w:tr w:rsidR="009313F9" w:rsidRPr="009C076E" w:rsidTr="00235FD0">
        <w:trPr>
          <w:trHeight w:val="145"/>
        </w:trPr>
        <w:tc>
          <w:tcPr>
            <w:tcW w:w="675" w:type="dxa"/>
            <w:vMerge/>
          </w:tcPr>
          <w:p w:rsidR="009313F9" w:rsidRPr="009C076E" w:rsidRDefault="009313F9" w:rsidP="000370E8">
            <w:pPr>
              <w:autoSpaceDE w:val="0"/>
              <w:autoSpaceDN w:val="0"/>
              <w:adjustRightInd w:val="0"/>
              <w:jc w:val="center"/>
              <w:outlineLvl w:val="2"/>
              <w:rPr>
                <w:rFonts w:ascii="Times New Roman" w:hAnsi="Times New Roman" w:cs="Times New Roman"/>
                <w:sz w:val="24"/>
                <w:szCs w:val="24"/>
              </w:rPr>
            </w:pPr>
          </w:p>
        </w:tc>
        <w:tc>
          <w:tcPr>
            <w:tcW w:w="1985" w:type="dxa"/>
            <w:vMerge/>
          </w:tcPr>
          <w:p w:rsidR="009313F9" w:rsidRPr="009C076E" w:rsidRDefault="009313F9" w:rsidP="000370E8">
            <w:pPr>
              <w:autoSpaceDE w:val="0"/>
              <w:autoSpaceDN w:val="0"/>
              <w:adjustRightInd w:val="0"/>
              <w:outlineLvl w:val="2"/>
              <w:rPr>
                <w:rFonts w:ascii="Times New Roman" w:hAnsi="Times New Roman" w:cs="Times New Roman"/>
                <w:sz w:val="24"/>
                <w:szCs w:val="24"/>
              </w:rPr>
            </w:pPr>
          </w:p>
        </w:tc>
        <w:tc>
          <w:tcPr>
            <w:tcW w:w="3593" w:type="dxa"/>
          </w:tcPr>
          <w:p w:rsidR="009313F9" w:rsidRPr="009C076E" w:rsidRDefault="009313F9" w:rsidP="000370E8">
            <w:pPr>
              <w:widowControl w:val="0"/>
              <w:autoSpaceDE w:val="0"/>
              <w:autoSpaceDN w:val="0"/>
              <w:rPr>
                <w:rFonts w:ascii="Times New Roman" w:hAnsi="Times New Roman" w:cs="Times New Roman"/>
                <w:sz w:val="24"/>
                <w:szCs w:val="24"/>
                <w:lang w:eastAsia="ru-RU"/>
              </w:rPr>
            </w:pPr>
            <w:r w:rsidRPr="009C076E">
              <w:rPr>
                <w:rFonts w:ascii="Times New Roman" w:hAnsi="Times New Roman" w:cs="Times New Roman"/>
                <w:sz w:val="24"/>
                <w:szCs w:val="24"/>
                <w:lang w:eastAsia="ru-RU"/>
              </w:rPr>
              <w:t xml:space="preserve">Своевременная сдача бухгалтерской, налоговой и статистической отчетности </w:t>
            </w:r>
          </w:p>
        </w:tc>
        <w:tc>
          <w:tcPr>
            <w:tcW w:w="1093"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процентов</w:t>
            </w:r>
          </w:p>
        </w:tc>
        <w:tc>
          <w:tcPr>
            <w:tcW w:w="1665"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jc w:val="center"/>
              <w:rPr>
                <w:rFonts w:ascii="Times New Roman" w:hAnsi="Times New Roman" w:cs="Times New Roman"/>
                <w:sz w:val="24"/>
                <w:szCs w:val="24"/>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jc w:val="center"/>
              <w:rPr>
                <w:rFonts w:ascii="Times New Roman" w:hAnsi="Times New Roman" w:cs="Times New Roman"/>
                <w:sz w:val="24"/>
                <w:szCs w:val="24"/>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jc w:val="center"/>
              <w:rPr>
                <w:rFonts w:ascii="Times New Roman" w:hAnsi="Times New Roman" w:cs="Times New Roman"/>
                <w:sz w:val="24"/>
                <w:szCs w:val="24"/>
              </w:rPr>
            </w:pPr>
            <w:r w:rsidRPr="009C076E">
              <w:rPr>
                <w:rFonts w:ascii="Times New Roman" w:hAnsi="Times New Roman" w:cs="Times New Roman"/>
                <w:sz w:val="24"/>
                <w:szCs w:val="24"/>
                <w:lang w:eastAsia="ru-RU"/>
              </w:rPr>
              <w:t>100</w:t>
            </w:r>
          </w:p>
        </w:tc>
        <w:tc>
          <w:tcPr>
            <w:tcW w:w="1398" w:type="dxa"/>
          </w:tcPr>
          <w:p w:rsidR="009313F9" w:rsidRPr="009C076E" w:rsidRDefault="009313F9" w:rsidP="000370E8">
            <w:pPr>
              <w:widowControl w:val="0"/>
              <w:autoSpaceDE w:val="0"/>
              <w:autoSpaceDN w:val="0"/>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c>
          <w:tcPr>
            <w:tcW w:w="1400"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100</w:t>
            </w:r>
          </w:p>
        </w:tc>
      </w:tr>
      <w:tr w:rsidR="009313F9" w:rsidRPr="009C076E" w:rsidTr="00235FD0">
        <w:trPr>
          <w:trHeight w:val="145"/>
        </w:trPr>
        <w:tc>
          <w:tcPr>
            <w:tcW w:w="675" w:type="dxa"/>
            <w:vMerge/>
          </w:tcPr>
          <w:p w:rsidR="009313F9" w:rsidRPr="009C076E" w:rsidRDefault="009313F9" w:rsidP="000370E8">
            <w:pPr>
              <w:autoSpaceDE w:val="0"/>
              <w:autoSpaceDN w:val="0"/>
              <w:adjustRightInd w:val="0"/>
              <w:jc w:val="center"/>
              <w:outlineLvl w:val="2"/>
              <w:rPr>
                <w:rFonts w:ascii="Times New Roman" w:hAnsi="Times New Roman" w:cs="Times New Roman"/>
                <w:sz w:val="24"/>
                <w:szCs w:val="24"/>
              </w:rPr>
            </w:pPr>
          </w:p>
        </w:tc>
        <w:tc>
          <w:tcPr>
            <w:tcW w:w="1985" w:type="dxa"/>
            <w:vMerge/>
          </w:tcPr>
          <w:p w:rsidR="009313F9" w:rsidRPr="009C076E" w:rsidRDefault="009313F9" w:rsidP="000370E8">
            <w:pPr>
              <w:autoSpaceDE w:val="0"/>
              <w:autoSpaceDN w:val="0"/>
              <w:adjustRightInd w:val="0"/>
              <w:outlineLvl w:val="2"/>
              <w:rPr>
                <w:rFonts w:ascii="Times New Roman" w:hAnsi="Times New Roman" w:cs="Times New Roman"/>
                <w:sz w:val="24"/>
                <w:szCs w:val="24"/>
              </w:rPr>
            </w:pPr>
          </w:p>
        </w:tc>
        <w:tc>
          <w:tcPr>
            <w:tcW w:w="3593" w:type="dxa"/>
          </w:tcPr>
          <w:p w:rsidR="009313F9" w:rsidRPr="009C076E" w:rsidRDefault="009313F9" w:rsidP="005B7A82">
            <w:pPr>
              <w:widowControl w:val="0"/>
              <w:autoSpaceDE w:val="0"/>
              <w:autoSpaceDN w:val="0"/>
              <w:rPr>
                <w:rFonts w:ascii="Times New Roman" w:hAnsi="Times New Roman" w:cs="Times New Roman"/>
                <w:sz w:val="24"/>
                <w:szCs w:val="24"/>
                <w:lang w:eastAsia="ru-RU"/>
              </w:rPr>
            </w:pPr>
            <w:r w:rsidRPr="009C076E">
              <w:rPr>
                <w:rFonts w:ascii="Times New Roman" w:hAnsi="Times New Roman" w:cs="Times New Roman"/>
                <w:sz w:val="24"/>
                <w:szCs w:val="24"/>
              </w:rPr>
              <w:t xml:space="preserve">Площадь зданий и сооружений, находящихся в пользовании МКУ </w:t>
            </w:r>
            <w:proofErr w:type="spellStart"/>
            <w:r w:rsidRPr="009C076E">
              <w:rPr>
                <w:rFonts w:ascii="Times New Roman" w:hAnsi="Times New Roman" w:cs="Times New Roman"/>
                <w:sz w:val="24"/>
                <w:szCs w:val="24"/>
              </w:rPr>
              <w:t>г</w:t>
            </w:r>
            <w:proofErr w:type="gramStart"/>
            <w:r w:rsidRPr="009C076E">
              <w:rPr>
                <w:rFonts w:ascii="Times New Roman" w:hAnsi="Times New Roman" w:cs="Times New Roman"/>
                <w:sz w:val="24"/>
                <w:szCs w:val="24"/>
              </w:rPr>
              <w:t>.Б</w:t>
            </w:r>
            <w:proofErr w:type="gramEnd"/>
            <w:r w:rsidRPr="009C076E">
              <w:rPr>
                <w:rFonts w:ascii="Times New Roman" w:hAnsi="Times New Roman" w:cs="Times New Roman"/>
                <w:sz w:val="24"/>
                <w:szCs w:val="24"/>
              </w:rPr>
              <w:t>узулука</w:t>
            </w:r>
            <w:proofErr w:type="spellEnd"/>
            <w:r w:rsidRPr="009C076E">
              <w:rPr>
                <w:rFonts w:ascii="Times New Roman" w:hAnsi="Times New Roman" w:cs="Times New Roman"/>
                <w:sz w:val="24"/>
                <w:szCs w:val="24"/>
              </w:rPr>
              <w:t xml:space="preserve"> </w:t>
            </w:r>
            <w:r w:rsidR="006F2B89" w:rsidRPr="009C076E">
              <w:rPr>
                <w:rFonts w:ascii="Times New Roman" w:hAnsi="Times New Roman" w:cs="Times New Roman"/>
                <w:sz w:val="24"/>
                <w:szCs w:val="24"/>
              </w:rPr>
              <w:t>«</w:t>
            </w:r>
            <w:r w:rsidRPr="009C076E">
              <w:rPr>
                <w:rFonts w:ascii="Times New Roman" w:hAnsi="Times New Roman" w:cs="Times New Roman"/>
                <w:sz w:val="24"/>
                <w:szCs w:val="24"/>
              </w:rPr>
              <w:t>ЦАТО</w:t>
            </w:r>
            <w:r w:rsidR="006F2B89" w:rsidRPr="009C076E">
              <w:rPr>
                <w:rFonts w:ascii="Times New Roman" w:hAnsi="Times New Roman" w:cs="Times New Roman"/>
                <w:sz w:val="24"/>
                <w:szCs w:val="24"/>
              </w:rPr>
              <w:t>»</w:t>
            </w:r>
          </w:p>
        </w:tc>
        <w:tc>
          <w:tcPr>
            <w:tcW w:w="1093"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proofErr w:type="spellStart"/>
            <w:r w:rsidRPr="009C076E">
              <w:rPr>
                <w:rFonts w:ascii="Times New Roman" w:hAnsi="Times New Roman" w:cs="Times New Roman"/>
                <w:sz w:val="24"/>
                <w:szCs w:val="24"/>
                <w:lang w:eastAsia="ru-RU"/>
              </w:rPr>
              <w:t>кв</w:t>
            </w:r>
            <w:proofErr w:type="gramStart"/>
            <w:r w:rsidRPr="009C076E">
              <w:rPr>
                <w:rFonts w:ascii="Times New Roman" w:hAnsi="Times New Roman" w:cs="Times New Roman"/>
                <w:sz w:val="24"/>
                <w:szCs w:val="24"/>
                <w:lang w:eastAsia="ru-RU"/>
              </w:rPr>
              <w:t>.м</w:t>
            </w:r>
            <w:proofErr w:type="spellEnd"/>
            <w:proofErr w:type="gramEnd"/>
          </w:p>
        </w:tc>
        <w:tc>
          <w:tcPr>
            <w:tcW w:w="1665"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7560,8</w:t>
            </w:r>
          </w:p>
        </w:tc>
        <w:tc>
          <w:tcPr>
            <w:tcW w:w="1398"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7560,8</w:t>
            </w:r>
          </w:p>
        </w:tc>
        <w:tc>
          <w:tcPr>
            <w:tcW w:w="1398"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7560,8</w:t>
            </w:r>
          </w:p>
        </w:tc>
        <w:tc>
          <w:tcPr>
            <w:tcW w:w="1398" w:type="dxa"/>
          </w:tcPr>
          <w:p w:rsidR="009313F9" w:rsidRPr="009C076E" w:rsidRDefault="009313F9" w:rsidP="00C80CD5">
            <w:pPr>
              <w:widowControl w:val="0"/>
              <w:autoSpaceDE w:val="0"/>
              <w:autoSpaceDN w:val="0"/>
              <w:ind w:hanging="487"/>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 xml:space="preserve">     7560,8</w:t>
            </w:r>
          </w:p>
        </w:tc>
        <w:tc>
          <w:tcPr>
            <w:tcW w:w="1398" w:type="dxa"/>
          </w:tcPr>
          <w:p w:rsidR="009313F9" w:rsidRPr="009C076E" w:rsidRDefault="009313F9" w:rsidP="00C80CD5">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7560,8</w:t>
            </w:r>
          </w:p>
        </w:tc>
        <w:tc>
          <w:tcPr>
            <w:tcW w:w="1400" w:type="dxa"/>
          </w:tcPr>
          <w:p w:rsidR="009313F9" w:rsidRPr="009C076E" w:rsidRDefault="009313F9" w:rsidP="000370E8">
            <w:pPr>
              <w:widowControl w:val="0"/>
              <w:autoSpaceDE w:val="0"/>
              <w:autoSpaceDN w:val="0"/>
              <w:jc w:val="center"/>
              <w:rPr>
                <w:rFonts w:ascii="Times New Roman" w:hAnsi="Times New Roman" w:cs="Times New Roman"/>
                <w:sz w:val="24"/>
                <w:szCs w:val="24"/>
                <w:lang w:eastAsia="ru-RU"/>
              </w:rPr>
            </w:pPr>
            <w:r w:rsidRPr="009C076E">
              <w:rPr>
                <w:rFonts w:ascii="Times New Roman" w:hAnsi="Times New Roman" w:cs="Times New Roman"/>
                <w:sz w:val="24"/>
                <w:szCs w:val="24"/>
                <w:lang w:eastAsia="ru-RU"/>
              </w:rPr>
              <w:t>7560,8</w:t>
            </w:r>
          </w:p>
        </w:tc>
      </w:tr>
      <w:tr w:rsidR="009313F9" w:rsidRPr="009C076E" w:rsidTr="00235FD0">
        <w:trPr>
          <w:trHeight w:val="77"/>
        </w:trPr>
        <w:tc>
          <w:tcPr>
            <w:tcW w:w="675" w:type="dxa"/>
            <w:vMerge/>
          </w:tcPr>
          <w:p w:rsidR="009313F9" w:rsidRPr="009C076E" w:rsidRDefault="009313F9" w:rsidP="000370E8">
            <w:pPr>
              <w:autoSpaceDE w:val="0"/>
              <w:autoSpaceDN w:val="0"/>
              <w:adjustRightInd w:val="0"/>
              <w:jc w:val="center"/>
              <w:outlineLvl w:val="2"/>
              <w:rPr>
                <w:rFonts w:ascii="Times New Roman" w:hAnsi="Times New Roman" w:cs="Times New Roman"/>
                <w:sz w:val="24"/>
                <w:szCs w:val="24"/>
              </w:rPr>
            </w:pPr>
          </w:p>
        </w:tc>
        <w:tc>
          <w:tcPr>
            <w:tcW w:w="1985" w:type="dxa"/>
            <w:vMerge/>
          </w:tcPr>
          <w:p w:rsidR="009313F9" w:rsidRPr="009C076E" w:rsidRDefault="009313F9" w:rsidP="000370E8">
            <w:pPr>
              <w:autoSpaceDE w:val="0"/>
              <w:autoSpaceDN w:val="0"/>
              <w:adjustRightInd w:val="0"/>
              <w:outlineLvl w:val="2"/>
              <w:rPr>
                <w:rFonts w:ascii="Times New Roman" w:hAnsi="Times New Roman" w:cs="Times New Roman"/>
                <w:sz w:val="24"/>
                <w:szCs w:val="24"/>
              </w:rPr>
            </w:pPr>
          </w:p>
        </w:tc>
        <w:tc>
          <w:tcPr>
            <w:tcW w:w="3593" w:type="dxa"/>
          </w:tcPr>
          <w:p w:rsidR="009313F9" w:rsidRPr="009C076E" w:rsidRDefault="009313F9" w:rsidP="005B7A82">
            <w:pPr>
              <w:pStyle w:val="af"/>
              <w:widowControl/>
              <w:rPr>
                <w:rFonts w:ascii="Times New Roman" w:hAnsi="Times New Roman" w:cs="Times New Roman"/>
              </w:rPr>
            </w:pPr>
            <w:r w:rsidRPr="009C076E">
              <w:rPr>
                <w:rFonts w:ascii="Times New Roman" w:hAnsi="Times New Roman" w:cs="Times New Roman"/>
              </w:rPr>
              <w:t xml:space="preserve">Количество структурных подразделений администрации города Бузулука являющихся потребителями транспортных услуг, предоставляемых МКУ </w:t>
            </w:r>
            <w:proofErr w:type="spellStart"/>
            <w:r w:rsidRPr="009C076E">
              <w:rPr>
                <w:rFonts w:ascii="Times New Roman" w:hAnsi="Times New Roman" w:cs="Times New Roman"/>
              </w:rPr>
              <w:t>г</w:t>
            </w:r>
            <w:proofErr w:type="gramStart"/>
            <w:r w:rsidRPr="009C076E">
              <w:rPr>
                <w:rFonts w:ascii="Times New Roman" w:hAnsi="Times New Roman" w:cs="Times New Roman"/>
              </w:rPr>
              <w:t>.Б</w:t>
            </w:r>
            <w:proofErr w:type="gramEnd"/>
            <w:r w:rsidRPr="009C076E">
              <w:rPr>
                <w:rFonts w:ascii="Times New Roman" w:hAnsi="Times New Roman" w:cs="Times New Roman"/>
              </w:rPr>
              <w:t>узулука</w:t>
            </w:r>
            <w:proofErr w:type="spellEnd"/>
            <w:r w:rsidRPr="009C076E">
              <w:rPr>
                <w:rFonts w:ascii="Times New Roman" w:hAnsi="Times New Roman" w:cs="Times New Roman"/>
              </w:rPr>
              <w:t xml:space="preserve"> </w:t>
            </w:r>
            <w:r w:rsidR="006F2B89" w:rsidRPr="009C076E">
              <w:rPr>
                <w:rFonts w:ascii="Times New Roman" w:hAnsi="Times New Roman" w:cs="Times New Roman"/>
              </w:rPr>
              <w:t>«</w:t>
            </w:r>
            <w:r w:rsidRPr="009C076E">
              <w:rPr>
                <w:rFonts w:ascii="Times New Roman" w:hAnsi="Times New Roman" w:cs="Times New Roman"/>
              </w:rPr>
              <w:t>ЦАТО</w:t>
            </w:r>
            <w:r w:rsidR="006F2B89" w:rsidRPr="009C076E">
              <w:rPr>
                <w:rFonts w:ascii="Times New Roman" w:hAnsi="Times New Roman" w:cs="Times New Roman"/>
              </w:rPr>
              <w:t>»</w:t>
            </w:r>
          </w:p>
        </w:tc>
        <w:tc>
          <w:tcPr>
            <w:tcW w:w="1093" w:type="dxa"/>
          </w:tcPr>
          <w:p w:rsidR="009313F9" w:rsidRPr="009C076E" w:rsidRDefault="00ED1C85"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единиц</w:t>
            </w:r>
          </w:p>
        </w:tc>
        <w:tc>
          <w:tcPr>
            <w:tcW w:w="1665"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1398"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1398"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1398"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1398"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1400" w:type="dxa"/>
          </w:tcPr>
          <w:p w:rsidR="009313F9" w:rsidRPr="009C076E" w:rsidRDefault="009313F9" w:rsidP="000370E8">
            <w:pPr>
              <w:widowControl w:val="0"/>
              <w:autoSpaceDE w:val="0"/>
              <w:autoSpaceDN w:val="0"/>
              <w:adjustRightInd w:val="0"/>
              <w:contextualSpacing/>
              <w:jc w:val="center"/>
              <w:rPr>
                <w:rFonts w:ascii="Times New Roman" w:hAnsi="Times New Roman" w:cs="Times New Roman"/>
                <w:sz w:val="24"/>
                <w:szCs w:val="24"/>
              </w:rPr>
            </w:pPr>
            <w:r w:rsidRPr="009C076E">
              <w:rPr>
                <w:rFonts w:ascii="Times New Roman" w:hAnsi="Times New Roman" w:cs="Times New Roman"/>
                <w:sz w:val="24"/>
                <w:szCs w:val="24"/>
              </w:rPr>
              <w:t>6</w:t>
            </w:r>
          </w:p>
        </w:tc>
      </w:tr>
    </w:tbl>
    <w:p w:rsidR="00017849" w:rsidRPr="009C076E" w:rsidRDefault="00BB553D" w:rsidP="00017849">
      <w:pPr>
        <w:spacing w:after="0" w:line="240" w:lineRule="auto"/>
        <w:jc w:val="right"/>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p w:rsidR="00A44A16" w:rsidRPr="00235FD0" w:rsidRDefault="00BB553D" w:rsidP="009313F9">
      <w:pPr>
        <w:spacing w:after="0" w:line="240" w:lineRule="auto"/>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     </w:t>
      </w:r>
    </w:p>
    <w:tbl>
      <w:tblPr>
        <w:tblStyle w:val="a5"/>
        <w:tblpPr w:leftFromText="180" w:rightFromText="180" w:vertAnchor="text" w:horzAnchor="page" w:tblpX="10393" w:tblpY="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5"/>
      </w:tblGrid>
      <w:tr w:rsidR="009313F9" w:rsidRPr="009C076E" w:rsidTr="009313F9">
        <w:tc>
          <w:tcPr>
            <w:tcW w:w="6305" w:type="dxa"/>
          </w:tcPr>
          <w:p w:rsidR="009313F9" w:rsidRPr="009C076E" w:rsidRDefault="009313F9" w:rsidP="009313F9">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lastRenderedPageBreak/>
              <w:t>Приложение №</w:t>
            </w:r>
            <w:r w:rsidR="00A44A16">
              <w:rPr>
                <w:rFonts w:ascii="Times New Roman" w:hAnsi="Times New Roman" w:cs="Times New Roman"/>
                <w:color w:val="000000" w:themeColor="text1"/>
                <w:sz w:val="24"/>
                <w:szCs w:val="24"/>
              </w:rPr>
              <w:t xml:space="preserve"> </w:t>
            </w:r>
            <w:r w:rsidRPr="009C076E">
              <w:rPr>
                <w:rFonts w:ascii="Times New Roman" w:hAnsi="Times New Roman" w:cs="Times New Roman"/>
                <w:color w:val="000000" w:themeColor="text1"/>
                <w:sz w:val="24"/>
                <w:szCs w:val="24"/>
              </w:rPr>
              <w:t>2 к Подпрограмме 2</w:t>
            </w:r>
          </w:p>
          <w:p w:rsidR="009313F9" w:rsidRPr="009C076E" w:rsidRDefault="006F2B89" w:rsidP="009313F9">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w:t>
            </w:r>
            <w:r w:rsidR="00A44A16" w:rsidRPr="009C076E">
              <w:rPr>
                <w:rFonts w:ascii="Times New Roman" w:hAnsi="Times New Roman" w:cs="Times New Roman"/>
                <w:sz w:val="24"/>
                <w:szCs w:val="24"/>
                <w:lang w:eastAsia="ru-RU"/>
              </w:rPr>
              <w:t xml:space="preserve">Осуществление </w:t>
            </w:r>
            <w:r w:rsidR="00A44A16">
              <w:rPr>
                <w:rFonts w:ascii="Times New Roman" w:hAnsi="Times New Roman" w:cs="Times New Roman"/>
                <w:sz w:val="24"/>
                <w:szCs w:val="24"/>
                <w:lang w:eastAsia="ru-RU"/>
              </w:rPr>
              <w:t>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r w:rsidRPr="009C076E">
              <w:rPr>
                <w:rFonts w:ascii="Times New Roman" w:hAnsi="Times New Roman"/>
                <w:sz w:val="24"/>
                <w:szCs w:val="24"/>
                <w:lang w:eastAsia="ru-RU"/>
              </w:rPr>
              <w:t>»</w:t>
            </w:r>
          </w:p>
        </w:tc>
      </w:tr>
    </w:tbl>
    <w:p w:rsidR="00BB553D" w:rsidRPr="009C076E" w:rsidRDefault="00BB553D" w:rsidP="00017849">
      <w:pPr>
        <w:spacing w:after="0" w:line="240" w:lineRule="auto"/>
        <w:jc w:val="right"/>
        <w:rPr>
          <w:rFonts w:ascii="Times New Roman" w:hAnsi="Times New Roman" w:cs="Times New Roman"/>
          <w:color w:val="000000" w:themeColor="text1"/>
          <w:sz w:val="24"/>
          <w:szCs w:val="24"/>
        </w:rPr>
      </w:pPr>
    </w:p>
    <w:p w:rsidR="00BB553D" w:rsidRPr="009C076E" w:rsidRDefault="00BB553D" w:rsidP="00BB553D">
      <w:pPr>
        <w:spacing w:after="0" w:line="240" w:lineRule="auto"/>
        <w:jc w:val="center"/>
        <w:rPr>
          <w:rFonts w:ascii="Times New Roman" w:hAnsi="Times New Roman" w:cs="Times New Roman"/>
          <w:color w:val="000000" w:themeColor="text1"/>
          <w:sz w:val="24"/>
          <w:szCs w:val="24"/>
        </w:rPr>
      </w:pPr>
    </w:p>
    <w:p w:rsidR="009313F9" w:rsidRPr="009C076E" w:rsidRDefault="00BB553D" w:rsidP="00BB553D">
      <w:pPr>
        <w:spacing w:after="0" w:line="240" w:lineRule="auto"/>
        <w:jc w:val="center"/>
        <w:rPr>
          <w:rFonts w:ascii="Times New Roman" w:hAnsi="Times New Roman" w:cs="Times New Roman"/>
          <w:color w:val="000000" w:themeColor="text1"/>
          <w:sz w:val="28"/>
          <w:szCs w:val="24"/>
        </w:rPr>
      </w:pPr>
      <w:r w:rsidRPr="009C076E">
        <w:rPr>
          <w:rFonts w:ascii="Times New Roman" w:hAnsi="Times New Roman" w:cs="Times New Roman"/>
          <w:color w:val="000000" w:themeColor="text1"/>
          <w:sz w:val="28"/>
          <w:szCs w:val="24"/>
        </w:rPr>
        <w:t xml:space="preserve"> </w:t>
      </w:r>
    </w:p>
    <w:p w:rsidR="009313F9" w:rsidRPr="009C076E" w:rsidRDefault="009313F9" w:rsidP="00BB553D">
      <w:pPr>
        <w:spacing w:after="0" w:line="240" w:lineRule="auto"/>
        <w:jc w:val="center"/>
        <w:rPr>
          <w:rFonts w:ascii="Times New Roman" w:hAnsi="Times New Roman" w:cs="Times New Roman"/>
          <w:color w:val="000000" w:themeColor="text1"/>
          <w:sz w:val="28"/>
          <w:szCs w:val="24"/>
        </w:rPr>
      </w:pPr>
    </w:p>
    <w:p w:rsidR="009313F9" w:rsidRPr="009C076E" w:rsidRDefault="009313F9" w:rsidP="009313F9">
      <w:pPr>
        <w:spacing w:after="0" w:line="240" w:lineRule="auto"/>
        <w:jc w:val="center"/>
        <w:rPr>
          <w:rFonts w:ascii="Times New Roman" w:hAnsi="Times New Roman" w:cs="Times New Roman"/>
          <w:color w:val="000000" w:themeColor="text1"/>
          <w:sz w:val="28"/>
          <w:szCs w:val="24"/>
        </w:rPr>
      </w:pPr>
    </w:p>
    <w:p w:rsidR="00A44A16" w:rsidRDefault="00A44A16" w:rsidP="009313F9">
      <w:pPr>
        <w:spacing w:after="0" w:line="240" w:lineRule="auto"/>
        <w:jc w:val="center"/>
        <w:rPr>
          <w:rFonts w:ascii="Times New Roman" w:hAnsi="Times New Roman" w:cs="Times New Roman"/>
          <w:color w:val="000000" w:themeColor="text1"/>
          <w:sz w:val="28"/>
          <w:szCs w:val="24"/>
        </w:rPr>
      </w:pPr>
    </w:p>
    <w:p w:rsidR="00A44A16" w:rsidRDefault="00A44A16" w:rsidP="00D12192">
      <w:pPr>
        <w:spacing w:after="0" w:line="240" w:lineRule="auto"/>
        <w:rPr>
          <w:rFonts w:ascii="Times New Roman" w:hAnsi="Times New Roman" w:cs="Times New Roman"/>
          <w:color w:val="000000" w:themeColor="text1"/>
          <w:sz w:val="28"/>
          <w:szCs w:val="24"/>
        </w:rPr>
      </w:pPr>
    </w:p>
    <w:p w:rsidR="00BB553D" w:rsidRPr="009C076E" w:rsidRDefault="00BB553D" w:rsidP="009313F9">
      <w:pPr>
        <w:spacing w:after="0" w:line="240" w:lineRule="auto"/>
        <w:jc w:val="center"/>
        <w:rPr>
          <w:rFonts w:ascii="Times New Roman" w:hAnsi="Times New Roman" w:cs="Times New Roman"/>
          <w:color w:val="000000" w:themeColor="text1"/>
          <w:sz w:val="28"/>
          <w:szCs w:val="24"/>
        </w:rPr>
      </w:pPr>
      <w:r w:rsidRPr="009C076E">
        <w:rPr>
          <w:rFonts w:ascii="Times New Roman" w:hAnsi="Times New Roman" w:cs="Times New Roman"/>
          <w:color w:val="000000" w:themeColor="text1"/>
          <w:sz w:val="28"/>
          <w:szCs w:val="24"/>
        </w:rPr>
        <w:t>Перечень и характеристика основных мероприятий Подпрограммы</w:t>
      </w:r>
      <w:r w:rsidR="00017849" w:rsidRPr="009C076E">
        <w:rPr>
          <w:rFonts w:ascii="Times New Roman" w:hAnsi="Times New Roman" w:cs="Times New Roman"/>
          <w:color w:val="000000" w:themeColor="text1"/>
          <w:sz w:val="28"/>
          <w:szCs w:val="24"/>
        </w:rPr>
        <w:t xml:space="preserve"> 2</w:t>
      </w:r>
    </w:p>
    <w:p w:rsidR="00EC142F" w:rsidRPr="009C076E" w:rsidRDefault="00EC142F" w:rsidP="00BB553D">
      <w:pPr>
        <w:spacing w:after="0" w:line="240" w:lineRule="auto"/>
        <w:jc w:val="center"/>
        <w:rPr>
          <w:rFonts w:ascii="Times New Roman" w:hAnsi="Times New Roman" w:cs="Times New Roman"/>
          <w:color w:val="000000" w:themeColor="text1"/>
          <w:sz w:val="24"/>
          <w:szCs w:val="24"/>
        </w:rPr>
      </w:pPr>
    </w:p>
    <w:tbl>
      <w:tblPr>
        <w:tblStyle w:val="a5"/>
        <w:tblW w:w="16444" w:type="dxa"/>
        <w:tblInd w:w="-318" w:type="dxa"/>
        <w:tblLayout w:type="fixed"/>
        <w:tblLook w:val="04A0" w:firstRow="1" w:lastRow="0" w:firstColumn="1" w:lastColumn="0" w:noHBand="0" w:noVBand="1"/>
      </w:tblPr>
      <w:tblGrid>
        <w:gridCol w:w="710"/>
        <w:gridCol w:w="2455"/>
        <w:gridCol w:w="947"/>
        <w:gridCol w:w="1276"/>
        <w:gridCol w:w="141"/>
        <w:gridCol w:w="567"/>
        <w:gridCol w:w="851"/>
        <w:gridCol w:w="283"/>
        <w:gridCol w:w="567"/>
        <w:gridCol w:w="709"/>
        <w:gridCol w:w="142"/>
        <w:gridCol w:w="567"/>
        <w:gridCol w:w="709"/>
        <w:gridCol w:w="283"/>
        <w:gridCol w:w="284"/>
        <w:gridCol w:w="141"/>
        <w:gridCol w:w="567"/>
        <w:gridCol w:w="284"/>
        <w:gridCol w:w="425"/>
        <w:gridCol w:w="851"/>
        <w:gridCol w:w="141"/>
        <w:gridCol w:w="567"/>
        <w:gridCol w:w="1045"/>
        <w:gridCol w:w="1932"/>
      </w:tblGrid>
      <w:tr w:rsidR="00BB08C5" w:rsidRPr="009C076E" w:rsidTr="00D12192">
        <w:tc>
          <w:tcPr>
            <w:tcW w:w="710" w:type="dxa"/>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 xml:space="preserve">№ </w:t>
            </w:r>
            <w:proofErr w:type="gramStart"/>
            <w:r w:rsidRPr="009C076E">
              <w:rPr>
                <w:rFonts w:ascii="Times New Roman" w:hAnsi="Times New Roman" w:cs="Times New Roman"/>
                <w:szCs w:val="24"/>
              </w:rPr>
              <w:t>п</w:t>
            </w:r>
            <w:proofErr w:type="gramEnd"/>
            <w:r w:rsidRPr="009C076E">
              <w:rPr>
                <w:rFonts w:ascii="Times New Roman" w:hAnsi="Times New Roman" w:cs="Times New Roman"/>
                <w:szCs w:val="24"/>
              </w:rPr>
              <w:t>/п</w:t>
            </w:r>
          </w:p>
        </w:tc>
        <w:tc>
          <w:tcPr>
            <w:tcW w:w="2455" w:type="dxa"/>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Основные мероприятия</w:t>
            </w:r>
          </w:p>
        </w:tc>
        <w:tc>
          <w:tcPr>
            <w:tcW w:w="947" w:type="dxa"/>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КБК</w:t>
            </w:r>
          </w:p>
        </w:tc>
        <w:tc>
          <w:tcPr>
            <w:tcW w:w="1984" w:type="dxa"/>
            <w:gridSpan w:val="3"/>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Всего 2018-2022 г.</w:t>
            </w:r>
          </w:p>
        </w:tc>
        <w:tc>
          <w:tcPr>
            <w:tcW w:w="7371" w:type="dxa"/>
            <w:gridSpan w:val="16"/>
          </w:tcPr>
          <w:p w:rsidR="00BB08C5" w:rsidRPr="009C076E" w:rsidRDefault="00BB08C5" w:rsidP="00BE78F2">
            <w:pPr>
              <w:autoSpaceDE w:val="0"/>
              <w:autoSpaceDN w:val="0"/>
              <w:adjustRightInd w:val="0"/>
              <w:jc w:val="center"/>
              <w:outlineLvl w:val="1"/>
              <w:rPr>
                <w:rFonts w:ascii="Times New Roman" w:hAnsi="Times New Roman" w:cs="Times New Roman"/>
                <w:szCs w:val="24"/>
              </w:rPr>
            </w:pPr>
            <w:r w:rsidRPr="009C076E">
              <w:rPr>
                <w:rFonts w:ascii="Times New Roman" w:hAnsi="Times New Roman" w:cs="Times New Roman"/>
                <w:szCs w:val="24"/>
              </w:rPr>
              <w:t>Объем финансирования (тыс. руб.)</w:t>
            </w:r>
          </w:p>
        </w:tc>
        <w:tc>
          <w:tcPr>
            <w:tcW w:w="1045" w:type="dxa"/>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Исполнитель</w:t>
            </w:r>
          </w:p>
        </w:tc>
        <w:tc>
          <w:tcPr>
            <w:tcW w:w="1932" w:type="dxa"/>
            <w:vMerge w:val="restart"/>
            <w:shd w:val="clear" w:color="auto" w:fill="auto"/>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Ожидаемый результат</w:t>
            </w:r>
          </w:p>
        </w:tc>
      </w:tr>
      <w:tr w:rsidR="00BB08C5" w:rsidRPr="009C076E" w:rsidTr="00D12192">
        <w:tc>
          <w:tcPr>
            <w:tcW w:w="710" w:type="dxa"/>
            <w:vMerge/>
          </w:tcPr>
          <w:p w:rsidR="00BB08C5" w:rsidRPr="009C076E" w:rsidRDefault="00BB08C5" w:rsidP="00BE78F2">
            <w:pPr>
              <w:autoSpaceDE w:val="0"/>
              <w:autoSpaceDN w:val="0"/>
              <w:adjustRightInd w:val="0"/>
              <w:outlineLvl w:val="1"/>
              <w:rPr>
                <w:rFonts w:ascii="Times New Roman" w:hAnsi="Times New Roman" w:cs="Times New Roman"/>
                <w:szCs w:val="24"/>
              </w:rPr>
            </w:pPr>
          </w:p>
        </w:tc>
        <w:tc>
          <w:tcPr>
            <w:tcW w:w="2455" w:type="dxa"/>
            <w:vMerge/>
          </w:tcPr>
          <w:p w:rsidR="00BB08C5" w:rsidRPr="009C076E" w:rsidRDefault="00BB08C5" w:rsidP="00BE78F2">
            <w:pPr>
              <w:autoSpaceDE w:val="0"/>
              <w:autoSpaceDN w:val="0"/>
              <w:adjustRightInd w:val="0"/>
              <w:outlineLvl w:val="1"/>
              <w:rPr>
                <w:rFonts w:ascii="Times New Roman" w:hAnsi="Times New Roman" w:cs="Times New Roman"/>
                <w:szCs w:val="24"/>
              </w:rPr>
            </w:pPr>
          </w:p>
        </w:tc>
        <w:tc>
          <w:tcPr>
            <w:tcW w:w="947" w:type="dxa"/>
            <w:vMerge/>
          </w:tcPr>
          <w:p w:rsidR="00BB08C5" w:rsidRPr="009C076E" w:rsidRDefault="00BB08C5" w:rsidP="00BE78F2">
            <w:pPr>
              <w:autoSpaceDE w:val="0"/>
              <w:autoSpaceDN w:val="0"/>
              <w:adjustRightInd w:val="0"/>
              <w:outlineLvl w:val="1"/>
              <w:rPr>
                <w:rFonts w:ascii="Times New Roman" w:hAnsi="Times New Roman" w:cs="Times New Roman"/>
                <w:szCs w:val="24"/>
              </w:rPr>
            </w:pPr>
          </w:p>
        </w:tc>
        <w:tc>
          <w:tcPr>
            <w:tcW w:w="1276" w:type="dxa"/>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708" w:type="dxa"/>
            <w:gridSpan w:val="2"/>
            <w:vMerge w:val="restart"/>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1701" w:type="dxa"/>
            <w:gridSpan w:val="3"/>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2018 год</w:t>
            </w:r>
          </w:p>
        </w:tc>
        <w:tc>
          <w:tcPr>
            <w:tcW w:w="1418" w:type="dxa"/>
            <w:gridSpan w:val="3"/>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2019 год</w:t>
            </w:r>
          </w:p>
        </w:tc>
        <w:tc>
          <w:tcPr>
            <w:tcW w:w="1276" w:type="dxa"/>
            <w:gridSpan w:val="3"/>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2020 год</w:t>
            </w:r>
          </w:p>
        </w:tc>
        <w:tc>
          <w:tcPr>
            <w:tcW w:w="1417" w:type="dxa"/>
            <w:gridSpan w:val="4"/>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2021 год</w:t>
            </w:r>
          </w:p>
        </w:tc>
        <w:tc>
          <w:tcPr>
            <w:tcW w:w="1559" w:type="dxa"/>
            <w:gridSpan w:val="3"/>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2022 год</w:t>
            </w:r>
          </w:p>
          <w:p w:rsidR="00BB08C5" w:rsidRPr="009C076E" w:rsidRDefault="00BB08C5" w:rsidP="00BE78F2">
            <w:pPr>
              <w:autoSpaceDE w:val="0"/>
              <w:autoSpaceDN w:val="0"/>
              <w:adjustRightInd w:val="0"/>
              <w:outlineLvl w:val="1"/>
              <w:rPr>
                <w:rFonts w:ascii="Times New Roman" w:hAnsi="Times New Roman" w:cs="Times New Roman"/>
                <w:szCs w:val="24"/>
              </w:rPr>
            </w:pPr>
          </w:p>
        </w:tc>
        <w:tc>
          <w:tcPr>
            <w:tcW w:w="1045" w:type="dxa"/>
            <w:vMerge/>
          </w:tcPr>
          <w:p w:rsidR="00BB08C5" w:rsidRPr="009C076E" w:rsidRDefault="00BB08C5" w:rsidP="00BE78F2">
            <w:pPr>
              <w:autoSpaceDE w:val="0"/>
              <w:autoSpaceDN w:val="0"/>
              <w:adjustRightInd w:val="0"/>
              <w:outlineLvl w:val="1"/>
              <w:rPr>
                <w:rFonts w:ascii="Times New Roman" w:hAnsi="Times New Roman" w:cs="Times New Roman"/>
                <w:szCs w:val="24"/>
              </w:rPr>
            </w:pPr>
          </w:p>
        </w:tc>
        <w:tc>
          <w:tcPr>
            <w:tcW w:w="1932" w:type="dxa"/>
            <w:vMerge/>
            <w:shd w:val="clear" w:color="auto" w:fill="auto"/>
          </w:tcPr>
          <w:p w:rsidR="00BB08C5" w:rsidRPr="009C076E" w:rsidRDefault="00BB08C5" w:rsidP="00BE78F2">
            <w:pPr>
              <w:autoSpaceDE w:val="0"/>
              <w:autoSpaceDN w:val="0"/>
              <w:adjustRightInd w:val="0"/>
              <w:outlineLvl w:val="1"/>
              <w:rPr>
                <w:rFonts w:ascii="Times New Roman" w:hAnsi="Times New Roman" w:cs="Times New Roman"/>
                <w:szCs w:val="24"/>
              </w:rPr>
            </w:pPr>
          </w:p>
        </w:tc>
      </w:tr>
      <w:tr w:rsidR="00BB08C5" w:rsidRPr="009C076E" w:rsidTr="00D12192">
        <w:tc>
          <w:tcPr>
            <w:tcW w:w="710" w:type="dxa"/>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2455" w:type="dxa"/>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947" w:type="dxa"/>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1276" w:type="dxa"/>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708" w:type="dxa"/>
            <w:gridSpan w:val="2"/>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851" w:type="dxa"/>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850"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709" w:type="dxa"/>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709"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709" w:type="dxa"/>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567"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708"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709"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851" w:type="dxa"/>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МБ</w:t>
            </w:r>
          </w:p>
        </w:tc>
        <w:tc>
          <w:tcPr>
            <w:tcW w:w="708" w:type="dxa"/>
            <w:gridSpan w:val="2"/>
          </w:tcPr>
          <w:p w:rsidR="00BB08C5" w:rsidRPr="009C076E" w:rsidRDefault="00BB08C5" w:rsidP="00BE78F2">
            <w:pPr>
              <w:autoSpaceDE w:val="0"/>
              <w:autoSpaceDN w:val="0"/>
              <w:adjustRightInd w:val="0"/>
              <w:outlineLvl w:val="1"/>
              <w:rPr>
                <w:rFonts w:ascii="Times New Roman" w:hAnsi="Times New Roman" w:cs="Times New Roman"/>
                <w:szCs w:val="24"/>
              </w:rPr>
            </w:pPr>
            <w:r w:rsidRPr="009C076E">
              <w:rPr>
                <w:rFonts w:ascii="Times New Roman" w:hAnsi="Times New Roman" w:cs="Times New Roman"/>
                <w:szCs w:val="24"/>
              </w:rPr>
              <w:t>ИС</w:t>
            </w:r>
          </w:p>
        </w:tc>
        <w:tc>
          <w:tcPr>
            <w:tcW w:w="1045" w:type="dxa"/>
            <w:vMerge/>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c>
          <w:tcPr>
            <w:tcW w:w="1932" w:type="dxa"/>
            <w:vMerge/>
            <w:shd w:val="clear" w:color="auto" w:fill="auto"/>
          </w:tcPr>
          <w:p w:rsidR="00BB08C5" w:rsidRPr="009C076E" w:rsidRDefault="00BB08C5" w:rsidP="00BE78F2">
            <w:pPr>
              <w:autoSpaceDE w:val="0"/>
              <w:autoSpaceDN w:val="0"/>
              <w:adjustRightInd w:val="0"/>
              <w:jc w:val="center"/>
              <w:outlineLvl w:val="1"/>
              <w:rPr>
                <w:rFonts w:ascii="Times New Roman" w:hAnsi="Times New Roman" w:cs="Times New Roman"/>
                <w:szCs w:val="24"/>
              </w:rPr>
            </w:pPr>
          </w:p>
        </w:tc>
      </w:tr>
      <w:tr w:rsidR="00EF31EE" w:rsidRPr="009C076E" w:rsidTr="00D12192">
        <w:tc>
          <w:tcPr>
            <w:tcW w:w="16444" w:type="dxa"/>
            <w:gridSpan w:val="24"/>
            <w:shd w:val="clear" w:color="auto" w:fill="auto"/>
          </w:tcPr>
          <w:p w:rsidR="00EF31EE" w:rsidRPr="009C076E" w:rsidRDefault="00B539C7" w:rsidP="00EF31EE">
            <w:pPr>
              <w:pStyle w:val="ab"/>
              <w:numPr>
                <w:ilvl w:val="0"/>
                <w:numId w:val="6"/>
              </w:numPr>
              <w:jc w:val="center"/>
              <w:rPr>
                <w:rFonts w:ascii="Times New Roman" w:hAnsi="Times New Roman"/>
                <w:szCs w:val="24"/>
              </w:rPr>
            </w:pPr>
            <w:hyperlink r:id="rId36" w:anchor="P3250" w:history="1">
              <w:r w:rsidR="007D51FD" w:rsidRPr="009C076E">
                <w:rPr>
                  <w:rStyle w:val="af3"/>
                  <w:rFonts w:ascii="Times New Roman" w:hAnsi="Times New Roman"/>
                  <w:color w:val="000000"/>
                  <w:sz w:val="24"/>
                  <w:szCs w:val="24"/>
                  <w:u w:val="none"/>
                </w:rPr>
                <w:t>Осуществление</w:t>
              </w:r>
            </w:hyperlink>
            <w:r w:rsidR="007D51FD" w:rsidRPr="009C076E">
              <w:rPr>
                <w:rFonts w:ascii="Times New Roman" w:hAnsi="Times New Roman"/>
                <w:sz w:val="24"/>
                <w:szCs w:val="24"/>
                <w:lang w:eastAsia="ru-RU"/>
              </w:rPr>
              <w:t xml:space="preserve"> бюджетного учета и отчетности, 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p>
        </w:tc>
      </w:tr>
      <w:tr w:rsidR="00843A7D" w:rsidRPr="00D12192" w:rsidTr="00D12192">
        <w:tc>
          <w:tcPr>
            <w:tcW w:w="710" w:type="dxa"/>
          </w:tcPr>
          <w:p w:rsidR="00843A7D" w:rsidRPr="00D12192" w:rsidRDefault="00843A7D" w:rsidP="00BE78F2">
            <w:pPr>
              <w:autoSpaceDE w:val="0"/>
              <w:autoSpaceDN w:val="0"/>
              <w:adjustRightInd w:val="0"/>
              <w:outlineLvl w:val="1"/>
              <w:rPr>
                <w:rFonts w:ascii="Times New Roman" w:hAnsi="Times New Roman" w:cs="Times New Roman"/>
                <w:sz w:val="24"/>
                <w:szCs w:val="16"/>
              </w:rPr>
            </w:pPr>
            <w:r w:rsidRPr="00D12192">
              <w:rPr>
                <w:rFonts w:ascii="Times New Roman" w:hAnsi="Times New Roman" w:cs="Times New Roman"/>
                <w:sz w:val="24"/>
                <w:szCs w:val="16"/>
              </w:rPr>
              <w:t>1.1</w:t>
            </w:r>
          </w:p>
        </w:tc>
        <w:tc>
          <w:tcPr>
            <w:tcW w:w="2455" w:type="dxa"/>
          </w:tcPr>
          <w:p w:rsidR="00843A7D" w:rsidRPr="00D12192" w:rsidRDefault="00D12192" w:rsidP="00D12192">
            <w:pPr>
              <w:rPr>
                <w:rFonts w:ascii="Times New Roman" w:hAnsi="Times New Roman" w:cs="Times New Roman"/>
                <w:color w:val="000000"/>
                <w:sz w:val="24"/>
                <w:szCs w:val="16"/>
              </w:rPr>
            </w:pPr>
            <w:r>
              <w:rPr>
                <w:rFonts w:ascii="Times New Roman" w:hAnsi="Times New Roman" w:cs="Times New Roman"/>
                <w:sz w:val="24"/>
                <w:szCs w:val="16"/>
              </w:rPr>
              <w:t>Финансирование мероприятий по осуществлению</w:t>
            </w:r>
            <w:r w:rsidRPr="00D12192">
              <w:rPr>
                <w:rFonts w:ascii="Times New Roman" w:hAnsi="Times New Roman" w:cs="Times New Roman"/>
                <w:sz w:val="24"/>
                <w:szCs w:val="16"/>
              </w:rPr>
              <w:t xml:space="preserve"> бюджетного учета и отчетности, </w:t>
            </w:r>
            <w:r w:rsidRPr="00D12192">
              <w:rPr>
                <w:rFonts w:ascii="Times New Roman" w:hAnsi="Times New Roman"/>
                <w:sz w:val="24"/>
                <w:szCs w:val="16"/>
                <w:lang w:eastAsia="ru-RU"/>
              </w:rPr>
              <w:t>материально-технического, административного,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w:t>
            </w:r>
          </w:p>
        </w:tc>
        <w:tc>
          <w:tcPr>
            <w:tcW w:w="947" w:type="dxa"/>
          </w:tcPr>
          <w:p w:rsidR="00843A7D" w:rsidRPr="00D12192" w:rsidRDefault="00843A7D" w:rsidP="00BE78F2">
            <w:pPr>
              <w:autoSpaceDE w:val="0"/>
              <w:autoSpaceDN w:val="0"/>
              <w:adjustRightInd w:val="0"/>
              <w:outlineLvl w:val="1"/>
              <w:rPr>
                <w:rFonts w:ascii="Times New Roman" w:hAnsi="Times New Roman" w:cs="Times New Roman"/>
                <w:sz w:val="24"/>
                <w:szCs w:val="16"/>
              </w:rPr>
            </w:pPr>
            <w:r w:rsidRPr="00D12192">
              <w:rPr>
                <w:rFonts w:ascii="Times New Roman" w:hAnsi="Times New Roman" w:cs="Times New Roman"/>
                <w:sz w:val="24"/>
                <w:szCs w:val="16"/>
              </w:rPr>
              <w:t xml:space="preserve">122 01 13 </w:t>
            </w:r>
            <w:r w:rsidRPr="00D12192">
              <w:rPr>
                <w:rFonts w:ascii="Times New Roman" w:hAnsi="Times New Roman" w:cs="Times New Roman"/>
                <w:color w:val="000000"/>
                <w:sz w:val="24"/>
                <w:szCs w:val="16"/>
              </w:rPr>
              <w:t>16 2 01 10100</w:t>
            </w:r>
          </w:p>
        </w:tc>
        <w:tc>
          <w:tcPr>
            <w:tcW w:w="1417" w:type="dxa"/>
            <w:gridSpan w:val="2"/>
          </w:tcPr>
          <w:p w:rsidR="00843A7D" w:rsidRPr="00D12192" w:rsidRDefault="00843A7D" w:rsidP="00EB2528">
            <w:pPr>
              <w:autoSpaceDE w:val="0"/>
              <w:autoSpaceDN w:val="0"/>
              <w:adjustRightInd w:val="0"/>
              <w:ind w:right="-108" w:hanging="108"/>
              <w:jc w:val="center"/>
              <w:outlineLvl w:val="1"/>
              <w:rPr>
                <w:rFonts w:ascii="Times New Roman" w:hAnsi="Times New Roman" w:cs="Times New Roman"/>
                <w:sz w:val="24"/>
                <w:szCs w:val="16"/>
              </w:rPr>
            </w:pPr>
            <w:r w:rsidRPr="00D12192">
              <w:rPr>
                <w:rFonts w:ascii="Times New Roman" w:hAnsi="Times New Roman" w:cs="Times New Roman"/>
                <w:sz w:val="24"/>
                <w:szCs w:val="16"/>
              </w:rPr>
              <w:t>153078,0</w:t>
            </w:r>
          </w:p>
        </w:tc>
        <w:tc>
          <w:tcPr>
            <w:tcW w:w="567" w:type="dxa"/>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w:t>
            </w:r>
          </w:p>
        </w:tc>
        <w:tc>
          <w:tcPr>
            <w:tcW w:w="1134" w:type="dxa"/>
            <w:gridSpan w:val="2"/>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29832,0</w:t>
            </w:r>
          </w:p>
        </w:tc>
        <w:tc>
          <w:tcPr>
            <w:tcW w:w="567" w:type="dxa"/>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w:t>
            </w:r>
          </w:p>
        </w:tc>
        <w:tc>
          <w:tcPr>
            <w:tcW w:w="851" w:type="dxa"/>
            <w:gridSpan w:val="2"/>
          </w:tcPr>
          <w:p w:rsidR="00843A7D" w:rsidRPr="00D12192" w:rsidRDefault="00843A7D" w:rsidP="00EB2528">
            <w:pPr>
              <w:autoSpaceDE w:val="0"/>
              <w:autoSpaceDN w:val="0"/>
              <w:adjustRightInd w:val="0"/>
              <w:ind w:right="-108" w:hanging="108"/>
              <w:jc w:val="center"/>
              <w:outlineLvl w:val="1"/>
              <w:rPr>
                <w:rFonts w:ascii="Times New Roman" w:hAnsi="Times New Roman" w:cs="Times New Roman"/>
                <w:sz w:val="24"/>
                <w:szCs w:val="16"/>
              </w:rPr>
            </w:pPr>
            <w:r w:rsidRPr="00D12192">
              <w:rPr>
                <w:rFonts w:ascii="Times New Roman" w:hAnsi="Times New Roman" w:cs="Times New Roman"/>
                <w:sz w:val="24"/>
                <w:szCs w:val="16"/>
              </w:rPr>
              <w:t>30150,0</w:t>
            </w:r>
          </w:p>
        </w:tc>
        <w:tc>
          <w:tcPr>
            <w:tcW w:w="567" w:type="dxa"/>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w:t>
            </w:r>
          </w:p>
        </w:tc>
        <w:tc>
          <w:tcPr>
            <w:tcW w:w="992" w:type="dxa"/>
            <w:gridSpan w:val="2"/>
          </w:tcPr>
          <w:p w:rsidR="00843A7D" w:rsidRPr="00D12192" w:rsidRDefault="00843A7D" w:rsidP="00EB2528">
            <w:pPr>
              <w:autoSpaceDE w:val="0"/>
              <w:autoSpaceDN w:val="0"/>
              <w:adjustRightInd w:val="0"/>
              <w:ind w:right="-108" w:hanging="108"/>
              <w:jc w:val="center"/>
              <w:outlineLvl w:val="1"/>
              <w:rPr>
                <w:rFonts w:ascii="Times New Roman" w:hAnsi="Times New Roman" w:cs="Times New Roman"/>
                <w:sz w:val="24"/>
                <w:szCs w:val="16"/>
              </w:rPr>
            </w:pPr>
            <w:r w:rsidRPr="00D12192">
              <w:rPr>
                <w:rFonts w:ascii="Times New Roman" w:hAnsi="Times New Roman" w:cs="Times New Roman"/>
                <w:sz w:val="24"/>
                <w:szCs w:val="16"/>
              </w:rPr>
              <w:t>31032,0</w:t>
            </w:r>
          </w:p>
        </w:tc>
        <w:tc>
          <w:tcPr>
            <w:tcW w:w="425" w:type="dxa"/>
            <w:gridSpan w:val="2"/>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w:t>
            </w:r>
          </w:p>
        </w:tc>
        <w:tc>
          <w:tcPr>
            <w:tcW w:w="851" w:type="dxa"/>
            <w:gridSpan w:val="2"/>
          </w:tcPr>
          <w:p w:rsidR="00843A7D" w:rsidRPr="00D12192" w:rsidRDefault="00843A7D" w:rsidP="00EB2528">
            <w:pPr>
              <w:autoSpaceDE w:val="0"/>
              <w:autoSpaceDN w:val="0"/>
              <w:adjustRightInd w:val="0"/>
              <w:ind w:right="-108"/>
              <w:jc w:val="center"/>
              <w:outlineLvl w:val="1"/>
              <w:rPr>
                <w:rFonts w:ascii="Times New Roman" w:hAnsi="Times New Roman" w:cs="Times New Roman"/>
                <w:sz w:val="24"/>
                <w:szCs w:val="16"/>
              </w:rPr>
            </w:pPr>
            <w:r w:rsidRPr="00D12192">
              <w:rPr>
                <w:rFonts w:ascii="Times New Roman" w:hAnsi="Times New Roman" w:cs="Times New Roman"/>
                <w:sz w:val="24"/>
                <w:szCs w:val="16"/>
              </w:rPr>
              <w:t>31032,0</w:t>
            </w:r>
          </w:p>
        </w:tc>
        <w:tc>
          <w:tcPr>
            <w:tcW w:w="425" w:type="dxa"/>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w:t>
            </w:r>
          </w:p>
        </w:tc>
        <w:tc>
          <w:tcPr>
            <w:tcW w:w="992" w:type="dxa"/>
            <w:gridSpan w:val="2"/>
          </w:tcPr>
          <w:p w:rsidR="00843A7D" w:rsidRPr="00D12192" w:rsidRDefault="00843A7D" w:rsidP="00EB2528">
            <w:pPr>
              <w:autoSpaceDE w:val="0"/>
              <w:autoSpaceDN w:val="0"/>
              <w:adjustRightInd w:val="0"/>
              <w:jc w:val="center"/>
              <w:outlineLvl w:val="1"/>
              <w:rPr>
                <w:rFonts w:ascii="Times New Roman" w:hAnsi="Times New Roman" w:cs="Times New Roman"/>
                <w:sz w:val="24"/>
                <w:szCs w:val="16"/>
              </w:rPr>
            </w:pPr>
            <w:r w:rsidRPr="00D12192">
              <w:rPr>
                <w:rFonts w:ascii="Times New Roman" w:hAnsi="Times New Roman" w:cs="Times New Roman"/>
                <w:sz w:val="24"/>
                <w:szCs w:val="16"/>
              </w:rPr>
              <w:t>31032,0</w:t>
            </w:r>
          </w:p>
        </w:tc>
        <w:tc>
          <w:tcPr>
            <w:tcW w:w="567" w:type="dxa"/>
          </w:tcPr>
          <w:p w:rsidR="00843A7D" w:rsidRPr="00D12192" w:rsidRDefault="00843A7D" w:rsidP="00EB2528">
            <w:pPr>
              <w:jc w:val="center"/>
              <w:rPr>
                <w:rFonts w:ascii="Times New Roman" w:hAnsi="Times New Roman" w:cs="Times New Roman"/>
                <w:sz w:val="24"/>
                <w:szCs w:val="16"/>
              </w:rPr>
            </w:pPr>
            <w:r w:rsidRPr="00D12192">
              <w:rPr>
                <w:rFonts w:ascii="Times New Roman" w:hAnsi="Times New Roman" w:cs="Times New Roman"/>
                <w:sz w:val="24"/>
                <w:szCs w:val="16"/>
              </w:rPr>
              <w:t>-</w:t>
            </w:r>
          </w:p>
        </w:tc>
        <w:tc>
          <w:tcPr>
            <w:tcW w:w="1045" w:type="dxa"/>
          </w:tcPr>
          <w:p w:rsidR="00843A7D" w:rsidRPr="00D12192" w:rsidRDefault="00843A7D" w:rsidP="00BE78F2">
            <w:pPr>
              <w:autoSpaceDE w:val="0"/>
              <w:autoSpaceDN w:val="0"/>
              <w:adjustRightInd w:val="0"/>
              <w:outlineLvl w:val="1"/>
              <w:rPr>
                <w:rFonts w:ascii="Times New Roman" w:hAnsi="Times New Roman" w:cs="Times New Roman"/>
                <w:sz w:val="24"/>
                <w:szCs w:val="16"/>
              </w:rPr>
            </w:pPr>
            <w:r w:rsidRPr="00D12192">
              <w:rPr>
                <w:rFonts w:ascii="Times New Roman" w:hAnsi="Times New Roman" w:cs="Times New Roman"/>
                <w:sz w:val="24"/>
                <w:szCs w:val="16"/>
              </w:rPr>
              <w:t>МКУ г. Бузулука «ЦАТО»</w:t>
            </w:r>
          </w:p>
        </w:tc>
        <w:tc>
          <w:tcPr>
            <w:tcW w:w="1932" w:type="dxa"/>
            <w:shd w:val="clear" w:color="auto" w:fill="auto"/>
          </w:tcPr>
          <w:p w:rsidR="00843A7D" w:rsidRPr="00D12192" w:rsidRDefault="00F14D55" w:rsidP="0092553E">
            <w:pPr>
              <w:pStyle w:val="ConsPlusNormal"/>
              <w:jc w:val="both"/>
              <w:rPr>
                <w:rFonts w:ascii="Times New Roman" w:eastAsia="BatangChe" w:hAnsi="Times New Roman" w:cs="Times New Roman"/>
                <w:sz w:val="24"/>
                <w:szCs w:val="16"/>
              </w:rPr>
            </w:pPr>
            <w:r w:rsidRPr="00D12192">
              <w:rPr>
                <w:rFonts w:ascii="Times New Roman" w:eastAsia="BatangChe" w:hAnsi="Times New Roman" w:cs="Times New Roman"/>
                <w:sz w:val="24"/>
                <w:szCs w:val="16"/>
              </w:rPr>
              <w:t xml:space="preserve">качественное ведение бюджетного учета и отчетности, транспортное обеспечение администрации города Бузулука, техническое обслуживание инженерных систем, ремонта служебных помещений, обеспечение выполнения санитарных норм и правил противопожарной безопасности, организации </w:t>
            </w:r>
            <w:r w:rsidRPr="00D12192">
              <w:rPr>
                <w:rFonts w:ascii="Times New Roman" w:eastAsia="BatangChe" w:hAnsi="Times New Roman" w:cs="Times New Roman"/>
                <w:sz w:val="24"/>
                <w:szCs w:val="16"/>
              </w:rPr>
              <w:lastRenderedPageBreak/>
              <w:t>охраны</w:t>
            </w:r>
          </w:p>
        </w:tc>
      </w:tr>
      <w:tr w:rsidR="00BC19A0" w:rsidRPr="009C076E" w:rsidTr="00D12192">
        <w:tc>
          <w:tcPr>
            <w:tcW w:w="710" w:type="dxa"/>
          </w:tcPr>
          <w:p w:rsidR="00BC19A0" w:rsidRPr="009C076E" w:rsidRDefault="00BC19A0" w:rsidP="00BE78F2">
            <w:pPr>
              <w:autoSpaceDE w:val="0"/>
              <w:autoSpaceDN w:val="0"/>
              <w:adjustRightInd w:val="0"/>
              <w:outlineLvl w:val="1"/>
              <w:rPr>
                <w:rFonts w:ascii="Times New Roman" w:hAnsi="Times New Roman" w:cs="Times New Roman"/>
              </w:rPr>
            </w:pPr>
          </w:p>
        </w:tc>
        <w:tc>
          <w:tcPr>
            <w:tcW w:w="2455" w:type="dxa"/>
          </w:tcPr>
          <w:p w:rsidR="00BC19A0" w:rsidRPr="009C076E" w:rsidRDefault="00BC19A0" w:rsidP="00ED132B">
            <w:pPr>
              <w:rPr>
                <w:rFonts w:ascii="Times New Roman" w:hAnsi="Times New Roman" w:cs="Times New Roman"/>
              </w:rPr>
            </w:pPr>
            <w:r w:rsidRPr="009C076E">
              <w:rPr>
                <w:rFonts w:ascii="Times New Roman" w:hAnsi="Times New Roman" w:cs="Times New Roman"/>
              </w:rPr>
              <w:t>Всего</w:t>
            </w:r>
          </w:p>
        </w:tc>
        <w:tc>
          <w:tcPr>
            <w:tcW w:w="947" w:type="dxa"/>
          </w:tcPr>
          <w:p w:rsidR="00BC19A0" w:rsidRPr="009C076E" w:rsidRDefault="00BC19A0" w:rsidP="00BE78F2">
            <w:pPr>
              <w:autoSpaceDE w:val="0"/>
              <w:autoSpaceDN w:val="0"/>
              <w:adjustRightInd w:val="0"/>
              <w:outlineLvl w:val="1"/>
              <w:rPr>
                <w:rFonts w:ascii="Times New Roman" w:hAnsi="Times New Roman" w:cs="Times New Roman"/>
              </w:rPr>
            </w:pPr>
          </w:p>
        </w:tc>
        <w:tc>
          <w:tcPr>
            <w:tcW w:w="1417" w:type="dxa"/>
            <w:gridSpan w:val="2"/>
          </w:tcPr>
          <w:p w:rsidR="00BC19A0" w:rsidRPr="009C076E" w:rsidRDefault="00BC19A0" w:rsidP="008A2114">
            <w:pPr>
              <w:autoSpaceDE w:val="0"/>
              <w:autoSpaceDN w:val="0"/>
              <w:adjustRightInd w:val="0"/>
              <w:ind w:right="-108" w:hanging="108"/>
              <w:jc w:val="center"/>
              <w:outlineLvl w:val="1"/>
              <w:rPr>
                <w:rFonts w:ascii="Times New Roman" w:hAnsi="Times New Roman" w:cs="Times New Roman"/>
              </w:rPr>
            </w:pPr>
            <w:r w:rsidRPr="009C076E">
              <w:rPr>
                <w:rFonts w:ascii="Times New Roman" w:hAnsi="Times New Roman" w:cs="Times New Roman"/>
              </w:rPr>
              <w:t>153078,0</w:t>
            </w:r>
          </w:p>
        </w:tc>
        <w:tc>
          <w:tcPr>
            <w:tcW w:w="567" w:type="dxa"/>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w:t>
            </w:r>
          </w:p>
        </w:tc>
        <w:tc>
          <w:tcPr>
            <w:tcW w:w="1134" w:type="dxa"/>
            <w:gridSpan w:val="2"/>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29832,0</w:t>
            </w:r>
          </w:p>
        </w:tc>
        <w:tc>
          <w:tcPr>
            <w:tcW w:w="567" w:type="dxa"/>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w:t>
            </w:r>
          </w:p>
        </w:tc>
        <w:tc>
          <w:tcPr>
            <w:tcW w:w="851" w:type="dxa"/>
            <w:gridSpan w:val="2"/>
          </w:tcPr>
          <w:p w:rsidR="00BC19A0" w:rsidRPr="009C076E" w:rsidRDefault="00BC19A0" w:rsidP="008A2114">
            <w:pPr>
              <w:autoSpaceDE w:val="0"/>
              <w:autoSpaceDN w:val="0"/>
              <w:adjustRightInd w:val="0"/>
              <w:ind w:right="-108" w:hanging="108"/>
              <w:jc w:val="center"/>
              <w:outlineLvl w:val="1"/>
              <w:rPr>
                <w:rFonts w:ascii="Times New Roman" w:hAnsi="Times New Roman" w:cs="Times New Roman"/>
              </w:rPr>
            </w:pPr>
            <w:r w:rsidRPr="009C076E">
              <w:rPr>
                <w:rFonts w:ascii="Times New Roman" w:hAnsi="Times New Roman" w:cs="Times New Roman"/>
              </w:rPr>
              <w:t>30150,0</w:t>
            </w:r>
          </w:p>
        </w:tc>
        <w:tc>
          <w:tcPr>
            <w:tcW w:w="567" w:type="dxa"/>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w:t>
            </w:r>
          </w:p>
        </w:tc>
        <w:tc>
          <w:tcPr>
            <w:tcW w:w="992" w:type="dxa"/>
            <w:gridSpan w:val="2"/>
          </w:tcPr>
          <w:p w:rsidR="00BC19A0" w:rsidRPr="009C076E" w:rsidRDefault="00BC19A0" w:rsidP="008A2114">
            <w:pPr>
              <w:autoSpaceDE w:val="0"/>
              <w:autoSpaceDN w:val="0"/>
              <w:adjustRightInd w:val="0"/>
              <w:ind w:right="-108" w:hanging="108"/>
              <w:jc w:val="center"/>
              <w:outlineLvl w:val="1"/>
              <w:rPr>
                <w:rFonts w:ascii="Times New Roman" w:hAnsi="Times New Roman" w:cs="Times New Roman"/>
              </w:rPr>
            </w:pPr>
            <w:r w:rsidRPr="009C076E">
              <w:rPr>
                <w:rFonts w:ascii="Times New Roman" w:hAnsi="Times New Roman" w:cs="Times New Roman"/>
              </w:rPr>
              <w:t>31032,0</w:t>
            </w:r>
          </w:p>
        </w:tc>
        <w:tc>
          <w:tcPr>
            <w:tcW w:w="425" w:type="dxa"/>
            <w:gridSpan w:val="2"/>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w:t>
            </w:r>
          </w:p>
        </w:tc>
        <w:tc>
          <w:tcPr>
            <w:tcW w:w="851" w:type="dxa"/>
            <w:gridSpan w:val="2"/>
          </w:tcPr>
          <w:p w:rsidR="00BC19A0" w:rsidRPr="009C076E" w:rsidRDefault="00BC19A0" w:rsidP="008A2114">
            <w:pPr>
              <w:autoSpaceDE w:val="0"/>
              <w:autoSpaceDN w:val="0"/>
              <w:adjustRightInd w:val="0"/>
              <w:ind w:right="-108"/>
              <w:jc w:val="center"/>
              <w:outlineLvl w:val="1"/>
              <w:rPr>
                <w:rFonts w:ascii="Times New Roman" w:hAnsi="Times New Roman" w:cs="Times New Roman"/>
              </w:rPr>
            </w:pPr>
            <w:r w:rsidRPr="009C076E">
              <w:rPr>
                <w:rFonts w:ascii="Times New Roman" w:hAnsi="Times New Roman" w:cs="Times New Roman"/>
              </w:rPr>
              <w:t>31032,0</w:t>
            </w:r>
          </w:p>
        </w:tc>
        <w:tc>
          <w:tcPr>
            <w:tcW w:w="425" w:type="dxa"/>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w:t>
            </w:r>
          </w:p>
        </w:tc>
        <w:tc>
          <w:tcPr>
            <w:tcW w:w="992" w:type="dxa"/>
            <w:gridSpan w:val="2"/>
          </w:tcPr>
          <w:p w:rsidR="00BC19A0" w:rsidRPr="009C076E" w:rsidRDefault="00BC19A0" w:rsidP="008A2114">
            <w:pPr>
              <w:autoSpaceDE w:val="0"/>
              <w:autoSpaceDN w:val="0"/>
              <w:adjustRightInd w:val="0"/>
              <w:jc w:val="center"/>
              <w:outlineLvl w:val="1"/>
              <w:rPr>
                <w:rFonts w:ascii="Times New Roman" w:hAnsi="Times New Roman" w:cs="Times New Roman"/>
              </w:rPr>
            </w:pPr>
            <w:r w:rsidRPr="009C076E">
              <w:rPr>
                <w:rFonts w:ascii="Times New Roman" w:hAnsi="Times New Roman" w:cs="Times New Roman"/>
              </w:rPr>
              <w:t>31032,0</w:t>
            </w:r>
          </w:p>
        </w:tc>
        <w:tc>
          <w:tcPr>
            <w:tcW w:w="567" w:type="dxa"/>
          </w:tcPr>
          <w:p w:rsidR="00BC19A0" w:rsidRPr="009C076E" w:rsidRDefault="00BC19A0" w:rsidP="008A2114">
            <w:pPr>
              <w:jc w:val="center"/>
              <w:rPr>
                <w:rFonts w:ascii="Times New Roman" w:hAnsi="Times New Roman" w:cs="Times New Roman"/>
              </w:rPr>
            </w:pPr>
            <w:r w:rsidRPr="009C076E">
              <w:rPr>
                <w:rFonts w:ascii="Times New Roman" w:hAnsi="Times New Roman" w:cs="Times New Roman"/>
              </w:rPr>
              <w:t>-</w:t>
            </w:r>
          </w:p>
        </w:tc>
        <w:tc>
          <w:tcPr>
            <w:tcW w:w="1045" w:type="dxa"/>
          </w:tcPr>
          <w:p w:rsidR="00BC19A0" w:rsidRPr="009C076E" w:rsidRDefault="00BC19A0" w:rsidP="00BE78F2">
            <w:pPr>
              <w:autoSpaceDE w:val="0"/>
              <w:autoSpaceDN w:val="0"/>
              <w:adjustRightInd w:val="0"/>
              <w:outlineLvl w:val="1"/>
              <w:rPr>
                <w:rFonts w:ascii="Times New Roman" w:hAnsi="Times New Roman" w:cs="Times New Roman"/>
              </w:rPr>
            </w:pPr>
          </w:p>
        </w:tc>
        <w:tc>
          <w:tcPr>
            <w:tcW w:w="1932" w:type="dxa"/>
            <w:shd w:val="clear" w:color="auto" w:fill="auto"/>
          </w:tcPr>
          <w:p w:rsidR="00BC19A0" w:rsidRPr="009C076E" w:rsidRDefault="00BC19A0" w:rsidP="0092553E">
            <w:pPr>
              <w:pStyle w:val="ConsPlusNormal"/>
              <w:jc w:val="both"/>
              <w:rPr>
                <w:rFonts w:ascii="Times New Roman" w:hAnsi="Times New Roman" w:cs="Times New Roman"/>
                <w:szCs w:val="22"/>
              </w:rPr>
            </w:pPr>
          </w:p>
        </w:tc>
      </w:tr>
    </w:tbl>
    <w:p w:rsidR="00BD5CE0" w:rsidRPr="009C076E" w:rsidRDefault="00BD5CE0" w:rsidP="006B36FE">
      <w:pPr>
        <w:rPr>
          <w:rFonts w:ascii="Times New Roman" w:hAnsi="Times New Roman" w:cs="Times New Roman"/>
          <w:color w:val="000000" w:themeColor="text1"/>
          <w:sz w:val="28"/>
          <w:szCs w:val="28"/>
        </w:rPr>
        <w:sectPr w:rsidR="00BD5CE0" w:rsidRPr="009C076E" w:rsidSect="00017849">
          <w:pgSz w:w="16838" w:h="11906" w:orient="landscape"/>
          <w:pgMar w:top="426" w:right="709" w:bottom="426" w:left="678" w:header="709" w:footer="709" w:gutter="0"/>
          <w:cols w:space="708"/>
          <w:titlePg/>
          <w:docGrid w:linePitch="360"/>
        </w:sectPr>
      </w:pPr>
    </w:p>
    <w:p w:rsidR="003211C5" w:rsidRPr="009C076E" w:rsidRDefault="003211C5" w:rsidP="006B36FE">
      <w:pPr>
        <w:spacing w:after="0" w:line="240" w:lineRule="auto"/>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lastRenderedPageBreak/>
        <w:t xml:space="preserve">    </w:t>
      </w:r>
    </w:p>
    <w:tbl>
      <w:tblPr>
        <w:tblStyle w:val="a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3"/>
      </w:tblGrid>
      <w:tr w:rsidR="003211C5" w:rsidRPr="009C076E" w:rsidTr="003211C5">
        <w:tc>
          <w:tcPr>
            <w:tcW w:w="5493" w:type="dxa"/>
          </w:tcPr>
          <w:p w:rsidR="003211C5" w:rsidRPr="009C076E" w:rsidRDefault="003211C5" w:rsidP="003211C5">
            <w:pPr>
              <w:rPr>
                <w:rFonts w:ascii="Times New Roman" w:hAnsi="Times New Roman" w:cs="Times New Roman"/>
                <w:color w:val="000000" w:themeColor="text1"/>
                <w:sz w:val="24"/>
                <w:szCs w:val="24"/>
              </w:rPr>
            </w:pPr>
            <w:r w:rsidRPr="009C076E">
              <w:rPr>
                <w:rFonts w:ascii="Times New Roman" w:hAnsi="Times New Roman" w:cs="Times New Roman"/>
                <w:color w:val="000000" w:themeColor="text1"/>
                <w:sz w:val="24"/>
                <w:szCs w:val="24"/>
              </w:rPr>
              <w:t xml:space="preserve">Приложение № 3 к </w:t>
            </w:r>
            <w:proofErr w:type="gramStart"/>
            <w:r w:rsidRPr="009C076E">
              <w:rPr>
                <w:rFonts w:ascii="Times New Roman" w:hAnsi="Times New Roman" w:cs="Times New Roman"/>
                <w:color w:val="000000" w:themeColor="text1"/>
                <w:sz w:val="24"/>
                <w:szCs w:val="24"/>
              </w:rPr>
              <w:t>муниципальной</w:t>
            </w:r>
            <w:proofErr w:type="gramEnd"/>
          </w:p>
          <w:p w:rsidR="003211C5" w:rsidRPr="009C076E" w:rsidRDefault="003211C5" w:rsidP="003211C5">
            <w:pPr>
              <w:rPr>
                <w:rFonts w:ascii="Times New Roman" w:hAnsi="Times New Roman"/>
                <w:sz w:val="24"/>
                <w:szCs w:val="24"/>
                <w:lang w:eastAsia="ru-RU"/>
              </w:rPr>
            </w:pPr>
            <w:r w:rsidRPr="009C076E">
              <w:rPr>
                <w:rFonts w:ascii="Times New Roman" w:hAnsi="Times New Roman" w:cs="Times New Roman"/>
                <w:color w:val="000000" w:themeColor="text1"/>
                <w:sz w:val="24"/>
                <w:szCs w:val="24"/>
              </w:rPr>
              <w:t xml:space="preserve">программе </w:t>
            </w:r>
            <w:r w:rsidR="006F2B89" w:rsidRPr="009C076E">
              <w:rPr>
                <w:rFonts w:ascii="Times New Roman" w:hAnsi="Times New Roman" w:cs="Times New Roman"/>
                <w:color w:val="000000" w:themeColor="text1"/>
                <w:sz w:val="24"/>
                <w:szCs w:val="24"/>
              </w:rPr>
              <w:t>«</w:t>
            </w:r>
            <w:r w:rsidRPr="009C076E">
              <w:rPr>
                <w:rFonts w:ascii="Times New Roman" w:hAnsi="Times New Roman"/>
                <w:sz w:val="24"/>
                <w:szCs w:val="24"/>
                <w:lang w:eastAsia="ru-RU"/>
              </w:rPr>
              <w:t xml:space="preserve">Реализация муниципальной </w:t>
            </w:r>
          </w:p>
          <w:p w:rsidR="003211C5" w:rsidRPr="009C076E" w:rsidRDefault="003211C5" w:rsidP="003211C5">
            <w:pPr>
              <w:rPr>
                <w:rFonts w:ascii="Times New Roman" w:hAnsi="Times New Roman" w:cs="Times New Roman"/>
                <w:color w:val="000000" w:themeColor="text1"/>
                <w:sz w:val="24"/>
                <w:szCs w:val="24"/>
              </w:rPr>
            </w:pPr>
            <w:r w:rsidRPr="009C076E">
              <w:rPr>
                <w:rFonts w:ascii="Times New Roman" w:hAnsi="Times New Roman"/>
                <w:sz w:val="24"/>
                <w:szCs w:val="24"/>
                <w:lang w:eastAsia="ru-RU"/>
              </w:rPr>
              <w:t>политики  города Бузулука</w:t>
            </w:r>
            <w:r w:rsidR="006F2B89" w:rsidRPr="009C076E">
              <w:rPr>
                <w:rFonts w:ascii="Times New Roman" w:hAnsi="Times New Roman" w:cs="Times New Roman"/>
                <w:color w:val="000000" w:themeColor="text1"/>
                <w:sz w:val="24"/>
                <w:szCs w:val="24"/>
              </w:rPr>
              <w:t>»</w:t>
            </w:r>
          </w:p>
          <w:p w:rsidR="003211C5" w:rsidRPr="009C076E" w:rsidRDefault="003211C5" w:rsidP="003211C5">
            <w:pPr>
              <w:jc w:val="center"/>
              <w:rPr>
                <w:rFonts w:ascii="Times New Roman" w:hAnsi="Times New Roman" w:cs="Times New Roman"/>
                <w:color w:val="000000" w:themeColor="text1"/>
                <w:sz w:val="24"/>
                <w:szCs w:val="24"/>
              </w:rPr>
            </w:pPr>
          </w:p>
        </w:tc>
      </w:tr>
    </w:tbl>
    <w:p w:rsidR="003211C5" w:rsidRPr="009C076E" w:rsidRDefault="003211C5" w:rsidP="003211C5">
      <w:pPr>
        <w:spacing w:after="0" w:line="240" w:lineRule="auto"/>
        <w:jc w:val="center"/>
        <w:rPr>
          <w:rFonts w:ascii="Times New Roman" w:hAnsi="Times New Roman" w:cs="Times New Roman"/>
          <w:color w:val="000000" w:themeColor="text1"/>
          <w:sz w:val="24"/>
          <w:szCs w:val="24"/>
        </w:rPr>
      </w:pPr>
    </w:p>
    <w:p w:rsidR="003211C5" w:rsidRPr="009C076E" w:rsidRDefault="003211C5" w:rsidP="003211C5">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 xml:space="preserve">Подпрограмма 3 </w:t>
      </w:r>
      <w:r w:rsidR="006F2B89" w:rsidRPr="009C076E">
        <w:rPr>
          <w:rFonts w:ascii="Times New Roman" w:hAnsi="Times New Roman" w:cs="Times New Roman"/>
          <w:color w:val="000000" w:themeColor="text1"/>
          <w:sz w:val="28"/>
          <w:szCs w:val="28"/>
        </w:rPr>
        <w:t>«</w:t>
      </w:r>
      <w:r w:rsidRPr="009C076E">
        <w:rPr>
          <w:rFonts w:ascii="Times New Roman" w:hAnsi="Times New Roman"/>
          <w:sz w:val="28"/>
          <w:szCs w:val="28"/>
        </w:rPr>
        <w:t>Развитие муниципальной службы в городе Бузулуке</w:t>
      </w:r>
      <w:r w:rsidR="006F2B89" w:rsidRPr="009C076E">
        <w:rPr>
          <w:rFonts w:ascii="Times New Roman" w:hAnsi="Times New Roman" w:cs="Times New Roman"/>
          <w:bCs/>
          <w:color w:val="000000"/>
          <w:sz w:val="28"/>
          <w:szCs w:val="28"/>
        </w:rPr>
        <w:t>»</w:t>
      </w:r>
      <w:r w:rsidRPr="009C076E">
        <w:rPr>
          <w:rFonts w:ascii="Times New Roman" w:hAnsi="Times New Roman" w:cs="Times New Roman"/>
          <w:color w:val="000000" w:themeColor="text1"/>
          <w:sz w:val="28"/>
          <w:szCs w:val="28"/>
        </w:rPr>
        <w:t xml:space="preserve"> </w:t>
      </w:r>
    </w:p>
    <w:p w:rsidR="003211C5" w:rsidRPr="009C076E" w:rsidRDefault="003211C5" w:rsidP="003211C5">
      <w:pPr>
        <w:spacing w:after="0" w:line="240" w:lineRule="auto"/>
        <w:jc w:val="center"/>
        <w:rPr>
          <w:rFonts w:ascii="Times New Roman" w:hAnsi="Times New Roman" w:cs="Times New Roman"/>
          <w:color w:val="000000" w:themeColor="text1"/>
          <w:sz w:val="28"/>
          <w:szCs w:val="28"/>
        </w:rPr>
      </w:pPr>
    </w:p>
    <w:p w:rsidR="003211C5" w:rsidRPr="009C076E" w:rsidRDefault="003211C5" w:rsidP="003211C5">
      <w:pPr>
        <w:spacing w:after="0" w:line="240" w:lineRule="auto"/>
        <w:jc w:val="center"/>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Паспорт Подпрограммы</w:t>
      </w:r>
    </w:p>
    <w:p w:rsidR="00BD5CE0" w:rsidRPr="009C076E" w:rsidRDefault="00BD5CE0" w:rsidP="00BD5CE0">
      <w:pPr>
        <w:jc w:val="center"/>
        <w:rPr>
          <w:rFonts w:ascii="Times New Roman" w:hAnsi="Times New Roman"/>
          <w:sz w:val="28"/>
          <w:szCs w:val="24"/>
        </w:rPr>
      </w:pPr>
    </w:p>
    <w:tbl>
      <w:tblPr>
        <w:tblW w:w="9923"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6945"/>
      </w:tblGrid>
      <w:tr w:rsidR="00BD5CE0" w:rsidRPr="009C076E" w:rsidTr="003211C5">
        <w:trPr>
          <w:trHeight w:val="337"/>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Наименование П</w:t>
            </w:r>
            <w:r w:rsidR="003C4C15" w:rsidRPr="009C076E">
              <w:rPr>
                <w:rFonts w:ascii="Times New Roman" w:hAnsi="Times New Roman"/>
                <w:sz w:val="24"/>
                <w:szCs w:val="28"/>
              </w:rPr>
              <w:t>одп</w:t>
            </w:r>
            <w:r w:rsidRPr="009C076E">
              <w:rPr>
                <w:rFonts w:ascii="Times New Roman" w:hAnsi="Times New Roman"/>
                <w:sz w:val="24"/>
                <w:szCs w:val="28"/>
              </w:rPr>
              <w:t>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6F2B89"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w:t>
            </w:r>
            <w:r w:rsidR="00BD5CE0" w:rsidRPr="009C076E">
              <w:rPr>
                <w:rFonts w:ascii="Times New Roman" w:hAnsi="Times New Roman"/>
                <w:sz w:val="24"/>
                <w:szCs w:val="28"/>
              </w:rPr>
              <w:t>Развитие муниципальной службы в городе Бузулуке</w:t>
            </w:r>
            <w:r w:rsidRPr="009C076E">
              <w:rPr>
                <w:rFonts w:ascii="Times New Roman" w:hAnsi="Times New Roman"/>
                <w:sz w:val="24"/>
                <w:szCs w:val="28"/>
              </w:rPr>
              <w:t>»</w:t>
            </w:r>
            <w:r w:rsidR="00BD5CE0" w:rsidRPr="009C076E">
              <w:rPr>
                <w:rFonts w:ascii="Times New Roman" w:hAnsi="Times New Roman"/>
                <w:sz w:val="24"/>
                <w:szCs w:val="28"/>
              </w:rPr>
              <w:t xml:space="preserve"> (далее по тексту </w:t>
            </w:r>
            <w:r w:rsidR="003211C5" w:rsidRPr="009C076E">
              <w:rPr>
                <w:rFonts w:ascii="Times New Roman" w:hAnsi="Times New Roman"/>
                <w:sz w:val="24"/>
                <w:szCs w:val="28"/>
              </w:rPr>
              <w:t>–</w:t>
            </w:r>
            <w:r w:rsidR="00BD5CE0" w:rsidRPr="009C076E">
              <w:rPr>
                <w:rFonts w:ascii="Times New Roman" w:hAnsi="Times New Roman"/>
                <w:sz w:val="24"/>
                <w:szCs w:val="28"/>
              </w:rPr>
              <w:t xml:space="preserve"> П</w:t>
            </w:r>
            <w:r w:rsidR="003211C5" w:rsidRPr="009C076E">
              <w:rPr>
                <w:rFonts w:ascii="Times New Roman" w:hAnsi="Times New Roman"/>
                <w:sz w:val="24"/>
                <w:szCs w:val="28"/>
              </w:rPr>
              <w:t>одп</w:t>
            </w:r>
            <w:r w:rsidR="00BD5CE0" w:rsidRPr="009C076E">
              <w:rPr>
                <w:rFonts w:ascii="Times New Roman" w:hAnsi="Times New Roman"/>
                <w:sz w:val="24"/>
                <w:szCs w:val="28"/>
              </w:rPr>
              <w:t>рограмма</w:t>
            </w:r>
            <w:r w:rsidR="003211C5" w:rsidRPr="009C076E">
              <w:rPr>
                <w:rFonts w:ascii="Times New Roman" w:hAnsi="Times New Roman"/>
                <w:sz w:val="24"/>
                <w:szCs w:val="28"/>
              </w:rPr>
              <w:t xml:space="preserve"> 3</w:t>
            </w:r>
            <w:r w:rsidR="00BD5CE0" w:rsidRPr="009C076E">
              <w:rPr>
                <w:rFonts w:ascii="Times New Roman" w:hAnsi="Times New Roman"/>
                <w:sz w:val="24"/>
                <w:szCs w:val="28"/>
              </w:rPr>
              <w:t>)</w:t>
            </w: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Основание для разработки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DF28AA">
            <w:pPr>
              <w:spacing w:after="0" w:line="240" w:lineRule="auto"/>
              <w:jc w:val="both"/>
              <w:rPr>
                <w:rFonts w:ascii="Times New Roman" w:hAnsi="Times New Roman"/>
                <w:sz w:val="24"/>
                <w:szCs w:val="28"/>
              </w:rPr>
            </w:pPr>
            <w:r w:rsidRPr="009C076E">
              <w:rPr>
                <w:rFonts w:ascii="Times New Roman" w:hAnsi="Times New Roman"/>
                <w:sz w:val="24"/>
                <w:szCs w:val="28"/>
              </w:rPr>
              <w:t xml:space="preserve">Федеральный закон от 02.03.2007  № 25-ФЗ </w:t>
            </w:r>
            <w:r w:rsidR="006F2B89" w:rsidRPr="009C076E">
              <w:rPr>
                <w:rFonts w:ascii="Times New Roman" w:hAnsi="Times New Roman"/>
                <w:sz w:val="24"/>
                <w:szCs w:val="28"/>
              </w:rPr>
              <w:t>«</w:t>
            </w:r>
            <w:r w:rsidRPr="009C076E">
              <w:rPr>
                <w:rFonts w:ascii="Times New Roman" w:hAnsi="Times New Roman"/>
                <w:sz w:val="24"/>
                <w:szCs w:val="28"/>
              </w:rPr>
              <w:t>О муниципальной службе в Российской Федерации</w:t>
            </w:r>
            <w:r w:rsidR="006F2B89" w:rsidRPr="009C076E">
              <w:rPr>
                <w:rFonts w:ascii="Times New Roman" w:hAnsi="Times New Roman"/>
                <w:sz w:val="24"/>
                <w:szCs w:val="28"/>
              </w:rPr>
              <w:t>»</w:t>
            </w:r>
            <w:r w:rsidRPr="009C076E">
              <w:rPr>
                <w:rFonts w:ascii="Times New Roman" w:hAnsi="Times New Roman"/>
                <w:sz w:val="24"/>
                <w:szCs w:val="28"/>
              </w:rPr>
              <w:t>, Закон Оренбургской области от 10.10.2007 №</w:t>
            </w:r>
            <w:r w:rsidR="00DF28AA">
              <w:rPr>
                <w:rFonts w:ascii="Times New Roman" w:hAnsi="Times New Roman"/>
                <w:sz w:val="24"/>
                <w:szCs w:val="28"/>
              </w:rPr>
              <w:t xml:space="preserve"> </w:t>
            </w:r>
            <w:r w:rsidRPr="009C076E">
              <w:rPr>
                <w:rFonts w:ascii="Times New Roman" w:hAnsi="Times New Roman"/>
                <w:sz w:val="24"/>
                <w:szCs w:val="28"/>
              </w:rPr>
              <w:t xml:space="preserve">1611/339-IV-ОЗ </w:t>
            </w:r>
            <w:r w:rsidR="006F2B89" w:rsidRPr="009C076E">
              <w:rPr>
                <w:rFonts w:ascii="Times New Roman" w:hAnsi="Times New Roman"/>
                <w:sz w:val="24"/>
                <w:szCs w:val="28"/>
              </w:rPr>
              <w:t>«</w:t>
            </w:r>
            <w:r w:rsidRPr="009C076E">
              <w:rPr>
                <w:rFonts w:ascii="Times New Roman" w:hAnsi="Times New Roman"/>
                <w:sz w:val="24"/>
                <w:szCs w:val="28"/>
              </w:rPr>
              <w:t>О муниципальной службе в Оренбургской области</w:t>
            </w:r>
            <w:r w:rsidR="006F2B89" w:rsidRPr="009C076E">
              <w:rPr>
                <w:rFonts w:ascii="Times New Roman" w:hAnsi="Times New Roman"/>
                <w:sz w:val="24"/>
                <w:szCs w:val="28"/>
              </w:rPr>
              <w:t>»</w:t>
            </w:r>
            <w:r w:rsidRPr="009C076E">
              <w:rPr>
                <w:rFonts w:ascii="Times New Roman" w:hAnsi="Times New Roman"/>
                <w:sz w:val="24"/>
                <w:szCs w:val="28"/>
              </w:rPr>
              <w:t xml:space="preserve">, распоряжение администрации города Бузулука от 13.07.2016 № 80-р  </w:t>
            </w:r>
            <w:r w:rsidR="006F2B89" w:rsidRPr="009C076E">
              <w:rPr>
                <w:rFonts w:ascii="Times New Roman" w:hAnsi="Times New Roman"/>
                <w:sz w:val="24"/>
                <w:szCs w:val="28"/>
              </w:rPr>
              <w:t>«</w:t>
            </w:r>
            <w:r w:rsidRPr="009C076E">
              <w:rPr>
                <w:rFonts w:ascii="Times New Roman" w:hAnsi="Times New Roman"/>
                <w:sz w:val="24"/>
                <w:szCs w:val="28"/>
              </w:rPr>
              <w:t>Об утверждении Пе</w:t>
            </w:r>
            <w:r w:rsidR="00DF28AA">
              <w:rPr>
                <w:rFonts w:ascii="Times New Roman" w:hAnsi="Times New Roman"/>
                <w:sz w:val="24"/>
                <w:szCs w:val="28"/>
              </w:rPr>
              <w:t xml:space="preserve">речня  муниципальных программ </w:t>
            </w:r>
            <w:r w:rsidRPr="009C076E">
              <w:rPr>
                <w:rFonts w:ascii="Times New Roman" w:hAnsi="Times New Roman"/>
                <w:sz w:val="24"/>
                <w:szCs w:val="28"/>
              </w:rPr>
              <w:t>города Бузулука</w:t>
            </w:r>
            <w:r w:rsidR="006F2B89" w:rsidRPr="009C076E">
              <w:rPr>
                <w:rFonts w:ascii="Times New Roman" w:hAnsi="Times New Roman"/>
                <w:sz w:val="24"/>
                <w:szCs w:val="28"/>
              </w:rPr>
              <w:t>»</w:t>
            </w:r>
            <w:r w:rsidR="003C4C15" w:rsidRPr="009C076E">
              <w:rPr>
                <w:rFonts w:ascii="Times New Roman" w:hAnsi="Times New Roman"/>
                <w:sz w:val="24"/>
                <w:szCs w:val="28"/>
              </w:rPr>
              <w:t xml:space="preserve"> </w:t>
            </w: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Ответственный исполнитель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pStyle w:val="ac"/>
              <w:jc w:val="both"/>
              <w:rPr>
                <w:rFonts w:ascii="Times New Roman" w:hAnsi="Times New Roman"/>
                <w:sz w:val="24"/>
                <w:szCs w:val="28"/>
                <w:lang w:bidi="en-US"/>
              </w:rPr>
            </w:pPr>
            <w:r w:rsidRPr="009C076E">
              <w:rPr>
                <w:rFonts w:ascii="Times New Roman" w:hAnsi="Times New Roman"/>
                <w:sz w:val="24"/>
                <w:szCs w:val="28"/>
              </w:rPr>
              <w:t>Администрация города Бузулука в лице</w:t>
            </w:r>
          </w:p>
          <w:p w:rsidR="00BD5CE0" w:rsidRPr="009C076E" w:rsidRDefault="00BD5CE0" w:rsidP="00F65562">
            <w:pPr>
              <w:pStyle w:val="ac"/>
              <w:jc w:val="both"/>
              <w:rPr>
                <w:rFonts w:ascii="Times New Roman" w:hAnsi="Times New Roman"/>
                <w:sz w:val="24"/>
                <w:szCs w:val="28"/>
                <w:lang w:bidi="en-US"/>
              </w:rPr>
            </w:pPr>
            <w:r w:rsidRPr="009C076E">
              <w:rPr>
                <w:rFonts w:ascii="Times New Roman" w:hAnsi="Times New Roman"/>
                <w:sz w:val="24"/>
                <w:szCs w:val="28"/>
              </w:rPr>
              <w:t>отдела кадрового обеспечения и собственной безопасности (далее</w:t>
            </w:r>
            <w:r w:rsidR="00F65562" w:rsidRPr="009C076E">
              <w:rPr>
                <w:rFonts w:ascii="Times New Roman" w:hAnsi="Times New Roman"/>
                <w:sz w:val="24"/>
                <w:szCs w:val="28"/>
              </w:rPr>
              <w:t>-</w:t>
            </w:r>
            <w:proofErr w:type="spellStart"/>
            <w:r w:rsidRPr="009C076E">
              <w:rPr>
                <w:rFonts w:ascii="Times New Roman" w:hAnsi="Times New Roman"/>
                <w:sz w:val="24"/>
                <w:szCs w:val="28"/>
              </w:rPr>
              <w:t>ОКОиСБ</w:t>
            </w:r>
            <w:proofErr w:type="spellEnd"/>
            <w:r w:rsidRPr="009C076E">
              <w:rPr>
                <w:rFonts w:ascii="Times New Roman" w:hAnsi="Times New Roman"/>
                <w:sz w:val="24"/>
                <w:szCs w:val="28"/>
              </w:rPr>
              <w:t>)</w:t>
            </w: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Соисполнители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pStyle w:val="ac"/>
              <w:jc w:val="both"/>
              <w:rPr>
                <w:rFonts w:ascii="Times New Roman" w:hAnsi="Times New Roman"/>
                <w:sz w:val="24"/>
                <w:szCs w:val="28"/>
                <w:lang w:bidi="en-US"/>
              </w:rPr>
            </w:pPr>
            <w:r w:rsidRPr="009C076E">
              <w:rPr>
                <w:rFonts w:ascii="Times New Roman" w:hAnsi="Times New Roman"/>
                <w:sz w:val="24"/>
                <w:szCs w:val="28"/>
              </w:rPr>
              <w:t>-</w:t>
            </w: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Участники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Администрация города Бузулука в лице структурных подразделений и отраслевые органы администрации</w:t>
            </w:r>
          </w:p>
        </w:tc>
      </w:tr>
      <w:tr w:rsidR="00BD5CE0" w:rsidRPr="009C076E" w:rsidTr="00785CC0">
        <w:trPr>
          <w:trHeight w:val="118"/>
          <w:jc w:val="center"/>
        </w:trPr>
        <w:tc>
          <w:tcPr>
            <w:tcW w:w="2978" w:type="dxa"/>
            <w:vMerge w:val="restart"/>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Цель и задачи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auto"/>
              <w:right w:val="single" w:sz="4" w:space="0" w:color="000000"/>
            </w:tcBorders>
            <w:hideMark/>
          </w:tcPr>
          <w:p w:rsidR="00BD5CE0" w:rsidRPr="009C076E" w:rsidRDefault="00BD5CE0" w:rsidP="00BD5CE0">
            <w:pPr>
              <w:pStyle w:val="ConsPlusNonformat"/>
              <w:widowControl/>
              <w:spacing w:after="0" w:line="240" w:lineRule="auto"/>
              <w:ind w:hanging="27"/>
              <w:jc w:val="both"/>
              <w:rPr>
                <w:sz w:val="24"/>
                <w:szCs w:val="28"/>
              </w:rPr>
            </w:pPr>
            <w:r w:rsidRPr="009C076E">
              <w:rPr>
                <w:rFonts w:ascii="Times New Roman" w:hAnsi="Times New Roman" w:cs="Times New Roman"/>
                <w:sz w:val="24"/>
                <w:szCs w:val="28"/>
              </w:rPr>
              <w:t>Цель п</w:t>
            </w:r>
            <w:r w:rsidR="003C4C15" w:rsidRPr="009C076E">
              <w:rPr>
                <w:rFonts w:ascii="Times New Roman" w:hAnsi="Times New Roman" w:cs="Times New Roman"/>
                <w:sz w:val="24"/>
                <w:szCs w:val="28"/>
              </w:rPr>
              <w:t>одп</w:t>
            </w:r>
            <w:r w:rsidRPr="009C076E">
              <w:rPr>
                <w:rFonts w:ascii="Times New Roman" w:hAnsi="Times New Roman" w:cs="Times New Roman"/>
                <w:sz w:val="24"/>
                <w:szCs w:val="28"/>
              </w:rPr>
              <w:t>рограммы: совершенствование организационных, правовых условий для развития муниципальной службы в городе Бузулуке</w:t>
            </w:r>
          </w:p>
        </w:tc>
      </w:tr>
      <w:tr w:rsidR="00BD5CE0" w:rsidRPr="009C076E" w:rsidTr="00785CC0">
        <w:trPr>
          <w:trHeight w:val="7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D5CE0" w:rsidRPr="009C076E" w:rsidRDefault="00BD5CE0" w:rsidP="00BD5CE0">
            <w:pPr>
              <w:spacing w:after="0" w:line="240" w:lineRule="auto"/>
              <w:jc w:val="both"/>
              <w:rPr>
                <w:rFonts w:ascii="Times New Roman" w:hAnsi="Times New Roman"/>
                <w:sz w:val="24"/>
                <w:szCs w:val="28"/>
                <w:lang w:bidi="en-US"/>
              </w:rPr>
            </w:pPr>
          </w:p>
        </w:tc>
        <w:tc>
          <w:tcPr>
            <w:tcW w:w="6945" w:type="dxa"/>
            <w:tcBorders>
              <w:top w:val="single" w:sz="4" w:space="0" w:color="auto"/>
              <w:left w:val="single" w:sz="4" w:space="0" w:color="000000"/>
              <w:bottom w:val="single" w:sz="4" w:space="0" w:color="000000"/>
              <w:right w:val="single" w:sz="4" w:space="0" w:color="000000"/>
            </w:tcBorders>
            <w:hideMark/>
          </w:tcPr>
          <w:p w:rsidR="00BD5CE0" w:rsidRPr="009C076E" w:rsidRDefault="00BD5CE0" w:rsidP="00BD5CE0">
            <w:pPr>
              <w:pStyle w:val="ConsPlusNonformat"/>
              <w:widowControl/>
              <w:spacing w:after="0" w:line="240" w:lineRule="auto"/>
              <w:jc w:val="both"/>
              <w:rPr>
                <w:rFonts w:ascii="Times New Roman" w:hAnsi="Times New Roman" w:cs="Times New Roman"/>
                <w:sz w:val="24"/>
                <w:szCs w:val="28"/>
              </w:rPr>
            </w:pPr>
            <w:r w:rsidRPr="009C076E">
              <w:rPr>
                <w:rFonts w:ascii="Times New Roman" w:hAnsi="Times New Roman" w:cs="Times New Roman"/>
                <w:sz w:val="24"/>
                <w:szCs w:val="28"/>
              </w:rPr>
              <w:t>Задачи П</w:t>
            </w:r>
            <w:r w:rsidR="003C4C15" w:rsidRPr="009C076E">
              <w:rPr>
                <w:rFonts w:ascii="Times New Roman" w:hAnsi="Times New Roman" w:cs="Times New Roman"/>
                <w:sz w:val="24"/>
                <w:szCs w:val="28"/>
              </w:rPr>
              <w:t>одп</w:t>
            </w:r>
            <w:r w:rsidRPr="009C076E">
              <w:rPr>
                <w:rFonts w:ascii="Times New Roman" w:hAnsi="Times New Roman" w:cs="Times New Roman"/>
                <w:sz w:val="24"/>
                <w:szCs w:val="28"/>
              </w:rPr>
              <w:t>рограммы:</w:t>
            </w:r>
          </w:p>
          <w:p w:rsidR="00BD5CE0" w:rsidRPr="009C076E" w:rsidRDefault="00BD5CE0" w:rsidP="00BD5CE0">
            <w:pPr>
              <w:pStyle w:val="ac"/>
              <w:ind w:firstLine="33"/>
              <w:jc w:val="both"/>
              <w:rPr>
                <w:rFonts w:ascii="Times New Roman" w:hAnsi="Times New Roman"/>
                <w:sz w:val="24"/>
                <w:szCs w:val="28"/>
              </w:rPr>
            </w:pPr>
            <w:r w:rsidRPr="009C076E">
              <w:rPr>
                <w:rFonts w:ascii="Times New Roman" w:hAnsi="Times New Roman"/>
                <w:sz w:val="24"/>
                <w:szCs w:val="28"/>
              </w:rPr>
              <w:t xml:space="preserve">- </w:t>
            </w:r>
            <w:r w:rsidRPr="009C076E">
              <w:rPr>
                <w:rFonts w:ascii="Times New Roman" w:hAnsi="Times New Roman"/>
                <w:sz w:val="24"/>
                <w:szCs w:val="28"/>
                <w:lang w:eastAsia="ru-RU"/>
              </w:rPr>
              <w:t>совершенствование правовой базы муниципальной службы</w:t>
            </w:r>
            <w:r w:rsidRPr="009C076E">
              <w:rPr>
                <w:rFonts w:ascii="Times New Roman" w:hAnsi="Times New Roman"/>
                <w:sz w:val="24"/>
                <w:szCs w:val="28"/>
              </w:rPr>
              <w:t>;</w:t>
            </w:r>
          </w:p>
          <w:p w:rsidR="00BD5CE0" w:rsidRPr="009C076E" w:rsidRDefault="00BD5CE0" w:rsidP="00BD5CE0">
            <w:pPr>
              <w:pStyle w:val="ac"/>
              <w:ind w:firstLine="33"/>
              <w:jc w:val="both"/>
              <w:rPr>
                <w:sz w:val="24"/>
                <w:szCs w:val="28"/>
                <w:lang w:bidi="en-US"/>
              </w:rPr>
            </w:pPr>
            <w:r w:rsidRPr="009C076E">
              <w:rPr>
                <w:rFonts w:ascii="Times New Roman" w:hAnsi="Times New Roman"/>
                <w:sz w:val="24"/>
                <w:szCs w:val="28"/>
              </w:rPr>
              <w:t>- организация профессиональной переподготовки и повышение квалификации муниципальных служащих.</w:t>
            </w:r>
          </w:p>
        </w:tc>
      </w:tr>
      <w:tr w:rsidR="00BD5CE0" w:rsidRPr="009C076E" w:rsidTr="00BD5CE0">
        <w:trPr>
          <w:trHeight w:val="529"/>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Основные  целевые индикаторы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Основные целевые индикаторы П</w:t>
            </w:r>
            <w:r w:rsidR="00DF28AA">
              <w:rPr>
                <w:rFonts w:ascii="Times New Roman" w:hAnsi="Times New Roman"/>
                <w:sz w:val="24"/>
                <w:szCs w:val="28"/>
              </w:rPr>
              <w:t>одп</w:t>
            </w:r>
            <w:r w:rsidRPr="009C076E">
              <w:rPr>
                <w:rFonts w:ascii="Times New Roman" w:hAnsi="Times New Roman"/>
                <w:sz w:val="24"/>
                <w:szCs w:val="28"/>
              </w:rPr>
              <w:t>рограммы приведены в приложении № 1 к настоящей П</w:t>
            </w:r>
            <w:r w:rsidR="003C4C15" w:rsidRPr="009C076E">
              <w:rPr>
                <w:rFonts w:ascii="Times New Roman" w:hAnsi="Times New Roman"/>
                <w:sz w:val="24"/>
                <w:szCs w:val="28"/>
              </w:rPr>
              <w:t>одп</w:t>
            </w:r>
            <w:r w:rsidRPr="009C076E">
              <w:rPr>
                <w:rFonts w:ascii="Times New Roman" w:hAnsi="Times New Roman"/>
                <w:sz w:val="24"/>
                <w:szCs w:val="28"/>
              </w:rPr>
              <w:t>рограмме</w:t>
            </w:r>
          </w:p>
        </w:tc>
      </w:tr>
      <w:tr w:rsidR="00BD5CE0" w:rsidRPr="009C076E" w:rsidTr="00BD5CE0">
        <w:trPr>
          <w:trHeight w:val="920"/>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Сроки (этапы) реализации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2017-2022 годы</w:t>
            </w:r>
          </w:p>
          <w:p w:rsidR="00BD5CE0" w:rsidRPr="009C076E" w:rsidRDefault="00BD5CE0" w:rsidP="00BD5CE0">
            <w:pPr>
              <w:spacing w:after="0" w:line="240" w:lineRule="auto"/>
              <w:jc w:val="both"/>
              <w:rPr>
                <w:rFonts w:ascii="Times New Roman" w:hAnsi="Times New Roman"/>
                <w:sz w:val="24"/>
                <w:szCs w:val="28"/>
                <w:lang w:bidi="en-US"/>
              </w:rPr>
            </w:pP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3C4C15">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Финансовое обеспечение мероприятий </w:t>
            </w:r>
            <w:r w:rsidR="003C4C15" w:rsidRPr="009C076E">
              <w:rPr>
                <w:rFonts w:ascii="Times New Roman" w:hAnsi="Times New Roman"/>
                <w:sz w:val="24"/>
                <w:szCs w:val="28"/>
              </w:rPr>
              <w:t xml:space="preserve">Подпрограммы </w:t>
            </w:r>
            <w:proofErr w:type="gramStart"/>
            <w:r w:rsidR="003C4C15" w:rsidRPr="009C076E">
              <w:rPr>
                <w:rFonts w:ascii="Times New Roman" w:hAnsi="Times New Roman"/>
                <w:sz w:val="24"/>
                <w:szCs w:val="28"/>
              </w:rPr>
              <w:t>с</w:t>
            </w:r>
            <w:proofErr w:type="gramEnd"/>
            <w:r w:rsidR="003C4C15" w:rsidRPr="009C076E">
              <w:rPr>
                <w:rFonts w:ascii="Times New Roman" w:hAnsi="Times New Roman"/>
                <w:sz w:val="24"/>
                <w:szCs w:val="28"/>
              </w:rPr>
              <w:t xml:space="preserve"> разбивной по годам </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rPr>
                <w:rFonts w:ascii="Times New Roman" w:hAnsi="Times New Roman" w:cs="Times New Roman"/>
                <w:color w:val="000000" w:themeColor="text1"/>
                <w:sz w:val="24"/>
                <w:szCs w:val="28"/>
              </w:rPr>
            </w:pPr>
            <w:r w:rsidRPr="009C076E">
              <w:rPr>
                <w:rFonts w:ascii="Times New Roman" w:hAnsi="Times New Roman"/>
                <w:color w:val="000000"/>
                <w:sz w:val="24"/>
                <w:szCs w:val="28"/>
              </w:rPr>
              <w:t xml:space="preserve">Объем </w:t>
            </w:r>
            <w:r w:rsidRPr="009C076E">
              <w:rPr>
                <w:rFonts w:ascii="Times New Roman" w:hAnsi="Times New Roman"/>
                <w:sz w:val="24"/>
                <w:szCs w:val="28"/>
              </w:rPr>
              <w:t xml:space="preserve">финансирования </w:t>
            </w:r>
            <w:r w:rsidRPr="009C076E">
              <w:rPr>
                <w:rFonts w:ascii="Times New Roman" w:hAnsi="Times New Roman"/>
                <w:color w:val="000000"/>
                <w:sz w:val="24"/>
                <w:szCs w:val="28"/>
              </w:rPr>
              <w:t>П</w:t>
            </w:r>
            <w:r w:rsidR="00E133CC" w:rsidRPr="009C076E">
              <w:rPr>
                <w:rFonts w:ascii="Times New Roman" w:hAnsi="Times New Roman"/>
                <w:color w:val="000000"/>
                <w:sz w:val="24"/>
                <w:szCs w:val="28"/>
              </w:rPr>
              <w:t>одпрограммы на 2017-2022 годы</w:t>
            </w:r>
            <w:r w:rsidRPr="009C076E">
              <w:rPr>
                <w:rFonts w:ascii="Times New Roman" w:hAnsi="Times New Roman"/>
                <w:sz w:val="24"/>
                <w:szCs w:val="28"/>
              </w:rPr>
              <w:t xml:space="preserve"> за счет средств местного бюджета </w:t>
            </w:r>
            <w:r w:rsidRPr="009C076E">
              <w:rPr>
                <w:rFonts w:ascii="Times New Roman" w:hAnsi="Times New Roman"/>
                <w:color w:val="333333"/>
                <w:sz w:val="24"/>
                <w:szCs w:val="28"/>
              </w:rPr>
              <w:t>с</w:t>
            </w:r>
            <w:r w:rsidRPr="009C076E">
              <w:rPr>
                <w:rFonts w:ascii="Times New Roman" w:hAnsi="Times New Roman"/>
                <w:sz w:val="24"/>
                <w:szCs w:val="28"/>
              </w:rPr>
              <w:t xml:space="preserve">оставляет – </w:t>
            </w:r>
            <w:r w:rsidRPr="009C076E">
              <w:rPr>
                <w:rFonts w:ascii="Times New Roman" w:hAnsi="Times New Roman" w:cs="Times New Roman"/>
                <w:sz w:val="24"/>
                <w:szCs w:val="28"/>
              </w:rPr>
              <w:t>3 876,0 тыс. руб., в том числе по годам</w:t>
            </w:r>
            <w:r w:rsidRPr="009C076E">
              <w:rPr>
                <w:rFonts w:ascii="Times New Roman" w:hAnsi="Times New Roman" w:cs="Times New Roman"/>
                <w:color w:val="000000" w:themeColor="text1"/>
                <w:sz w:val="24"/>
                <w:szCs w:val="28"/>
              </w:rPr>
              <w:t>:</w:t>
            </w:r>
          </w:p>
          <w:p w:rsidR="00BD5CE0" w:rsidRPr="009C076E" w:rsidRDefault="00BD5CE0" w:rsidP="00BD5CE0">
            <w:pPr>
              <w:spacing w:after="0" w:line="240" w:lineRule="auto"/>
              <w:rPr>
                <w:rFonts w:ascii="Times New Roman" w:hAnsi="Times New Roman" w:cs="Times New Roman"/>
                <w:color w:val="000000" w:themeColor="text1"/>
                <w:sz w:val="24"/>
                <w:szCs w:val="28"/>
              </w:rPr>
            </w:pPr>
            <w:r w:rsidRPr="009C076E">
              <w:rPr>
                <w:rFonts w:ascii="Times New Roman" w:hAnsi="Times New Roman" w:cs="Times New Roman"/>
                <w:color w:val="000000" w:themeColor="text1"/>
                <w:sz w:val="24"/>
                <w:szCs w:val="28"/>
              </w:rPr>
              <w:t>2017 год – 660,0 тыс. руб.;</w:t>
            </w:r>
          </w:p>
          <w:p w:rsidR="00BD5CE0" w:rsidRPr="009C076E" w:rsidRDefault="00BD5CE0" w:rsidP="00BD5CE0">
            <w:pPr>
              <w:spacing w:after="0" w:line="240" w:lineRule="auto"/>
              <w:jc w:val="both"/>
              <w:rPr>
                <w:rFonts w:ascii="Times New Roman" w:hAnsi="Times New Roman" w:cs="Times New Roman"/>
                <w:color w:val="000000" w:themeColor="text1"/>
                <w:sz w:val="24"/>
                <w:szCs w:val="28"/>
              </w:rPr>
            </w:pPr>
            <w:r w:rsidRPr="009C076E">
              <w:rPr>
                <w:rFonts w:ascii="Times New Roman" w:hAnsi="Times New Roman" w:cs="Times New Roman"/>
                <w:color w:val="000000" w:themeColor="text1"/>
                <w:sz w:val="24"/>
                <w:szCs w:val="28"/>
              </w:rPr>
              <w:t>2018 год-  500,0 тыс. руб.;</w:t>
            </w:r>
          </w:p>
          <w:p w:rsidR="00BD5CE0" w:rsidRPr="009C076E" w:rsidRDefault="00BD5CE0" w:rsidP="00BD5CE0">
            <w:pPr>
              <w:spacing w:after="0" w:line="240" w:lineRule="auto"/>
              <w:jc w:val="both"/>
              <w:rPr>
                <w:rFonts w:ascii="Times New Roman" w:hAnsi="Times New Roman" w:cs="Times New Roman"/>
                <w:color w:val="000000" w:themeColor="text1"/>
                <w:sz w:val="24"/>
                <w:szCs w:val="28"/>
              </w:rPr>
            </w:pPr>
            <w:r w:rsidRPr="009C076E">
              <w:rPr>
                <w:rFonts w:ascii="Times New Roman" w:hAnsi="Times New Roman" w:cs="Times New Roman"/>
                <w:color w:val="000000" w:themeColor="text1"/>
                <w:sz w:val="24"/>
                <w:szCs w:val="28"/>
              </w:rPr>
              <w:t>2019 год-  500,0 тыс. руб.;</w:t>
            </w:r>
          </w:p>
          <w:p w:rsidR="00BD5CE0" w:rsidRPr="009C076E" w:rsidRDefault="00BD5CE0" w:rsidP="00BD5CE0">
            <w:pPr>
              <w:spacing w:after="0" w:line="240" w:lineRule="auto"/>
              <w:jc w:val="both"/>
              <w:rPr>
                <w:rFonts w:ascii="Times New Roman" w:hAnsi="Times New Roman" w:cs="Times New Roman"/>
                <w:color w:val="000000" w:themeColor="text1"/>
                <w:sz w:val="24"/>
                <w:szCs w:val="28"/>
              </w:rPr>
            </w:pPr>
            <w:r w:rsidRPr="009C076E">
              <w:rPr>
                <w:rFonts w:ascii="Times New Roman" w:hAnsi="Times New Roman" w:cs="Times New Roman"/>
                <w:color w:val="000000" w:themeColor="text1"/>
                <w:sz w:val="24"/>
                <w:szCs w:val="28"/>
              </w:rPr>
              <w:t>2020 год-  500,0 тыс. руб.;</w:t>
            </w:r>
          </w:p>
          <w:p w:rsidR="00BD5CE0" w:rsidRPr="009C076E" w:rsidRDefault="00BD5CE0" w:rsidP="00BD5CE0">
            <w:pPr>
              <w:spacing w:after="0" w:line="240" w:lineRule="auto"/>
              <w:jc w:val="both"/>
              <w:rPr>
                <w:rFonts w:ascii="Times New Roman" w:hAnsi="Times New Roman" w:cs="Times New Roman"/>
                <w:color w:val="000000" w:themeColor="text1"/>
                <w:sz w:val="24"/>
                <w:szCs w:val="28"/>
              </w:rPr>
            </w:pPr>
            <w:r w:rsidRPr="009C076E">
              <w:rPr>
                <w:rFonts w:ascii="Times New Roman" w:hAnsi="Times New Roman" w:cs="Times New Roman"/>
                <w:color w:val="000000" w:themeColor="text1"/>
                <w:sz w:val="24"/>
                <w:szCs w:val="28"/>
              </w:rPr>
              <w:t>2021 год-  836,0 тыс. руб.;</w:t>
            </w:r>
          </w:p>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cs="Times New Roman"/>
                <w:color w:val="000000" w:themeColor="text1"/>
                <w:sz w:val="24"/>
                <w:szCs w:val="28"/>
              </w:rPr>
              <w:t>2022 год-  880,0 тыс. руб.</w:t>
            </w:r>
          </w:p>
        </w:tc>
      </w:tr>
      <w:tr w:rsidR="00BD5CE0" w:rsidRPr="009C076E" w:rsidTr="00BD5CE0">
        <w:trPr>
          <w:jc w:val="center"/>
        </w:trPr>
        <w:tc>
          <w:tcPr>
            <w:tcW w:w="2978"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spacing w:after="0" w:line="240" w:lineRule="auto"/>
              <w:jc w:val="both"/>
              <w:rPr>
                <w:rFonts w:ascii="Times New Roman" w:hAnsi="Times New Roman"/>
                <w:sz w:val="24"/>
                <w:szCs w:val="28"/>
                <w:lang w:bidi="en-US"/>
              </w:rPr>
            </w:pPr>
            <w:r w:rsidRPr="009C076E">
              <w:rPr>
                <w:rFonts w:ascii="Times New Roman" w:hAnsi="Times New Roman"/>
                <w:sz w:val="24"/>
                <w:szCs w:val="28"/>
              </w:rPr>
              <w:t xml:space="preserve">Ожидаемый результат реализации </w:t>
            </w:r>
            <w:r w:rsidR="003C4C15" w:rsidRPr="009C076E">
              <w:rPr>
                <w:rFonts w:ascii="Times New Roman" w:hAnsi="Times New Roman"/>
                <w:sz w:val="24"/>
                <w:szCs w:val="28"/>
              </w:rPr>
              <w:t>Подпрограммы</w:t>
            </w:r>
          </w:p>
        </w:tc>
        <w:tc>
          <w:tcPr>
            <w:tcW w:w="6945" w:type="dxa"/>
            <w:tcBorders>
              <w:top w:val="single" w:sz="4" w:space="0" w:color="000000"/>
              <w:left w:val="single" w:sz="4" w:space="0" w:color="000000"/>
              <w:bottom w:val="single" w:sz="4" w:space="0" w:color="000000"/>
              <w:right w:val="single" w:sz="4" w:space="0" w:color="000000"/>
            </w:tcBorders>
            <w:hideMark/>
          </w:tcPr>
          <w:p w:rsidR="00BD5CE0" w:rsidRPr="009C076E" w:rsidRDefault="00BD5CE0" w:rsidP="00BD5CE0">
            <w:pPr>
              <w:autoSpaceDE w:val="0"/>
              <w:autoSpaceDN w:val="0"/>
              <w:adjustRightInd w:val="0"/>
              <w:spacing w:after="0" w:line="240" w:lineRule="auto"/>
              <w:ind w:firstLine="175"/>
              <w:jc w:val="both"/>
              <w:rPr>
                <w:rFonts w:ascii="Times New Roman" w:hAnsi="Times New Roman"/>
                <w:color w:val="000000"/>
                <w:sz w:val="24"/>
                <w:szCs w:val="28"/>
                <w:lang w:bidi="en-US"/>
              </w:rPr>
            </w:pPr>
            <w:r w:rsidRPr="009C076E">
              <w:rPr>
                <w:rFonts w:ascii="Times New Roman" w:hAnsi="Times New Roman"/>
                <w:color w:val="000000"/>
                <w:sz w:val="24"/>
                <w:szCs w:val="28"/>
              </w:rPr>
              <w:t>- совершенствование нормативно-правовой базы по вопросам муниципальной службы в соответствии с действующим законодательством;</w:t>
            </w:r>
          </w:p>
          <w:p w:rsidR="00BD5CE0" w:rsidRPr="009C076E" w:rsidRDefault="00BD5CE0" w:rsidP="00BD5CE0">
            <w:pPr>
              <w:autoSpaceDE w:val="0"/>
              <w:autoSpaceDN w:val="0"/>
              <w:adjustRightInd w:val="0"/>
              <w:spacing w:after="0" w:line="240" w:lineRule="auto"/>
              <w:ind w:firstLine="175"/>
              <w:jc w:val="both"/>
              <w:rPr>
                <w:rFonts w:ascii="Times New Roman" w:hAnsi="Times New Roman"/>
                <w:color w:val="000000"/>
                <w:sz w:val="24"/>
                <w:szCs w:val="28"/>
              </w:rPr>
            </w:pPr>
            <w:r w:rsidRPr="009C076E">
              <w:rPr>
                <w:rFonts w:ascii="Times New Roman" w:hAnsi="Times New Roman"/>
                <w:color w:val="000000"/>
                <w:sz w:val="24"/>
                <w:szCs w:val="28"/>
              </w:rPr>
              <w:t>- повышение эффективности кадровой политики в целях улучшения кадрового состава муниципальных служащих;</w:t>
            </w:r>
          </w:p>
          <w:p w:rsidR="00BD5CE0" w:rsidRPr="009C076E" w:rsidRDefault="00BD5CE0" w:rsidP="00BD5CE0">
            <w:pPr>
              <w:autoSpaceDE w:val="0"/>
              <w:autoSpaceDN w:val="0"/>
              <w:adjustRightInd w:val="0"/>
              <w:spacing w:after="0" w:line="240" w:lineRule="auto"/>
              <w:ind w:firstLine="175"/>
              <w:jc w:val="both"/>
              <w:rPr>
                <w:rFonts w:ascii="Times New Roman" w:hAnsi="Times New Roman"/>
                <w:color w:val="000000"/>
                <w:sz w:val="24"/>
                <w:szCs w:val="28"/>
              </w:rPr>
            </w:pPr>
            <w:r w:rsidRPr="009C076E">
              <w:rPr>
                <w:rFonts w:ascii="Times New Roman" w:hAnsi="Times New Roman"/>
                <w:color w:val="000000"/>
                <w:sz w:val="24"/>
                <w:szCs w:val="28"/>
              </w:rPr>
              <w:t xml:space="preserve">- повышение эффективности и результативности </w:t>
            </w:r>
            <w:r w:rsidRPr="009C076E">
              <w:rPr>
                <w:rFonts w:ascii="Times New Roman" w:hAnsi="Times New Roman"/>
                <w:color w:val="000000"/>
                <w:sz w:val="24"/>
                <w:szCs w:val="28"/>
              </w:rPr>
              <w:lastRenderedPageBreak/>
              <w:t>профессиональной служебной деятельности муниципальных служащих;</w:t>
            </w:r>
          </w:p>
          <w:p w:rsidR="00BD5CE0" w:rsidRPr="009C076E" w:rsidRDefault="00BD5CE0" w:rsidP="00BD5CE0">
            <w:pPr>
              <w:autoSpaceDE w:val="0"/>
              <w:autoSpaceDN w:val="0"/>
              <w:adjustRightInd w:val="0"/>
              <w:spacing w:after="0" w:line="240" w:lineRule="auto"/>
              <w:ind w:firstLine="175"/>
              <w:jc w:val="both"/>
              <w:rPr>
                <w:rFonts w:ascii="Times New Roman" w:hAnsi="Times New Roman"/>
                <w:color w:val="000000"/>
                <w:sz w:val="24"/>
                <w:szCs w:val="28"/>
              </w:rPr>
            </w:pPr>
            <w:r w:rsidRPr="009C076E">
              <w:rPr>
                <w:rFonts w:ascii="Times New Roman" w:hAnsi="Times New Roman"/>
                <w:color w:val="000000"/>
                <w:sz w:val="24"/>
                <w:szCs w:val="28"/>
              </w:rPr>
              <w:t>- усовершенствование системы дополнительного профессионального образования муниципальных служащих и внедрение инновационных подходов к его организации;</w:t>
            </w:r>
          </w:p>
          <w:p w:rsidR="00BD5CE0" w:rsidRPr="009C076E" w:rsidRDefault="00BD5CE0" w:rsidP="00BD5CE0">
            <w:pPr>
              <w:pStyle w:val="a6"/>
              <w:autoSpaceDE w:val="0"/>
              <w:autoSpaceDN w:val="0"/>
              <w:adjustRightInd w:val="0"/>
              <w:ind w:left="0" w:firstLine="175"/>
              <w:jc w:val="both"/>
              <w:rPr>
                <w:color w:val="000000"/>
                <w:szCs w:val="28"/>
              </w:rPr>
            </w:pPr>
            <w:r w:rsidRPr="009C076E">
              <w:rPr>
                <w:color w:val="000000"/>
                <w:szCs w:val="28"/>
              </w:rPr>
              <w:t>- соблюдение должностных обязанностей муниципальными служащими и сокращение числа дисциплинарных взысканий;</w:t>
            </w:r>
          </w:p>
          <w:p w:rsidR="00BD5CE0" w:rsidRPr="009C076E" w:rsidRDefault="00BD5CE0" w:rsidP="00BD5CE0">
            <w:pPr>
              <w:autoSpaceDE w:val="0"/>
              <w:autoSpaceDN w:val="0"/>
              <w:adjustRightInd w:val="0"/>
              <w:spacing w:after="0" w:line="240" w:lineRule="auto"/>
              <w:ind w:firstLine="175"/>
              <w:jc w:val="both"/>
              <w:rPr>
                <w:color w:val="000000"/>
                <w:sz w:val="24"/>
                <w:szCs w:val="28"/>
                <w:lang w:bidi="en-US"/>
              </w:rPr>
            </w:pPr>
            <w:r w:rsidRPr="009C076E">
              <w:rPr>
                <w:rFonts w:ascii="Times New Roman" w:hAnsi="Times New Roman"/>
                <w:color w:val="000000"/>
                <w:sz w:val="24"/>
                <w:szCs w:val="28"/>
              </w:rPr>
              <w:t>- внедрение новых методов планирования, стимулирования, контроля и оценки деятельности муниципальных служащих.</w:t>
            </w:r>
          </w:p>
        </w:tc>
      </w:tr>
    </w:tbl>
    <w:p w:rsidR="00BD5CE0" w:rsidRPr="009C076E" w:rsidRDefault="00BD5CE0" w:rsidP="00BD5CE0">
      <w:pPr>
        <w:pStyle w:val="Style18"/>
        <w:widowControl/>
        <w:ind w:firstLine="851"/>
        <w:rPr>
          <w:rStyle w:val="FontStyle27"/>
          <w:b w:val="0"/>
          <w:sz w:val="28"/>
        </w:rPr>
      </w:pPr>
    </w:p>
    <w:p w:rsidR="00BD5CE0" w:rsidRPr="009C076E" w:rsidRDefault="00BD5CE0" w:rsidP="00BD5CE0">
      <w:pPr>
        <w:pStyle w:val="Style18"/>
        <w:widowControl/>
        <w:ind w:firstLine="851"/>
        <w:rPr>
          <w:rStyle w:val="FontStyle27"/>
          <w:b w:val="0"/>
          <w:sz w:val="28"/>
        </w:rPr>
      </w:pPr>
      <w:r w:rsidRPr="009C076E">
        <w:rPr>
          <w:rStyle w:val="FontStyle27"/>
          <w:b w:val="0"/>
          <w:sz w:val="28"/>
        </w:rPr>
        <w:t>1. Характеристика (содержание) проблемы</w:t>
      </w:r>
    </w:p>
    <w:p w:rsidR="003211C5" w:rsidRPr="009C076E" w:rsidRDefault="003211C5" w:rsidP="00BD5CE0">
      <w:pPr>
        <w:pStyle w:val="Style18"/>
        <w:widowControl/>
        <w:ind w:firstLine="851"/>
        <w:rPr>
          <w:rStyle w:val="FontStyle27"/>
          <w:b w:val="0"/>
          <w:sz w:val="28"/>
        </w:rPr>
      </w:pP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 xml:space="preserve">В </w:t>
      </w:r>
      <w:r w:rsidRPr="009C076E">
        <w:rPr>
          <w:rFonts w:ascii="Times New Roman" w:hAnsi="Times New Roman"/>
          <w:sz w:val="28"/>
          <w:szCs w:val="28"/>
          <w:shd w:val="clear" w:color="auto" w:fill="FFFFFF"/>
        </w:rPr>
        <w:t>городе</w:t>
      </w:r>
      <w:r w:rsidRPr="009C076E">
        <w:rPr>
          <w:rFonts w:ascii="Times New Roman" w:hAnsi="Times New Roman"/>
          <w:sz w:val="28"/>
          <w:szCs w:val="28"/>
        </w:rPr>
        <w:t xml:space="preserve"> Бузулуке приняты правовые акты, регулирующие основные вопросы муниципальной службы, в рамках действующего законодательства Российской Федерации, Оренбургской области. Наряду с принятием новых муниципальных правовых актов города Бузулука ведется работа по внесению изменений и признанию </w:t>
      </w:r>
      <w:proofErr w:type="gramStart"/>
      <w:r w:rsidRPr="009C076E">
        <w:rPr>
          <w:rFonts w:ascii="Times New Roman" w:hAnsi="Times New Roman"/>
          <w:sz w:val="28"/>
          <w:szCs w:val="28"/>
        </w:rPr>
        <w:t>утратившими</w:t>
      </w:r>
      <w:proofErr w:type="gramEnd"/>
      <w:r w:rsidRPr="009C076E">
        <w:rPr>
          <w:rFonts w:ascii="Times New Roman" w:hAnsi="Times New Roman"/>
          <w:sz w:val="28"/>
          <w:szCs w:val="28"/>
        </w:rPr>
        <w:t xml:space="preserve"> силу отдельных правовых актов, касающихся вопросов муниципальной службы.</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В результате определены подходы к формированию кадрового состава муниципальной службы, сформирован кадровый резерв, обеспечивается участие независимых экспертов в аттестационной комиссии, комиссии по соблюдению требований к служебному поведению муниципальных служащих и урегулированию конфликта интересов. Конкретизированы квалификационные требования к должностям муниципальной службы.</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Разработаны и введены в действие должностные инструкции муниципальных служащих.</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С целью определения уровня профессиональных знаний, навыков и умений муниципальных служащих,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 xml:space="preserve">Повышение профессионализма муниципальных служащих обеспечивается путем получения дополнительного профессионального образования по </w:t>
      </w:r>
      <w:r w:rsidR="003C4C15" w:rsidRPr="009C076E">
        <w:rPr>
          <w:rFonts w:ascii="Times New Roman" w:hAnsi="Times New Roman"/>
          <w:sz w:val="28"/>
          <w:szCs w:val="28"/>
        </w:rPr>
        <w:t>под</w:t>
      </w:r>
      <w:r w:rsidRPr="009C076E">
        <w:rPr>
          <w:rFonts w:ascii="Times New Roman" w:hAnsi="Times New Roman"/>
          <w:sz w:val="28"/>
          <w:szCs w:val="28"/>
        </w:rPr>
        <w:t>программам профессионального развития, профессионального обучения муниципальных служащих, включающего профессиональную переподготовку, курсы повышения квалификации, участие в конференциях, семинарах.</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 xml:space="preserve">Вместе с тем, в целях повышения профессионализма и компетентности кадрового состава органов местного самоуправления в современных условиях необходимо постоянное и системное обеспечение органов местного самоуправления города Бузулука информационно-методическими материалами по актуальным вопросам практического применения федерального и областного законодательства о муниципальной службе. </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t xml:space="preserve">Таким образом, подготовка </w:t>
      </w:r>
      <w:proofErr w:type="gramStart"/>
      <w:r w:rsidRPr="009C076E">
        <w:rPr>
          <w:rFonts w:ascii="Times New Roman" w:hAnsi="Times New Roman"/>
          <w:sz w:val="28"/>
          <w:szCs w:val="28"/>
        </w:rPr>
        <w:t>кадров органов местного самоуправления города Бузулука</w:t>
      </w:r>
      <w:proofErr w:type="gramEnd"/>
      <w:r w:rsidRPr="009C076E">
        <w:rPr>
          <w:rFonts w:ascii="Times New Roman" w:hAnsi="Times New Roman"/>
          <w:sz w:val="28"/>
          <w:szCs w:val="28"/>
        </w:rPr>
        <w:t xml:space="preserve"> в условиях модернизации экономики и социальной сферы является основным инструментом повышения качества муниципального управления. В связи с этим одним из приоритетных направлений кадровой работы на муниципальной службе является формирование системы профессионального развития муниципальных служащих в муниципальном образовании город Бузулук Оренбургской области.</w:t>
      </w: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z w:val="28"/>
          <w:szCs w:val="28"/>
        </w:rPr>
        <w:lastRenderedPageBreak/>
        <w:t>Мероприятия П</w:t>
      </w:r>
      <w:r w:rsidR="00E97E0C" w:rsidRPr="009C076E">
        <w:rPr>
          <w:rFonts w:ascii="Times New Roman" w:hAnsi="Times New Roman"/>
          <w:sz w:val="28"/>
          <w:szCs w:val="28"/>
        </w:rPr>
        <w:t>одп</w:t>
      </w:r>
      <w:r w:rsidRPr="009C076E">
        <w:rPr>
          <w:rFonts w:ascii="Times New Roman" w:hAnsi="Times New Roman"/>
          <w:sz w:val="28"/>
          <w:szCs w:val="28"/>
        </w:rPr>
        <w:t>рограммы направлены на модернизацию муниципальной службы как единой системы, а также на практическое применение новых технологий муниципального управления. П</w:t>
      </w:r>
      <w:r w:rsidR="00E97E0C" w:rsidRPr="009C076E">
        <w:rPr>
          <w:rFonts w:ascii="Times New Roman" w:hAnsi="Times New Roman"/>
          <w:sz w:val="28"/>
          <w:szCs w:val="28"/>
        </w:rPr>
        <w:t>одп</w:t>
      </w:r>
      <w:r w:rsidRPr="009C076E">
        <w:rPr>
          <w:rFonts w:ascii="Times New Roman" w:hAnsi="Times New Roman"/>
          <w:sz w:val="28"/>
          <w:szCs w:val="28"/>
        </w:rPr>
        <w:t xml:space="preserve">рограмма разработана с целью создания и совершенствования организационных, правовых, информационных условий для развития муниципальной службы в </w:t>
      </w:r>
      <w:r w:rsidRPr="009C076E">
        <w:rPr>
          <w:rFonts w:ascii="Times New Roman" w:hAnsi="Times New Roman"/>
          <w:sz w:val="28"/>
          <w:szCs w:val="28"/>
          <w:shd w:val="clear" w:color="auto" w:fill="FFFFFF"/>
        </w:rPr>
        <w:t>городе Бузулуке.</w:t>
      </w:r>
    </w:p>
    <w:p w:rsidR="00BD5CE0" w:rsidRPr="009C076E" w:rsidRDefault="00BD5CE0" w:rsidP="00BD5CE0">
      <w:pPr>
        <w:spacing w:after="0" w:line="240" w:lineRule="auto"/>
        <w:ind w:firstLine="851"/>
        <w:jc w:val="both"/>
        <w:rPr>
          <w:rFonts w:ascii="Times New Roman" w:hAnsi="Times New Roman"/>
          <w:sz w:val="28"/>
          <w:szCs w:val="28"/>
        </w:rPr>
      </w:pPr>
    </w:p>
    <w:p w:rsidR="00BD5CE0" w:rsidRPr="009C076E" w:rsidRDefault="00BD5CE0" w:rsidP="00BD5CE0">
      <w:pPr>
        <w:spacing w:after="0" w:line="240" w:lineRule="auto"/>
        <w:ind w:firstLine="851"/>
        <w:jc w:val="center"/>
        <w:rPr>
          <w:rFonts w:ascii="Times New Roman" w:hAnsi="Times New Roman"/>
          <w:sz w:val="28"/>
          <w:szCs w:val="28"/>
        </w:rPr>
      </w:pPr>
      <w:r w:rsidRPr="009C076E">
        <w:rPr>
          <w:rFonts w:ascii="Times New Roman" w:hAnsi="Times New Roman"/>
          <w:sz w:val="32"/>
          <w:szCs w:val="28"/>
        </w:rPr>
        <w:t xml:space="preserve">2. </w:t>
      </w:r>
      <w:r w:rsidRPr="009C076E">
        <w:rPr>
          <w:rFonts w:ascii="Times New Roman" w:hAnsi="Times New Roman"/>
          <w:sz w:val="28"/>
          <w:szCs w:val="28"/>
        </w:rPr>
        <w:t>Правовое обоснование разработки П</w:t>
      </w:r>
      <w:r w:rsidR="00E97E0C" w:rsidRPr="009C076E">
        <w:rPr>
          <w:rFonts w:ascii="Times New Roman" w:hAnsi="Times New Roman"/>
          <w:sz w:val="28"/>
          <w:szCs w:val="28"/>
        </w:rPr>
        <w:t>одп</w:t>
      </w:r>
      <w:r w:rsidRPr="009C076E">
        <w:rPr>
          <w:rFonts w:ascii="Times New Roman" w:hAnsi="Times New Roman"/>
          <w:sz w:val="28"/>
          <w:szCs w:val="28"/>
        </w:rPr>
        <w:t>рограммы</w:t>
      </w:r>
    </w:p>
    <w:p w:rsidR="00BD5CE0" w:rsidRPr="009C076E" w:rsidRDefault="00BD5CE0" w:rsidP="00BD5CE0">
      <w:pPr>
        <w:spacing w:after="0" w:line="240" w:lineRule="auto"/>
        <w:ind w:firstLine="851"/>
        <w:rPr>
          <w:rFonts w:ascii="Times New Roman" w:hAnsi="Times New Roman"/>
          <w:sz w:val="28"/>
          <w:szCs w:val="28"/>
        </w:rPr>
      </w:pPr>
    </w:p>
    <w:p w:rsidR="003C4C15" w:rsidRPr="009C076E" w:rsidRDefault="003C4C15" w:rsidP="003C4C1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Подпрограмма разработана на основании:</w:t>
      </w:r>
    </w:p>
    <w:p w:rsidR="003C4C15" w:rsidRPr="009C076E" w:rsidRDefault="003C4C15" w:rsidP="00BD5CE0">
      <w:pPr>
        <w:shd w:val="clear" w:color="auto" w:fill="FFFFFF"/>
        <w:spacing w:after="0" w:line="240" w:lineRule="auto"/>
        <w:ind w:firstLine="851"/>
        <w:jc w:val="both"/>
        <w:rPr>
          <w:rFonts w:ascii="Times New Roman" w:hAnsi="Times New Roman"/>
          <w:sz w:val="28"/>
          <w:szCs w:val="28"/>
        </w:rPr>
      </w:pPr>
      <w:r w:rsidRPr="009C076E">
        <w:rPr>
          <w:rFonts w:ascii="Times New Roman" w:hAnsi="Times New Roman"/>
          <w:sz w:val="28"/>
          <w:szCs w:val="28"/>
        </w:rPr>
        <w:t>-</w:t>
      </w:r>
      <w:r w:rsidR="00BD5CE0" w:rsidRPr="009C076E">
        <w:rPr>
          <w:rFonts w:ascii="Times New Roman" w:hAnsi="Times New Roman"/>
          <w:sz w:val="28"/>
          <w:szCs w:val="28"/>
        </w:rPr>
        <w:t>Федеральн</w:t>
      </w:r>
      <w:r w:rsidRPr="009C076E">
        <w:rPr>
          <w:rFonts w:ascii="Times New Roman" w:hAnsi="Times New Roman"/>
          <w:sz w:val="28"/>
          <w:szCs w:val="28"/>
        </w:rPr>
        <w:t>ого</w:t>
      </w:r>
      <w:r w:rsidR="00BD5CE0" w:rsidRPr="009C076E">
        <w:rPr>
          <w:rFonts w:ascii="Times New Roman" w:hAnsi="Times New Roman"/>
          <w:sz w:val="28"/>
          <w:szCs w:val="28"/>
        </w:rPr>
        <w:t xml:space="preserve"> закон</w:t>
      </w:r>
      <w:r w:rsidRPr="009C076E">
        <w:rPr>
          <w:rFonts w:ascii="Times New Roman" w:hAnsi="Times New Roman"/>
          <w:sz w:val="28"/>
          <w:szCs w:val="28"/>
        </w:rPr>
        <w:t>а</w:t>
      </w:r>
      <w:r w:rsidR="00BD5CE0" w:rsidRPr="009C076E">
        <w:rPr>
          <w:rFonts w:ascii="Times New Roman" w:hAnsi="Times New Roman"/>
          <w:sz w:val="28"/>
          <w:szCs w:val="28"/>
        </w:rPr>
        <w:t xml:space="preserve"> от 02.03.2007 № 25-ФЗ </w:t>
      </w:r>
      <w:r w:rsidR="006F2B89" w:rsidRPr="009C076E">
        <w:rPr>
          <w:rFonts w:ascii="Times New Roman" w:hAnsi="Times New Roman"/>
          <w:sz w:val="28"/>
          <w:szCs w:val="28"/>
        </w:rPr>
        <w:t>«</w:t>
      </w:r>
      <w:r w:rsidR="00BD5CE0" w:rsidRPr="009C076E">
        <w:rPr>
          <w:rFonts w:ascii="Times New Roman" w:hAnsi="Times New Roman"/>
          <w:sz w:val="28"/>
          <w:szCs w:val="28"/>
        </w:rPr>
        <w:t>О муниципальной службе в Российской Федерации</w:t>
      </w:r>
      <w:r w:rsidR="006F2B89" w:rsidRPr="009C076E">
        <w:rPr>
          <w:rFonts w:ascii="Times New Roman" w:hAnsi="Times New Roman"/>
          <w:sz w:val="28"/>
          <w:szCs w:val="28"/>
        </w:rPr>
        <w:t>»</w:t>
      </w:r>
      <w:r w:rsidR="00ED1C85" w:rsidRPr="009C076E">
        <w:rPr>
          <w:rFonts w:ascii="Times New Roman" w:hAnsi="Times New Roman"/>
          <w:sz w:val="28"/>
          <w:szCs w:val="28"/>
        </w:rPr>
        <w:t>;</w:t>
      </w:r>
    </w:p>
    <w:p w:rsidR="003C4C15" w:rsidRPr="009C076E" w:rsidRDefault="003C4C15" w:rsidP="00BD5CE0">
      <w:pPr>
        <w:shd w:val="clear" w:color="auto" w:fill="FFFFFF"/>
        <w:spacing w:after="0" w:line="240" w:lineRule="auto"/>
        <w:ind w:firstLine="851"/>
        <w:jc w:val="both"/>
        <w:rPr>
          <w:rFonts w:ascii="Times New Roman" w:hAnsi="Times New Roman"/>
          <w:sz w:val="28"/>
          <w:szCs w:val="28"/>
        </w:rPr>
      </w:pPr>
      <w:r w:rsidRPr="009C076E">
        <w:rPr>
          <w:rFonts w:ascii="Times New Roman" w:hAnsi="Times New Roman"/>
          <w:sz w:val="28"/>
          <w:szCs w:val="28"/>
        </w:rPr>
        <w:t>-</w:t>
      </w:r>
      <w:r w:rsidR="00BD5CE0" w:rsidRPr="009C076E">
        <w:rPr>
          <w:rFonts w:ascii="Times New Roman" w:hAnsi="Times New Roman"/>
          <w:sz w:val="28"/>
          <w:szCs w:val="28"/>
        </w:rPr>
        <w:t>Закон</w:t>
      </w:r>
      <w:r w:rsidRPr="009C076E">
        <w:rPr>
          <w:rFonts w:ascii="Times New Roman" w:hAnsi="Times New Roman"/>
          <w:sz w:val="28"/>
          <w:szCs w:val="28"/>
        </w:rPr>
        <w:t>а</w:t>
      </w:r>
      <w:r w:rsidR="00BD5CE0" w:rsidRPr="009C076E">
        <w:rPr>
          <w:rFonts w:ascii="Times New Roman" w:hAnsi="Times New Roman"/>
          <w:sz w:val="28"/>
          <w:szCs w:val="28"/>
        </w:rPr>
        <w:t xml:space="preserve"> Оренбургской области от 10.10.2007 №</w:t>
      </w:r>
      <w:r w:rsidR="00DF28AA">
        <w:rPr>
          <w:rFonts w:ascii="Times New Roman" w:hAnsi="Times New Roman"/>
          <w:sz w:val="28"/>
          <w:szCs w:val="28"/>
        </w:rPr>
        <w:t xml:space="preserve"> </w:t>
      </w:r>
      <w:r w:rsidR="00BD5CE0" w:rsidRPr="009C076E">
        <w:rPr>
          <w:rFonts w:ascii="Times New Roman" w:hAnsi="Times New Roman"/>
          <w:sz w:val="28"/>
          <w:szCs w:val="28"/>
        </w:rPr>
        <w:t xml:space="preserve">1611/339-IV-ОЗ </w:t>
      </w:r>
      <w:r w:rsidR="006F2B89" w:rsidRPr="009C076E">
        <w:rPr>
          <w:rFonts w:ascii="Times New Roman" w:hAnsi="Times New Roman"/>
          <w:sz w:val="28"/>
          <w:szCs w:val="28"/>
        </w:rPr>
        <w:t>«</w:t>
      </w:r>
      <w:r w:rsidR="00BD5CE0" w:rsidRPr="009C076E">
        <w:rPr>
          <w:rFonts w:ascii="Times New Roman" w:hAnsi="Times New Roman"/>
          <w:sz w:val="28"/>
          <w:szCs w:val="28"/>
        </w:rPr>
        <w:t>О муниципальной службе в Оренбургской области</w:t>
      </w:r>
      <w:r w:rsidR="006F2B89" w:rsidRPr="009C076E">
        <w:rPr>
          <w:rFonts w:ascii="Times New Roman" w:hAnsi="Times New Roman"/>
          <w:sz w:val="28"/>
          <w:szCs w:val="28"/>
        </w:rPr>
        <w:t>»</w:t>
      </w:r>
      <w:r w:rsidR="00ED1C85" w:rsidRPr="009C076E">
        <w:rPr>
          <w:rFonts w:ascii="Times New Roman" w:hAnsi="Times New Roman"/>
          <w:sz w:val="28"/>
          <w:szCs w:val="28"/>
        </w:rPr>
        <w:t>;</w:t>
      </w:r>
    </w:p>
    <w:p w:rsidR="00BD5CE0" w:rsidRPr="009C076E" w:rsidRDefault="003C4C15" w:rsidP="00E97E0C">
      <w:pPr>
        <w:shd w:val="clear" w:color="auto" w:fill="FFFFFF"/>
        <w:spacing w:after="0" w:line="240" w:lineRule="auto"/>
        <w:ind w:firstLine="851"/>
        <w:jc w:val="both"/>
        <w:rPr>
          <w:rFonts w:ascii="Times New Roman" w:hAnsi="Times New Roman"/>
          <w:sz w:val="28"/>
          <w:szCs w:val="28"/>
        </w:rPr>
      </w:pPr>
      <w:r w:rsidRPr="009C076E">
        <w:rPr>
          <w:rFonts w:ascii="Times New Roman" w:hAnsi="Times New Roman"/>
          <w:sz w:val="28"/>
          <w:szCs w:val="28"/>
        </w:rPr>
        <w:t>-</w:t>
      </w:r>
      <w:r w:rsidR="00BD5CE0" w:rsidRPr="009C076E">
        <w:rPr>
          <w:rFonts w:ascii="Times New Roman" w:hAnsi="Times New Roman"/>
          <w:sz w:val="28"/>
          <w:szCs w:val="28"/>
        </w:rPr>
        <w:t xml:space="preserve"> </w:t>
      </w:r>
      <w:r w:rsidRPr="009C076E">
        <w:rPr>
          <w:rFonts w:ascii="Times New Roman" w:hAnsi="Times New Roman"/>
          <w:sz w:val="28"/>
          <w:szCs w:val="28"/>
        </w:rPr>
        <w:t>Р</w:t>
      </w:r>
      <w:r w:rsidR="00BD5CE0" w:rsidRPr="009C076E">
        <w:rPr>
          <w:rFonts w:ascii="Times New Roman" w:hAnsi="Times New Roman"/>
          <w:sz w:val="28"/>
          <w:szCs w:val="28"/>
        </w:rPr>
        <w:t>аспоряжени</w:t>
      </w:r>
      <w:r w:rsidRPr="009C076E">
        <w:rPr>
          <w:rFonts w:ascii="Times New Roman" w:hAnsi="Times New Roman"/>
          <w:sz w:val="28"/>
          <w:szCs w:val="28"/>
        </w:rPr>
        <w:t>я</w:t>
      </w:r>
      <w:r w:rsidR="00BD5CE0" w:rsidRPr="009C076E">
        <w:rPr>
          <w:rFonts w:ascii="Times New Roman" w:hAnsi="Times New Roman"/>
          <w:sz w:val="28"/>
          <w:szCs w:val="28"/>
        </w:rPr>
        <w:t xml:space="preserve"> администрации города Бузулука от 13.07.2016 № 80-р  </w:t>
      </w:r>
      <w:r w:rsidR="006F2B89" w:rsidRPr="009C076E">
        <w:rPr>
          <w:rFonts w:ascii="Times New Roman" w:hAnsi="Times New Roman"/>
          <w:color w:val="000000"/>
          <w:sz w:val="28"/>
          <w:szCs w:val="28"/>
          <w:shd w:val="clear" w:color="auto" w:fill="FFFFFF"/>
        </w:rPr>
        <w:t>«</w:t>
      </w:r>
      <w:r w:rsidR="00BD5CE0" w:rsidRPr="009C076E">
        <w:rPr>
          <w:rFonts w:ascii="Times New Roman" w:hAnsi="Times New Roman"/>
          <w:color w:val="000000"/>
          <w:sz w:val="28"/>
          <w:szCs w:val="28"/>
          <w:shd w:val="clear" w:color="auto" w:fill="FFFFFF"/>
        </w:rPr>
        <w:t>Об утверждении Перечня  муниципальных программ города Бузулука</w:t>
      </w:r>
      <w:r w:rsidR="006F2B89" w:rsidRPr="009C076E">
        <w:rPr>
          <w:rFonts w:ascii="Times New Roman" w:hAnsi="Times New Roman"/>
          <w:color w:val="000000"/>
          <w:sz w:val="28"/>
          <w:szCs w:val="28"/>
          <w:shd w:val="clear" w:color="auto" w:fill="FFFFFF"/>
        </w:rPr>
        <w:t>»</w:t>
      </w:r>
      <w:proofErr w:type="gramStart"/>
      <w:r w:rsidR="00BD5CE0" w:rsidRPr="009C076E">
        <w:rPr>
          <w:rFonts w:ascii="Times New Roman" w:hAnsi="Times New Roman"/>
          <w:sz w:val="28"/>
          <w:szCs w:val="28"/>
        </w:rPr>
        <w:t xml:space="preserve"> </w:t>
      </w:r>
      <w:r w:rsidR="00E97E0C" w:rsidRPr="009C076E">
        <w:rPr>
          <w:rFonts w:ascii="Times New Roman" w:hAnsi="Times New Roman"/>
          <w:sz w:val="28"/>
          <w:szCs w:val="28"/>
        </w:rPr>
        <w:t>.</w:t>
      </w:r>
      <w:proofErr w:type="gramEnd"/>
    </w:p>
    <w:p w:rsidR="00BD5CE0" w:rsidRPr="009C076E" w:rsidRDefault="00BD5CE0" w:rsidP="00BD5CE0">
      <w:pPr>
        <w:spacing w:after="0" w:line="240" w:lineRule="auto"/>
        <w:ind w:firstLine="851"/>
        <w:jc w:val="center"/>
        <w:rPr>
          <w:rFonts w:ascii="Times New Roman" w:hAnsi="Times New Roman"/>
          <w:sz w:val="28"/>
          <w:szCs w:val="28"/>
        </w:rPr>
      </w:pPr>
      <w:r w:rsidRPr="009C076E">
        <w:rPr>
          <w:rFonts w:ascii="Times New Roman" w:hAnsi="Times New Roman"/>
          <w:sz w:val="32"/>
          <w:szCs w:val="28"/>
        </w:rPr>
        <w:t>3</w:t>
      </w:r>
      <w:r w:rsidRPr="009C076E">
        <w:rPr>
          <w:rFonts w:ascii="Times New Roman" w:hAnsi="Times New Roman"/>
          <w:sz w:val="28"/>
          <w:szCs w:val="28"/>
        </w:rPr>
        <w:t>. Цели, задачи  и целевые индикаторы П</w:t>
      </w:r>
      <w:r w:rsidR="00E97E0C" w:rsidRPr="009C076E">
        <w:rPr>
          <w:rFonts w:ascii="Times New Roman" w:hAnsi="Times New Roman"/>
          <w:sz w:val="28"/>
          <w:szCs w:val="28"/>
        </w:rPr>
        <w:t>одп</w:t>
      </w:r>
      <w:r w:rsidRPr="009C076E">
        <w:rPr>
          <w:rFonts w:ascii="Times New Roman" w:hAnsi="Times New Roman"/>
          <w:sz w:val="28"/>
          <w:szCs w:val="28"/>
        </w:rPr>
        <w:t>рограммы</w:t>
      </w:r>
    </w:p>
    <w:p w:rsidR="00BD5CE0" w:rsidRPr="009C076E" w:rsidRDefault="00BD5CE0" w:rsidP="00BD5CE0">
      <w:pPr>
        <w:pStyle w:val="ab"/>
        <w:spacing w:after="0" w:line="240" w:lineRule="auto"/>
        <w:ind w:left="0" w:firstLine="851"/>
        <w:jc w:val="center"/>
        <w:rPr>
          <w:rFonts w:ascii="Times New Roman" w:hAnsi="Times New Roman"/>
          <w:sz w:val="28"/>
          <w:szCs w:val="28"/>
        </w:rPr>
      </w:pPr>
    </w:p>
    <w:p w:rsidR="00BD5CE0" w:rsidRPr="009C076E" w:rsidRDefault="00BD5CE0" w:rsidP="00BD5CE0">
      <w:pPr>
        <w:pStyle w:val="ac"/>
        <w:ind w:firstLine="851"/>
        <w:jc w:val="both"/>
        <w:rPr>
          <w:rFonts w:ascii="Times New Roman" w:hAnsi="Times New Roman"/>
          <w:sz w:val="28"/>
          <w:szCs w:val="28"/>
        </w:rPr>
      </w:pPr>
      <w:r w:rsidRPr="009C076E">
        <w:rPr>
          <w:rFonts w:ascii="Times New Roman" w:hAnsi="Times New Roman"/>
          <w:sz w:val="28"/>
          <w:szCs w:val="28"/>
        </w:rPr>
        <w:t>В соответствии со Стратегией развития муниципального образования город Бузулук Оренбургской области до 2020 года, утвержденной решением городского Совета депутатов от 30.03.2012 № 233, целью программы является совершенствование организационных, правовых условий для развития муниципальной службы в городе Бузулуке.</w:t>
      </w:r>
    </w:p>
    <w:p w:rsidR="00BD5CE0" w:rsidRPr="009C076E" w:rsidRDefault="00BD5CE0" w:rsidP="00BD5CE0">
      <w:pPr>
        <w:autoSpaceDE w:val="0"/>
        <w:autoSpaceDN w:val="0"/>
        <w:adjustRightInd w:val="0"/>
        <w:spacing w:after="0" w:line="240" w:lineRule="auto"/>
        <w:ind w:firstLine="851"/>
        <w:jc w:val="both"/>
        <w:rPr>
          <w:rFonts w:ascii="Times New Roman" w:hAnsi="Times New Roman"/>
          <w:sz w:val="28"/>
          <w:szCs w:val="28"/>
        </w:rPr>
      </w:pPr>
      <w:r w:rsidRPr="009C076E">
        <w:rPr>
          <w:rFonts w:ascii="Times New Roman" w:hAnsi="Times New Roman"/>
          <w:sz w:val="28"/>
          <w:szCs w:val="28"/>
        </w:rPr>
        <w:t>Для достижения поставленной цели П</w:t>
      </w:r>
      <w:r w:rsidR="003C4C15" w:rsidRPr="009C076E">
        <w:rPr>
          <w:rFonts w:ascii="Times New Roman" w:hAnsi="Times New Roman"/>
          <w:sz w:val="28"/>
          <w:szCs w:val="28"/>
        </w:rPr>
        <w:t>одп</w:t>
      </w:r>
      <w:r w:rsidRPr="009C076E">
        <w:rPr>
          <w:rFonts w:ascii="Times New Roman" w:hAnsi="Times New Roman"/>
          <w:sz w:val="28"/>
          <w:szCs w:val="28"/>
        </w:rPr>
        <w:t>рограмм</w:t>
      </w:r>
      <w:r w:rsidR="003C4C15" w:rsidRPr="009C076E">
        <w:rPr>
          <w:rFonts w:ascii="Times New Roman" w:hAnsi="Times New Roman"/>
          <w:sz w:val="28"/>
          <w:szCs w:val="28"/>
        </w:rPr>
        <w:t xml:space="preserve">ы </w:t>
      </w:r>
      <w:r w:rsidRPr="009C076E">
        <w:rPr>
          <w:rFonts w:ascii="Times New Roman" w:hAnsi="Times New Roman"/>
          <w:sz w:val="28"/>
          <w:szCs w:val="28"/>
        </w:rPr>
        <w:t>предусматривает решение следующих задач:</w:t>
      </w:r>
    </w:p>
    <w:p w:rsidR="00BD5CE0" w:rsidRPr="009C076E" w:rsidRDefault="00BD5CE0" w:rsidP="00BD5CE0">
      <w:pPr>
        <w:pStyle w:val="ac"/>
        <w:ind w:firstLine="851"/>
        <w:jc w:val="both"/>
        <w:rPr>
          <w:rFonts w:ascii="Times New Roman" w:hAnsi="Times New Roman"/>
          <w:sz w:val="28"/>
          <w:szCs w:val="28"/>
        </w:rPr>
      </w:pPr>
      <w:r w:rsidRPr="009C076E">
        <w:rPr>
          <w:rFonts w:ascii="Times New Roman" w:hAnsi="Times New Roman"/>
          <w:sz w:val="28"/>
          <w:szCs w:val="28"/>
        </w:rPr>
        <w:t xml:space="preserve">- </w:t>
      </w:r>
      <w:r w:rsidRPr="009C076E">
        <w:rPr>
          <w:rFonts w:ascii="Times New Roman" w:hAnsi="Times New Roman"/>
          <w:sz w:val="28"/>
          <w:szCs w:val="28"/>
          <w:lang w:eastAsia="ru-RU"/>
        </w:rPr>
        <w:t xml:space="preserve">совершенствование правовой </w:t>
      </w:r>
      <w:r w:rsidR="00DF28AA">
        <w:rPr>
          <w:rFonts w:ascii="Times New Roman" w:hAnsi="Times New Roman"/>
          <w:sz w:val="28"/>
          <w:szCs w:val="28"/>
          <w:lang w:eastAsia="ru-RU"/>
        </w:rPr>
        <w:t>базы</w:t>
      </w:r>
      <w:r w:rsidRPr="009C076E">
        <w:rPr>
          <w:rFonts w:ascii="Times New Roman" w:hAnsi="Times New Roman"/>
          <w:sz w:val="28"/>
          <w:szCs w:val="28"/>
          <w:lang w:eastAsia="ru-RU"/>
        </w:rPr>
        <w:t xml:space="preserve"> муниципальной службы</w:t>
      </w:r>
      <w:r w:rsidRPr="009C076E">
        <w:rPr>
          <w:rFonts w:ascii="Times New Roman" w:hAnsi="Times New Roman"/>
          <w:sz w:val="28"/>
          <w:szCs w:val="28"/>
        </w:rPr>
        <w:t>;</w:t>
      </w:r>
    </w:p>
    <w:p w:rsidR="00BD5CE0" w:rsidRPr="009C076E" w:rsidRDefault="00F53BE2" w:rsidP="00BD5CE0">
      <w:pPr>
        <w:pStyle w:val="ac"/>
        <w:ind w:firstLine="851"/>
        <w:jc w:val="both"/>
        <w:rPr>
          <w:rFonts w:ascii="Times New Roman" w:hAnsi="Times New Roman"/>
          <w:sz w:val="28"/>
          <w:szCs w:val="28"/>
        </w:rPr>
      </w:pPr>
      <w:r w:rsidRPr="009C076E">
        <w:rPr>
          <w:rFonts w:ascii="Times New Roman" w:hAnsi="Times New Roman"/>
          <w:sz w:val="28"/>
          <w:szCs w:val="28"/>
        </w:rPr>
        <w:t>-</w:t>
      </w:r>
      <w:r w:rsidR="00BD5CE0" w:rsidRPr="009C076E">
        <w:rPr>
          <w:rFonts w:ascii="Times New Roman" w:hAnsi="Times New Roman"/>
          <w:sz w:val="28"/>
          <w:szCs w:val="28"/>
        </w:rPr>
        <w:t>организация профессиональной переподготовки и повышение квалификации муниципальных служащих.</w:t>
      </w:r>
    </w:p>
    <w:p w:rsidR="00BD5CE0" w:rsidRPr="009C076E" w:rsidRDefault="00BD5CE0" w:rsidP="00BD5CE0">
      <w:pPr>
        <w:spacing w:after="0" w:line="240" w:lineRule="auto"/>
        <w:ind w:firstLine="851"/>
        <w:jc w:val="both"/>
        <w:rPr>
          <w:sz w:val="28"/>
          <w:szCs w:val="28"/>
        </w:rPr>
      </w:pPr>
      <w:r w:rsidRPr="009C076E">
        <w:rPr>
          <w:rFonts w:ascii="Times New Roman" w:hAnsi="Times New Roman"/>
          <w:sz w:val="28"/>
          <w:szCs w:val="28"/>
        </w:rPr>
        <w:t>Основные целевые индикаторы выполнения</w:t>
      </w:r>
      <w:r w:rsidR="00E97E0C" w:rsidRPr="009C076E">
        <w:rPr>
          <w:rFonts w:ascii="Times New Roman" w:hAnsi="Times New Roman"/>
          <w:sz w:val="28"/>
          <w:szCs w:val="28"/>
        </w:rPr>
        <w:t xml:space="preserve"> муниципальной Подп</w:t>
      </w:r>
      <w:r w:rsidRPr="009C076E">
        <w:rPr>
          <w:rFonts w:ascii="Times New Roman" w:hAnsi="Times New Roman"/>
          <w:sz w:val="28"/>
          <w:szCs w:val="28"/>
        </w:rPr>
        <w:t>рограммы отражены в приложении №</w:t>
      </w:r>
      <w:r w:rsidR="00DF28AA">
        <w:rPr>
          <w:rFonts w:ascii="Times New Roman" w:hAnsi="Times New Roman"/>
          <w:sz w:val="28"/>
          <w:szCs w:val="28"/>
        </w:rPr>
        <w:t xml:space="preserve"> </w:t>
      </w:r>
      <w:r w:rsidRPr="009C076E">
        <w:rPr>
          <w:rFonts w:ascii="Times New Roman" w:hAnsi="Times New Roman"/>
          <w:sz w:val="28"/>
          <w:szCs w:val="28"/>
        </w:rPr>
        <w:t>1 к настоящей П</w:t>
      </w:r>
      <w:r w:rsidR="003C4C15" w:rsidRPr="009C076E">
        <w:rPr>
          <w:rFonts w:ascii="Times New Roman" w:hAnsi="Times New Roman"/>
          <w:sz w:val="28"/>
          <w:szCs w:val="28"/>
        </w:rPr>
        <w:t>одп</w:t>
      </w:r>
      <w:r w:rsidRPr="009C076E">
        <w:rPr>
          <w:rFonts w:ascii="Times New Roman" w:hAnsi="Times New Roman"/>
          <w:sz w:val="28"/>
          <w:szCs w:val="28"/>
        </w:rPr>
        <w:t>рограмме.</w:t>
      </w:r>
      <w:r w:rsidRPr="009C076E">
        <w:rPr>
          <w:sz w:val="28"/>
          <w:szCs w:val="28"/>
        </w:rPr>
        <w:t xml:space="preserve"> </w:t>
      </w:r>
    </w:p>
    <w:p w:rsidR="00BD5CE0" w:rsidRPr="009C076E" w:rsidRDefault="00BD5CE0" w:rsidP="00BD5CE0">
      <w:pPr>
        <w:spacing w:after="0" w:line="240" w:lineRule="auto"/>
        <w:ind w:firstLine="851"/>
        <w:jc w:val="both"/>
        <w:rPr>
          <w:rFonts w:ascii="Times New Roman" w:hAnsi="Times New Roman"/>
          <w:sz w:val="28"/>
          <w:szCs w:val="28"/>
        </w:rPr>
      </w:pPr>
    </w:p>
    <w:p w:rsidR="00BD5CE0" w:rsidRPr="009C076E" w:rsidRDefault="00BD5CE0" w:rsidP="00BD5CE0">
      <w:pPr>
        <w:spacing w:after="0" w:line="240" w:lineRule="auto"/>
        <w:ind w:firstLine="851"/>
        <w:jc w:val="center"/>
        <w:rPr>
          <w:rFonts w:ascii="Times New Roman" w:hAnsi="Times New Roman"/>
          <w:color w:val="000000"/>
          <w:spacing w:val="-3"/>
          <w:sz w:val="28"/>
          <w:szCs w:val="28"/>
        </w:rPr>
      </w:pPr>
      <w:r w:rsidRPr="009C076E">
        <w:rPr>
          <w:rFonts w:ascii="Times New Roman" w:hAnsi="Times New Roman"/>
          <w:color w:val="000000"/>
          <w:spacing w:val="-3"/>
          <w:sz w:val="32"/>
          <w:szCs w:val="28"/>
        </w:rPr>
        <w:t xml:space="preserve">4. </w:t>
      </w:r>
      <w:r w:rsidRPr="009C076E">
        <w:rPr>
          <w:rFonts w:ascii="Times New Roman" w:hAnsi="Times New Roman"/>
          <w:color w:val="000000"/>
          <w:spacing w:val="-3"/>
          <w:sz w:val="28"/>
          <w:szCs w:val="28"/>
        </w:rPr>
        <w:t>Перечень мероприятий П</w:t>
      </w:r>
      <w:r w:rsidR="00E97E0C" w:rsidRPr="009C076E">
        <w:rPr>
          <w:rFonts w:ascii="Times New Roman" w:hAnsi="Times New Roman"/>
          <w:color w:val="000000"/>
          <w:spacing w:val="-3"/>
          <w:sz w:val="28"/>
          <w:szCs w:val="28"/>
        </w:rPr>
        <w:t>одп</w:t>
      </w:r>
      <w:r w:rsidRPr="009C076E">
        <w:rPr>
          <w:rFonts w:ascii="Times New Roman" w:hAnsi="Times New Roman"/>
          <w:color w:val="000000"/>
          <w:spacing w:val="-3"/>
          <w:sz w:val="28"/>
          <w:szCs w:val="28"/>
        </w:rPr>
        <w:t>рограммы</w:t>
      </w:r>
    </w:p>
    <w:p w:rsidR="00BD5CE0" w:rsidRPr="009C076E" w:rsidRDefault="00BD5CE0" w:rsidP="00BD5CE0">
      <w:pPr>
        <w:spacing w:after="0" w:line="240" w:lineRule="auto"/>
        <w:ind w:firstLine="851"/>
        <w:jc w:val="center"/>
        <w:rPr>
          <w:rFonts w:ascii="Times New Roman" w:hAnsi="Times New Roman"/>
          <w:color w:val="000000"/>
          <w:spacing w:val="-3"/>
          <w:sz w:val="28"/>
          <w:szCs w:val="28"/>
        </w:rPr>
      </w:pPr>
    </w:p>
    <w:p w:rsidR="00BD5CE0" w:rsidRPr="009C076E" w:rsidRDefault="00BD5CE0" w:rsidP="00BD5CE0">
      <w:pPr>
        <w:spacing w:after="0" w:line="240" w:lineRule="auto"/>
        <w:ind w:firstLine="851"/>
        <w:jc w:val="both"/>
        <w:rPr>
          <w:rFonts w:ascii="Times New Roman" w:hAnsi="Times New Roman"/>
          <w:sz w:val="28"/>
          <w:szCs w:val="28"/>
        </w:rPr>
      </w:pPr>
      <w:r w:rsidRPr="009C076E">
        <w:rPr>
          <w:rFonts w:ascii="Times New Roman" w:hAnsi="Times New Roman"/>
          <w:spacing w:val="-2"/>
          <w:sz w:val="28"/>
          <w:szCs w:val="28"/>
        </w:rPr>
        <w:t>Достижение цели и решение задач  П</w:t>
      </w:r>
      <w:r w:rsidR="003C4C15" w:rsidRPr="009C076E">
        <w:rPr>
          <w:rFonts w:ascii="Times New Roman" w:hAnsi="Times New Roman"/>
          <w:spacing w:val="-2"/>
          <w:sz w:val="28"/>
          <w:szCs w:val="28"/>
        </w:rPr>
        <w:t>одп</w:t>
      </w:r>
      <w:r w:rsidRPr="009C076E">
        <w:rPr>
          <w:rFonts w:ascii="Times New Roman" w:hAnsi="Times New Roman"/>
          <w:spacing w:val="-2"/>
          <w:sz w:val="28"/>
          <w:szCs w:val="28"/>
        </w:rPr>
        <w:t xml:space="preserve">рограммы осуществляется путем </w:t>
      </w:r>
      <w:r w:rsidRPr="009C076E">
        <w:rPr>
          <w:rFonts w:ascii="Times New Roman" w:hAnsi="Times New Roman"/>
          <w:spacing w:val="-1"/>
          <w:sz w:val="28"/>
          <w:szCs w:val="28"/>
        </w:rPr>
        <w:t xml:space="preserve">скоординированного выполнения комплекса взаимоувязанных по срокам, ресурсам, исполнителям и результатам мероприятий </w:t>
      </w:r>
      <w:r w:rsidRPr="009C076E">
        <w:rPr>
          <w:rFonts w:ascii="Times New Roman" w:hAnsi="Times New Roman"/>
          <w:bCs/>
          <w:sz w:val="28"/>
          <w:szCs w:val="28"/>
        </w:rPr>
        <w:t>П</w:t>
      </w:r>
      <w:r w:rsidR="003C4C15" w:rsidRPr="009C076E">
        <w:rPr>
          <w:rFonts w:ascii="Times New Roman" w:hAnsi="Times New Roman"/>
          <w:bCs/>
          <w:sz w:val="28"/>
          <w:szCs w:val="28"/>
        </w:rPr>
        <w:t>одп</w:t>
      </w:r>
      <w:r w:rsidRPr="009C076E">
        <w:rPr>
          <w:rFonts w:ascii="Times New Roman" w:hAnsi="Times New Roman"/>
          <w:bCs/>
          <w:sz w:val="28"/>
          <w:szCs w:val="28"/>
        </w:rPr>
        <w:t>рограммы, представленных в приложении № 2 к настоящей П</w:t>
      </w:r>
      <w:r w:rsidR="003C4C15" w:rsidRPr="009C076E">
        <w:rPr>
          <w:rFonts w:ascii="Times New Roman" w:hAnsi="Times New Roman"/>
          <w:bCs/>
          <w:sz w:val="28"/>
          <w:szCs w:val="28"/>
        </w:rPr>
        <w:t>одп</w:t>
      </w:r>
      <w:r w:rsidRPr="009C076E">
        <w:rPr>
          <w:rFonts w:ascii="Times New Roman" w:hAnsi="Times New Roman"/>
          <w:bCs/>
          <w:sz w:val="28"/>
          <w:szCs w:val="28"/>
        </w:rPr>
        <w:t>рограмме</w:t>
      </w:r>
      <w:r w:rsidRPr="009C076E">
        <w:rPr>
          <w:rFonts w:ascii="Times New Roman" w:hAnsi="Times New Roman"/>
          <w:spacing w:val="-1"/>
          <w:sz w:val="28"/>
          <w:szCs w:val="28"/>
        </w:rPr>
        <w:t>.</w:t>
      </w:r>
    </w:p>
    <w:p w:rsidR="00BD5CE0" w:rsidRPr="009C076E" w:rsidRDefault="00BD5CE0" w:rsidP="00BD5CE0">
      <w:pPr>
        <w:spacing w:after="0" w:line="240" w:lineRule="auto"/>
        <w:ind w:firstLine="851"/>
        <w:jc w:val="both"/>
        <w:rPr>
          <w:rFonts w:ascii="Times New Roman" w:hAnsi="Times New Roman"/>
          <w:sz w:val="28"/>
          <w:szCs w:val="28"/>
        </w:rPr>
      </w:pPr>
    </w:p>
    <w:p w:rsidR="00BD5CE0" w:rsidRPr="009C076E" w:rsidRDefault="00BD5CE0" w:rsidP="00BD5CE0">
      <w:pPr>
        <w:pStyle w:val="Style3"/>
        <w:widowControl/>
        <w:spacing w:line="240" w:lineRule="auto"/>
        <w:ind w:firstLine="851"/>
        <w:jc w:val="center"/>
        <w:rPr>
          <w:sz w:val="28"/>
          <w:szCs w:val="28"/>
        </w:rPr>
      </w:pPr>
      <w:r w:rsidRPr="009C076E">
        <w:rPr>
          <w:sz w:val="32"/>
          <w:szCs w:val="28"/>
        </w:rPr>
        <w:t xml:space="preserve">5. </w:t>
      </w:r>
      <w:r w:rsidRPr="009C076E">
        <w:rPr>
          <w:sz w:val="28"/>
          <w:szCs w:val="28"/>
        </w:rPr>
        <w:t>Обоснование ресурсного обеспечения П</w:t>
      </w:r>
      <w:r w:rsidR="00E97E0C" w:rsidRPr="009C076E">
        <w:rPr>
          <w:sz w:val="28"/>
          <w:szCs w:val="28"/>
        </w:rPr>
        <w:t>одп</w:t>
      </w:r>
      <w:r w:rsidRPr="009C076E">
        <w:rPr>
          <w:sz w:val="28"/>
          <w:szCs w:val="28"/>
        </w:rPr>
        <w:t>рограммы</w:t>
      </w:r>
    </w:p>
    <w:p w:rsidR="00BD5CE0" w:rsidRPr="009C076E" w:rsidRDefault="00BD5CE0" w:rsidP="00BD5CE0">
      <w:pPr>
        <w:spacing w:after="0" w:line="240" w:lineRule="auto"/>
        <w:ind w:firstLine="851"/>
        <w:rPr>
          <w:rFonts w:ascii="Times New Roman" w:hAnsi="Times New Roman"/>
          <w:sz w:val="28"/>
          <w:szCs w:val="28"/>
        </w:rPr>
      </w:pPr>
      <w:bookmarkStart w:id="1" w:name="_Toc195944461"/>
      <w:bookmarkStart w:id="2" w:name="_Toc186444398"/>
      <w:r w:rsidRPr="009C076E">
        <w:rPr>
          <w:rFonts w:ascii="Times New Roman" w:hAnsi="Times New Roman"/>
          <w:sz w:val="28"/>
          <w:szCs w:val="28"/>
        </w:rPr>
        <w:t xml:space="preserve">            </w:t>
      </w:r>
    </w:p>
    <w:p w:rsidR="003211C5" w:rsidRPr="009C076E" w:rsidRDefault="00BD5CE0" w:rsidP="003211C5">
      <w:pPr>
        <w:spacing w:after="0" w:line="240" w:lineRule="auto"/>
        <w:ind w:firstLine="851"/>
        <w:rPr>
          <w:rFonts w:ascii="Times New Roman" w:hAnsi="Times New Roman" w:cs="Times New Roman"/>
          <w:color w:val="000000" w:themeColor="text1"/>
          <w:sz w:val="28"/>
          <w:szCs w:val="28"/>
        </w:rPr>
      </w:pPr>
      <w:r w:rsidRPr="009C076E">
        <w:rPr>
          <w:rFonts w:ascii="Times New Roman" w:hAnsi="Times New Roman"/>
          <w:sz w:val="28"/>
          <w:szCs w:val="28"/>
        </w:rPr>
        <w:t>Финансирование мероприятий П</w:t>
      </w:r>
      <w:r w:rsidR="003C4C15" w:rsidRPr="009C076E">
        <w:rPr>
          <w:rFonts w:ascii="Times New Roman" w:hAnsi="Times New Roman"/>
          <w:sz w:val="28"/>
          <w:szCs w:val="28"/>
        </w:rPr>
        <w:t>одп</w:t>
      </w:r>
      <w:r w:rsidRPr="009C076E">
        <w:rPr>
          <w:rFonts w:ascii="Times New Roman" w:hAnsi="Times New Roman"/>
          <w:sz w:val="28"/>
          <w:szCs w:val="28"/>
        </w:rPr>
        <w:t xml:space="preserve">рограммы осуществляется за счет средств местного бюджета и составляет </w:t>
      </w:r>
      <w:r w:rsidR="003211C5" w:rsidRPr="009C076E">
        <w:rPr>
          <w:rFonts w:ascii="Times New Roman" w:hAnsi="Times New Roman" w:cs="Times New Roman"/>
          <w:sz w:val="28"/>
          <w:szCs w:val="28"/>
        </w:rPr>
        <w:t>3 876,0 тыс. руб., в том числе по годам</w:t>
      </w:r>
      <w:r w:rsidR="003211C5" w:rsidRPr="009C076E">
        <w:rPr>
          <w:rFonts w:ascii="Times New Roman" w:hAnsi="Times New Roman" w:cs="Times New Roman"/>
          <w:color w:val="000000" w:themeColor="text1"/>
          <w:sz w:val="28"/>
          <w:szCs w:val="28"/>
        </w:rPr>
        <w:t>:</w:t>
      </w:r>
    </w:p>
    <w:p w:rsidR="003211C5" w:rsidRPr="009C076E" w:rsidRDefault="003211C5" w:rsidP="003211C5">
      <w:pPr>
        <w:spacing w:after="0" w:line="240" w:lineRule="auto"/>
        <w:ind w:firstLine="851"/>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2017 год – 660,0 тыс. руб.;</w:t>
      </w:r>
    </w:p>
    <w:p w:rsidR="003211C5" w:rsidRPr="009C076E" w:rsidRDefault="003211C5" w:rsidP="003211C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2018 год-  500,0 тыс. руб.;</w:t>
      </w:r>
    </w:p>
    <w:p w:rsidR="003211C5" w:rsidRPr="009C076E" w:rsidRDefault="003211C5" w:rsidP="003211C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2019 год-  500,0 тыс. руб.;</w:t>
      </w:r>
    </w:p>
    <w:p w:rsidR="003211C5" w:rsidRPr="009C076E" w:rsidRDefault="003211C5" w:rsidP="003211C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2020 год-  500,0 тыс. руб.;</w:t>
      </w:r>
    </w:p>
    <w:p w:rsidR="003211C5" w:rsidRPr="009C076E" w:rsidRDefault="003211C5" w:rsidP="003211C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2021 год-  836,0 тыс. руб.;</w:t>
      </w:r>
    </w:p>
    <w:p w:rsidR="00BD5CE0" w:rsidRPr="009C076E" w:rsidRDefault="003211C5" w:rsidP="003211C5">
      <w:pPr>
        <w:spacing w:after="0" w:line="240" w:lineRule="auto"/>
        <w:ind w:firstLine="851"/>
        <w:jc w:val="both"/>
        <w:rPr>
          <w:rFonts w:ascii="Times New Roman" w:hAnsi="Times New Roman" w:cs="Times New Roman"/>
          <w:color w:val="000000" w:themeColor="text1"/>
          <w:sz w:val="28"/>
          <w:szCs w:val="28"/>
        </w:rPr>
      </w:pPr>
      <w:r w:rsidRPr="009C076E">
        <w:rPr>
          <w:rFonts w:ascii="Times New Roman" w:hAnsi="Times New Roman" w:cs="Times New Roman"/>
          <w:color w:val="000000" w:themeColor="text1"/>
          <w:sz w:val="28"/>
          <w:szCs w:val="28"/>
        </w:rPr>
        <w:t>2022 год-  880,0 тыс. руб.</w:t>
      </w:r>
    </w:p>
    <w:p w:rsidR="00843A7D" w:rsidRPr="009C076E" w:rsidRDefault="00843A7D" w:rsidP="00843A7D">
      <w:pPr>
        <w:autoSpaceDE w:val="0"/>
        <w:autoSpaceDN w:val="0"/>
        <w:adjustRightInd w:val="0"/>
        <w:spacing w:after="0" w:line="240" w:lineRule="auto"/>
        <w:ind w:firstLine="851"/>
        <w:jc w:val="both"/>
        <w:rPr>
          <w:rFonts w:ascii="Times New Roman" w:hAnsi="Times New Roman"/>
          <w:color w:val="000000" w:themeColor="text1"/>
          <w:sz w:val="28"/>
          <w:szCs w:val="28"/>
        </w:rPr>
      </w:pPr>
      <w:r w:rsidRPr="009C076E">
        <w:rPr>
          <w:rFonts w:ascii="Times New Roman" w:hAnsi="Times New Roman"/>
          <w:color w:val="000000" w:themeColor="text1"/>
          <w:sz w:val="28"/>
          <w:szCs w:val="28"/>
        </w:rPr>
        <w:lastRenderedPageBreak/>
        <w:t>В ходе реализации П</w:t>
      </w:r>
      <w:r w:rsidR="00DF28AA">
        <w:rPr>
          <w:rFonts w:ascii="Times New Roman" w:hAnsi="Times New Roman"/>
          <w:color w:val="000000" w:themeColor="text1"/>
          <w:sz w:val="28"/>
          <w:szCs w:val="28"/>
        </w:rPr>
        <w:t>одп</w:t>
      </w:r>
      <w:r w:rsidRPr="009C076E">
        <w:rPr>
          <w:rFonts w:ascii="Times New Roman" w:hAnsi="Times New Roman"/>
          <w:color w:val="000000" w:themeColor="text1"/>
          <w:sz w:val="28"/>
          <w:szCs w:val="28"/>
        </w:rPr>
        <w:t>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Программу. При формировании перечня мероприятий в пределах годовой суммы средств возможно перераспределение средств между мероприятиями программы.  Ресурсное обеспечение П</w:t>
      </w:r>
      <w:r w:rsidR="00DF28AA">
        <w:rPr>
          <w:rFonts w:ascii="Times New Roman" w:hAnsi="Times New Roman"/>
          <w:color w:val="000000" w:themeColor="text1"/>
          <w:sz w:val="28"/>
          <w:szCs w:val="28"/>
        </w:rPr>
        <w:t>одп</w:t>
      </w:r>
      <w:r w:rsidRPr="009C076E">
        <w:rPr>
          <w:rFonts w:ascii="Times New Roman" w:hAnsi="Times New Roman"/>
          <w:color w:val="000000" w:themeColor="text1"/>
          <w:sz w:val="28"/>
          <w:szCs w:val="28"/>
        </w:rPr>
        <w:t>рограммы подлежит корректировке по мере изменения макроэкономических параметров в соответствии с результатами исполнения П</w:t>
      </w:r>
      <w:r w:rsidR="00DF28AA">
        <w:rPr>
          <w:rFonts w:ascii="Times New Roman" w:hAnsi="Times New Roman"/>
          <w:color w:val="000000" w:themeColor="text1"/>
          <w:sz w:val="28"/>
          <w:szCs w:val="28"/>
        </w:rPr>
        <w:t>одп</w:t>
      </w:r>
      <w:r w:rsidRPr="009C076E">
        <w:rPr>
          <w:rFonts w:ascii="Times New Roman" w:hAnsi="Times New Roman"/>
          <w:color w:val="000000" w:themeColor="text1"/>
          <w:sz w:val="28"/>
          <w:szCs w:val="28"/>
        </w:rPr>
        <w:t>рограммы по итогам каждого года.</w:t>
      </w:r>
    </w:p>
    <w:p w:rsidR="00E133CC" w:rsidRPr="009C076E" w:rsidRDefault="00E133CC" w:rsidP="003211C5">
      <w:pPr>
        <w:spacing w:after="0" w:line="240" w:lineRule="auto"/>
        <w:ind w:firstLine="851"/>
        <w:jc w:val="both"/>
        <w:rPr>
          <w:rFonts w:ascii="Times New Roman" w:hAnsi="Times New Roman"/>
          <w:sz w:val="28"/>
          <w:szCs w:val="28"/>
        </w:rPr>
      </w:pPr>
    </w:p>
    <w:p w:rsidR="00BD5CE0" w:rsidRPr="009C076E" w:rsidRDefault="00BD5CE0" w:rsidP="00BD5CE0">
      <w:pPr>
        <w:pStyle w:val="a6"/>
        <w:numPr>
          <w:ilvl w:val="0"/>
          <w:numId w:val="8"/>
        </w:numPr>
        <w:ind w:left="0" w:firstLine="851"/>
        <w:jc w:val="center"/>
        <w:rPr>
          <w:sz w:val="28"/>
          <w:szCs w:val="28"/>
        </w:rPr>
      </w:pPr>
      <w:r w:rsidRPr="009C076E">
        <w:rPr>
          <w:sz w:val="28"/>
          <w:szCs w:val="28"/>
        </w:rPr>
        <w:t>Механизм реализации П</w:t>
      </w:r>
      <w:r w:rsidR="00E97E0C" w:rsidRPr="009C076E">
        <w:rPr>
          <w:sz w:val="28"/>
          <w:szCs w:val="28"/>
        </w:rPr>
        <w:t>одп</w:t>
      </w:r>
      <w:r w:rsidRPr="009C076E">
        <w:rPr>
          <w:sz w:val="28"/>
          <w:szCs w:val="28"/>
        </w:rPr>
        <w:t>рограммы</w:t>
      </w:r>
    </w:p>
    <w:p w:rsidR="00BD5CE0" w:rsidRPr="009C076E" w:rsidRDefault="00BD5CE0" w:rsidP="00BD5CE0">
      <w:pPr>
        <w:spacing w:after="0" w:line="240" w:lineRule="auto"/>
        <w:ind w:firstLine="851"/>
        <w:jc w:val="center"/>
        <w:rPr>
          <w:rFonts w:ascii="Times New Roman" w:hAnsi="Times New Roman"/>
          <w:sz w:val="28"/>
          <w:szCs w:val="28"/>
        </w:rPr>
      </w:pPr>
    </w:p>
    <w:bookmarkEnd w:id="1"/>
    <w:bookmarkEnd w:id="2"/>
    <w:p w:rsidR="00E97E0C" w:rsidRPr="009C076E" w:rsidRDefault="00E97E0C" w:rsidP="00E97E0C">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Текущее управление реализаци</w:t>
      </w:r>
      <w:r w:rsidR="00F268A1">
        <w:rPr>
          <w:rFonts w:ascii="Times New Roman" w:eastAsia="Times New Roman" w:hAnsi="Times New Roman" w:cs="Times New Roman"/>
          <w:color w:val="000000" w:themeColor="text1"/>
          <w:sz w:val="28"/>
          <w:szCs w:val="28"/>
          <w:lang w:eastAsia="ru-RU"/>
        </w:rPr>
        <w:t>ей</w:t>
      </w:r>
      <w:r w:rsidRPr="009C076E">
        <w:rPr>
          <w:rFonts w:ascii="Times New Roman" w:eastAsia="Times New Roman" w:hAnsi="Times New Roman" w:cs="Times New Roman"/>
          <w:color w:val="000000" w:themeColor="text1"/>
          <w:sz w:val="28"/>
          <w:szCs w:val="28"/>
          <w:lang w:eastAsia="ru-RU"/>
        </w:rPr>
        <w:t xml:space="preserve"> подпрограммы  осуществляется ответственным исполнителем. Реализация подпрограммы  осуществляется в соответствии с утвержденным планом ее реализации.</w:t>
      </w:r>
    </w:p>
    <w:p w:rsidR="00E97E0C" w:rsidRPr="009C076E" w:rsidRDefault="00E97E0C" w:rsidP="00E97E0C">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Ответственный исполнитель подпрограммы:</w:t>
      </w:r>
    </w:p>
    <w:p w:rsidR="00E97E0C" w:rsidRPr="009C076E" w:rsidRDefault="00E97E0C" w:rsidP="00E97E0C">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ежеквартально в срок до 10 числа месяца, следующего за отчетным кварталом, представляет ответственному исполнителю Подпрограммы отчет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E97E0C" w:rsidRPr="009C076E" w:rsidRDefault="00E97E0C" w:rsidP="00E97E0C">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proofErr w:type="gramStart"/>
      <w:r w:rsidRPr="009C076E">
        <w:rPr>
          <w:rFonts w:ascii="Times New Roman" w:eastAsia="Times New Roman" w:hAnsi="Times New Roman" w:cs="Times New Roman"/>
          <w:color w:val="000000" w:themeColor="text1"/>
          <w:sz w:val="28"/>
          <w:szCs w:val="28"/>
          <w:lang w:eastAsia="ru-RU"/>
        </w:rPr>
        <w:t xml:space="preserve">- в срок </w:t>
      </w:r>
      <w:r w:rsidR="00F268A1">
        <w:rPr>
          <w:rFonts w:ascii="Times New Roman" w:eastAsia="Times New Roman" w:hAnsi="Times New Roman" w:cs="Times New Roman"/>
          <w:color w:val="000000" w:themeColor="text1"/>
          <w:sz w:val="28"/>
          <w:szCs w:val="28"/>
          <w:lang w:eastAsia="ru-RU"/>
        </w:rPr>
        <w:t>до</w:t>
      </w:r>
      <w:r w:rsidRPr="009C076E">
        <w:rPr>
          <w:rFonts w:ascii="Times New Roman" w:eastAsia="Times New Roman" w:hAnsi="Times New Roman" w:cs="Times New Roman"/>
          <w:color w:val="000000" w:themeColor="text1"/>
          <w:sz w:val="28"/>
          <w:szCs w:val="28"/>
          <w:lang w:eastAsia="ru-RU"/>
        </w:rPr>
        <w:t xml:space="preserve"> 15 февраля года, следующего за отчетным финансовым годом, представляет ответственному исполнителю Подпрограммы годовой отчет об использовании бюджетных ассигнований, выделенных на реализацию Подпрограммы  и отчет о достижении </w:t>
      </w:r>
      <w:r w:rsidR="005A5B87">
        <w:rPr>
          <w:rFonts w:ascii="Times New Roman" w:eastAsia="Times New Roman" w:hAnsi="Times New Roman" w:cs="Times New Roman"/>
          <w:color w:val="000000" w:themeColor="text1"/>
          <w:sz w:val="28"/>
          <w:szCs w:val="28"/>
          <w:lang w:eastAsia="ru-RU"/>
        </w:rPr>
        <w:t xml:space="preserve">значений </w:t>
      </w:r>
      <w:r w:rsidRPr="009C076E">
        <w:rPr>
          <w:rFonts w:ascii="Times New Roman" w:eastAsia="Times New Roman" w:hAnsi="Times New Roman" w:cs="Times New Roman"/>
          <w:color w:val="000000" w:themeColor="text1"/>
          <w:sz w:val="28"/>
          <w:szCs w:val="28"/>
          <w:lang w:eastAsia="ru-RU"/>
        </w:rPr>
        <w:t>основных индикаторов Подпрограммы,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w:t>
      </w:r>
      <w:proofErr w:type="gramEnd"/>
    </w:p>
    <w:p w:rsidR="00E97E0C" w:rsidRPr="009C076E" w:rsidRDefault="00E97E0C" w:rsidP="00E97E0C">
      <w:pPr>
        <w:shd w:val="clear" w:color="auto" w:fill="FFFFFF"/>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 несет ответственность за достижение показателей подпрограммы.</w:t>
      </w:r>
    </w:p>
    <w:p w:rsidR="00E97E0C" w:rsidRPr="009C076E" w:rsidRDefault="00E97E0C" w:rsidP="00843A7D">
      <w:pPr>
        <w:spacing w:after="0" w:line="240" w:lineRule="auto"/>
        <w:ind w:firstLine="851"/>
        <w:jc w:val="both"/>
        <w:rPr>
          <w:rFonts w:ascii="Times New Roman" w:eastAsia="Times New Roman" w:hAnsi="Times New Roman" w:cs="Times New Roman"/>
          <w:color w:val="000000" w:themeColor="text1"/>
          <w:sz w:val="28"/>
          <w:szCs w:val="28"/>
          <w:lang w:eastAsia="ru-RU"/>
        </w:rPr>
      </w:pPr>
      <w:r w:rsidRPr="009C076E">
        <w:rPr>
          <w:rFonts w:ascii="Times New Roman" w:eastAsia="Times New Roman" w:hAnsi="Times New Roman" w:cs="Times New Roman"/>
          <w:color w:val="000000" w:themeColor="text1"/>
          <w:sz w:val="28"/>
          <w:szCs w:val="28"/>
          <w:lang w:eastAsia="ru-RU"/>
        </w:rPr>
        <w:t>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w:t>
      </w:r>
    </w:p>
    <w:p w:rsidR="00E97E0C" w:rsidRPr="009C076E" w:rsidRDefault="00E97E0C" w:rsidP="00E97E0C">
      <w:pPr>
        <w:spacing w:after="0" w:line="240" w:lineRule="auto"/>
        <w:ind w:firstLine="851"/>
        <w:jc w:val="both"/>
        <w:rPr>
          <w:rFonts w:ascii="Times New Roman" w:hAnsi="Times New Roman"/>
          <w:sz w:val="28"/>
          <w:szCs w:val="28"/>
        </w:rPr>
      </w:pPr>
    </w:p>
    <w:p w:rsidR="00BD5CE0" w:rsidRPr="009C076E" w:rsidRDefault="00BD5CE0" w:rsidP="00BD5CE0">
      <w:pPr>
        <w:pStyle w:val="a6"/>
        <w:numPr>
          <w:ilvl w:val="0"/>
          <w:numId w:val="8"/>
        </w:numPr>
        <w:overflowPunct w:val="0"/>
        <w:autoSpaceDE w:val="0"/>
        <w:autoSpaceDN w:val="0"/>
        <w:adjustRightInd w:val="0"/>
        <w:ind w:left="0" w:firstLine="851"/>
        <w:jc w:val="center"/>
        <w:textAlignment w:val="baseline"/>
        <w:rPr>
          <w:sz w:val="28"/>
          <w:szCs w:val="28"/>
        </w:rPr>
      </w:pPr>
      <w:r w:rsidRPr="009C076E">
        <w:rPr>
          <w:sz w:val="28"/>
          <w:szCs w:val="28"/>
        </w:rPr>
        <w:t>Прогноз ожидаемых результатов и оценка эффективности П</w:t>
      </w:r>
      <w:r w:rsidR="003C4C15" w:rsidRPr="009C076E">
        <w:rPr>
          <w:sz w:val="28"/>
          <w:szCs w:val="28"/>
        </w:rPr>
        <w:t>одп</w:t>
      </w:r>
      <w:r w:rsidRPr="009C076E">
        <w:rPr>
          <w:sz w:val="28"/>
          <w:szCs w:val="28"/>
        </w:rPr>
        <w:t>рограммы</w:t>
      </w:r>
    </w:p>
    <w:p w:rsidR="00BD5CE0" w:rsidRPr="009C076E" w:rsidRDefault="00BD5CE0" w:rsidP="00BD5CE0">
      <w:pPr>
        <w:spacing w:after="0" w:line="240" w:lineRule="auto"/>
        <w:ind w:firstLine="851"/>
        <w:jc w:val="both"/>
        <w:rPr>
          <w:rFonts w:ascii="Times New Roman" w:hAnsi="Times New Roman"/>
          <w:sz w:val="28"/>
          <w:szCs w:val="28"/>
        </w:rPr>
      </w:pPr>
    </w:p>
    <w:p w:rsidR="00BD5CE0" w:rsidRPr="009C076E" w:rsidRDefault="00BD5CE0" w:rsidP="00BD5CE0">
      <w:pPr>
        <w:autoSpaceDE w:val="0"/>
        <w:autoSpaceDN w:val="0"/>
        <w:adjustRightInd w:val="0"/>
        <w:spacing w:after="0" w:line="240" w:lineRule="auto"/>
        <w:ind w:firstLine="851"/>
        <w:jc w:val="both"/>
        <w:rPr>
          <w:rFonts w:ascii="Times New Roman" w:hAnsi="Times New Roman"/>
          <w:sz w:val="28"/>
          <w:szCs w:val="28"/>
        </w:rPr>
      </w:pPr>
      <w:r w:rsidRPr="009C076E">
        <w:rPr>
          <w:rFonts w:ascii="Times New Roman" w:hAnsi="Times New Roman"/>
          <w:sz w:val="28"/>
          <w:szCs w:val="28"/>
        </w:rPr>
        <w:t>В результате реализации мероприятий П</w:t>
      </w:r>
      <w:r w:rsidR="003C4C15" w:rsidRPr="009C076E">
        <w:rPr>
          <w:rFonts w:ascii="Times New Roman" w:hAnsi="Times New Roman"/>
          <w:sz w:val="28"/>
          <w:szCs w:val="28"/>
        </w:rPr>
        <w:t>одп</w:t>
      </w:r>
      <w:r w:rsidRPr="009C076E">
        <w:rPr>
          <w:rFonts w:ascii="Times New Roman" w:hAnsi="Times New Roman"/>
          <w:sz w:val="28"/>
          <w:szCs w:val="28"/>
        </w:rPr>
        <w:t>рограммы предполагается повышение показателей эффективности муниципальной службы.</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FF0000"/>
          <w:sz w:val="28"/>
          <w:szCs w:val="28"/>
        </w:rPr>
      </w:pPr>
      <w:r w:rsidRPr="009C076E">
        <w:rPr>
          <w:rFonts w:ascii="Times New Roman" w:hAnsi="Times New Roman"/>
          <w:sz w:val="28"/>
          <w:szCs w:val="28"/>
        </w:rPr>
        <w:t>Последовательная реализация П</w:t>
      </w:r>
      <w:r w:rsidR="00E97E0C" w:rsidRPr="009C076E">
        <w:rPr>
          <w:rFonts w:ascii="Times New Roman" w:hAnsi="Times New Roman"/>
          <w:sz w:val="28"/>
          <w:szCs w:val="28"/>
        </w:rPr>
        <w:t>одп</w:t>
      </w:r>
      <w:r w:rsidRPr="009C076E">
        <w:rPr>
          <w:rFonts w:ascii="Times New Roman" w:hAnsi="Times New Roman"/>
          <w:sz w:val="28"/>
          <w:szCs w:val="28"/>
        </w:rPr>
        <w:t>рограммы позволит достичь:</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r w:rsidRPr="009C076E">
        <w:rPr>
          <w:rFonts w:ascii="Times New Roman" w:hAnsi="Times New Roman"/>
          <w:color w:val="000000"/>
          <w:sz w:val="28"/>
          <w:szCs w:val="28"/>
        </w:rPr>
        <w:t xml:space="preserve">- совершенствование нормативно-правовой </w:t>
      </w:r>
      <w:r w:rsidR="00F268A1">
        <w:rPr>
          <w:rFonts w:ascii="Times New Roman" w:hAnsi="Times New Roman"/>
          <w:color w:val="000000"/>
          <w:sz w:val="28"/>
          <w:szCs w:val="28"/>
        </w:rPr>
        <w:t xml:space="preserve">базы </w:t>
      </w:r>
      <w:r w:rsidRPr="009C076E">
        <w:rPr>
          <w:rFonts w:ascii="Times New Roman" w:hAnsi="Times New Roman"/>
          <w:color w:val="000000"/>
          <w:sz w:val="28"/>
          <w:szCs w:val="28"/>
        </w:rPr>
        <w:t>по вопросам муниципальной службы в соответствии с действующим законодательством;</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r w:rsidRPr="009C076E">
        <w:rPr>
          <w:rFonts w:ascii="Times New Roman" w:hAnsi="Times New Roman"/>
          <w:color w:val="000000"/>
          <w:sz w:val="28"/>
          <w:szCs w:val="28"/>
        </w:rPr>
        <w:t>- повышение эффективности кадровой политики в целях улучшения кадрового состава муниципальных служащих;</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r w:rsidRPr="009C076E">
        <w:rPr>
          <w:rFonts w:ascii="Times New Roman" w:hAnsi="Times New Roman"/>
          <w:color w:val="000000"/>
          <w:sz w:val="28"/>
          <w:szCs w:val="28"/>
        </w:rPr>
        <w:t>- повышение эффективности и результативности профессиональной служебной деятельности муниципальных служащих;</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r w:rsidRPr="009C076E">
        <w:rPr>
          <w:rFonts w:ascii="Times New Roman" w:hAnsi="Times New Roman"/>
          <w:color w:val="000000"/>
          <w:sz w:val="28"/>
          <w:szCs w:val="28"/>
        </w:rPr>
        <w:lastRenderedPageBreak/>
        <w:t>- усовершенствование системы дополнительного профессионального образования муниципальных служащих и внедрение инновационных подходов к его организации;</w:t>
      </w:r>
    </w:p>
    <w:p w:rsidR="00BD5CE0" w:rsidRPr="009C076E" w:rsidRDefault="00BD5CE0" w:rsidP="00BD5CE0">
      <w:pPr>
        <w:pStyle w:val="a6"/>
        <w:autoSpaceDE w:val="0"/>
        <w:autoSpaceDN w:val="0"/>
        <w:adjustRightInd w:val="0"/>
        <w:ind w:left="0" w:firstLine="851"/>
        <w:jc w:val="both"/>
        <w:rPr>
          <w:color w:val="000000"/>
          <w:sz w:val="28"/>
          <w:szCs w:val="28"/>
        </w:rPr>
      </w:pPr>
      <w:r w:rsidRPr="009C076E">
        <w:rPr>
          <w:color w:val="000000"/>
          <w:sz w:val="28"/>
          <w:szCs w:val="28"/>
        </w:rPr>
        <w:t>- соблюдение должностных обязанностей муниципальными служащими и сокращение числа дисциплинарных взысканий;</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r w:rsidRPr="009C076E">
        <w:rPr>
          <w:rFonts w:ascii="Times New Roman" w:hAnsi="Times New Roman"/>
          <w:color w:val="000000"/>
          <w:sz w:val="28"/>
          <w:szCs w:val="28"/>
        </w:rPr>
        <w:t>- внедрение новых методов планирования, стимулирования, контроля и оценки деятельности муниципальных служащих.</w:t>
      </w:r>
    </w:p>
    <w:p w:rsidR="00BD5CE0" w:rsidRPr="009C076E" w:rsidRDefault="00BD5CE0" w:rsidP="00BD5CE0">
      <w:pPr>
        <w:autoSpaceDE w:val="0"/>
        <w:autoSpaceDN w:val="0"/>
        <w:adjustRightInd w:val="0"/>
        <w:spacing w:after="0" w:line="240" w:lineRule="auto"/>
        <w:ind w:firstLine="851"/>
        <w:jc w:val="both"/>
        <w:rPr>
          <w:rFonts w:ascii="Times New Roman" w:hAnsi="Times New Roman"/>
          <w:color w:val="000000"/>
          <w:sz w:val="28"/>
          <w:szCs w:val="28"/>
        </w:rPr>
      </w:pPr>
    </w:p>
    <w:p w:rsidR="003211C5" w:rsidRPr="009C076E" w:rsidRDefault="003211C5" w:rsidP="003211C5">
      <w:pPr>
        <w:pStyle w:val="ConsPlusNormal"/>
        <w:jc w:val="right"/>
        <w:outlineLvl w:val="0"/>
        <w:sectPr w:rsidR="003211C5" w:rsidRPr="009C076E" w:rsidSect="00BD5CE0">
          <w:pgSz w:w="11906" w:h="16838"/>
          <w:pgMar w:top="709" w:right="425" w:bottom="680" w:left="1276" w:header="709" w:footer="709" w:gutter="0"/>
          <w:cols w:space="708"/>
          <w:titlePg/>
          <w:docGrid w:linePitch="360"/>
        </w:sectPr>
      </w:pPr>
    </w:p>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9"/>
      </w:tblGrid>
      <w:tr w:rsidR="006B36FE" w:rsidRPr="009C076E" w:rsidTr="00B85574">
        <w:trPr>
          <w:trHeight w:val="1350"/>
          <w:jc w:val="right"/>
        </w:trPr>
        <w:tc>
          <w:tcPr>
            <w:tcW w:w="4479" w:type="dxa"/>
          </w:tcPr>
          <w:p w:rsidR="006B36FE" w:rsidRPr="009C076E" w:rsidRDefault="006B36FE" w:rsidP="00B85574">
            <w:pPr>
              <w:pStyle w:val="ConsPlusNormal"/>
              <w:outlineLvl w:val="0"/>
              <w:rPr>
                <w:rFonts w:ascii="Times New Roman" w:hAnsi="Times New Roman" w:cs="Times New Roman"/>
                <w:sz w:val="24"/>
              </w:rPr>
            </w:pPr>
            <w:r w:rsidRPr="009C076E">
              <w:rPr>
                <w:rFonts w:ascii="Times New Roman" w:hAnsi="Times New Roman" w:cs="Times New Roman"/>
                <w:sz w:val="24"/>
              </w:rPr>
              <w:lastRenderedPageBreak/>
              <w:t>Приложение 1</w:t>
            </w:r>
          </w:p>
          <w:p w:rsidR="006B36FE" w:rsidRPr="009C076E" w:rsidRDefault="006B36FE" w:rsidP="00B85574">
            <w:pPr>
              <w:pStyle w:val="ConsPlusNormal"/>
              <w:rPr>
                <w:rFonts w:ascii="Times New Roman" w:hAnsi="Times New Roman" w:cs="Times New Roman"/>
                <w:sz w:val="24"/>
              </w:rPr>
            </w:pPr>
            <w:r w:rsidRPr="009C076E">
              <w:rPr>
                <w:rFonts w:ascii="Times New Roman" w:hAnsi="Times New Roman" w:cs="Times New Roman"/>
                <w:sz w:val="24"/>
              </w:rPr>
              <w:t xml:space="preserve">к </w:t>
            </w:r>
            <w:r w:rsidR="005A5B87">
              <w:rPr>
                <w:rFonts w:ascii="Times New Roman" w:hAnsi="Times New Roman" w:cs="Times New Roman"/>
                <w:sz w:val="24"/>
              </w:rPr>
              <w:t>П</w:t>
            </w:r>
            <w:r w:rsidR="00B85574" w:rsidRPr="009C076E">
              <w:rPr>
                <w:rFonts w:ascii="Times New Roman" w:hAnsi="Times New Roman" w:cs="Times New Roman"/>
                <w:sz w:val="24"/>
              </w:rPr>
              <w:t>одп</w:t>
            </w:r>
            <w:r w:rsidRPr="009C076E">
              <w:rPr>
                <w:rFonts w:ascii="Times New Roman" w:hAnsi="Times New Roman" w:cs="Times New Roman"/>
                <w:sz w:val="24"/>
              </w:rPr>
              <w:t>рограмме</w:t>
            </w:r>
            <w:r w:rsidR="005A5B87">
              <w:rPr>
                <w:rFonts w:ascii="Times New Roman" w:hAnsi="Times New Roman" w:cs="Times New Roman"/>
                <w:sz w:val="24"/>
              </w:rPr>
              <w:t xml:space="preserve"> 3</w:t>
            </w:r>
          </w:p>
          <w:p w:rsidR="006B36FE" w:rsidRPr="009C076E" w:rsidRDefault="006F2B89" w:rsidP="00B85574">
            <w:pPr>
              <w:pStyle w:val="ConsPlusNormal"/>
              <w:rPr>
                <w:rFonts w:ascii="Times New Roman" w:hAnsi="Times New Roman" w:cs="Times New Roman"/>
                <w:sz w:val="24"/>
              </w:rPr>
            </w:pPr>
            <w:r w:rsidRPr="009C076E">
              <w:rPr>
                <w:rFonts w:ascii="Times New Roman" w:hAnsi="Times New Roman" w:cs="Times New Roman"/>
                <w:sz w:val="24"/>
              </w:rPr>
              <w:t>«</w:t>
            </w:r>
            <w:r w:rsidR="006B36FE" w:rsidRPr="009C076E">
              <w:rPr>
                <w:rFonts w:ascii="Times New Roman" w:hAnsi="Times New Roman" w:cs="Times New Roman"/>
                <w:sz w:val="24"/>
              </w:rPr>
              <w:t>Развитие муниципальной службы</w:t>
            </w:r>
          </w:p>
          <w:p w:rsidR="006B36FE" w:rsidRPr="009C076E" w:rsidRDefault="006B36FE" w:rsidP="00B85574">
            <w:pPr>
              <w:pStyle w:val="ConsPlusNormal"/>
              <w:rPr>
                <w:rFonts w:ascii="Times New Roman" w:hAnsi="Times New Roman" w:cs="Times New Roman"/>
                <w:sz w:val="24"/>
              </w:rPr>
            </w:pPr>
            <w:r w:rsidRPr="009C076E">
              <w:rPr>
                <w:rFonts w:ascii="Times New Roman" w:hAnsi="Times New Roman" w:cs="Times New Roman"/>
                <w:sz w:val="24"/>
              </w:rPr>
              <w:t>в городе Бузулуке</w:t>
            </w:r>
            <w:r w:rsidR="006F2B89" w:rsidRPr="009C076E">
              <w:rPr>
                <w:rFonts w:ascii="Times New Roman" w:hAnsi="Times New Roman" w:cs="Times New Roman"/>
                <w:sz w:val="24"/>
              </w:rPr>
              <w:t>»</w:t>
            </w:r>
          </w:p>
          <w:p w:rsidR="006B36FE" w:rsidRPr="009C076E" w:rsidRDefault="006B36FE" w:rsidP="005A5B87">
            <w:pPr>
              <w:pStyle w:val="ConsPlusNormal"/>
            </w:pPr>
          </w:p>
        </w:tc>
      </w:tr>
    </w:tbl>
    <w:p w:rsidR="003211C5" w:rsidRPr="009C076E" w:rsidRDefault="003211C5" w:rsidP="003211C5">
      <w:pPr>
        <w:pStyle w:val="ConsPlusNormal"/>
        <w:jc w:val="both"/>
      </w:pPr>
    </w:p>
    <w:p w:rsidR="003211C5" w:rsidRPr="009C076E" w:rsidRDefault="003211C5" w:rsidP="003211C5">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Основные целевые индикаторы П</w:t>
      </w:r>
      <w:r w:rsidR="005A5B87">
        <w:rPr>
          <w:rFonts w:ascii="Times New Roman" w:hAnsi="Times New Roman" w:cs="Times New Roman"/>
          <w:sz w:val="24"/>
          <w:szCs w:val="24"/>
        </w:rPr>
        <w:t>одп</w:t>
      </w:r>
      <w:r w:rsidRPr="009C076E">
        <w:rPr>
          <w:rFonts w:ascii="Times New Roman" w:hAnsi="Times New Roman" w:cs="Times New Roman"/>
          <w:sz w:val="24"/>
          <w:szCs w:val="24"/>
        </w:rPr>
        <w:t>рограммы</w:t>
      </w:r>
    </w:p>
    <w:p w:rsidR="003211C5" w:rsidRPr="009C076E" w:rsidRDefault="003211C5" w:rsidP="003211C5">
      <w:pPr>
        <w:pStyle w:val="ConsPlusNormal"/>
        <w:jc w:val="both"/>
        <w:rPr>
          <w:rFonts w:ascii="Times New Roman" w:hAnsi="Times New Roman" w:cs="Times New Roman"/>
          <w:sz w:val="24"/>
          <w:szCs w:val="24"/>
        </w:rPr>
      </w:pPr>
    </w:p>
    <w:tbl>
      <w:tblPr>
        <w:tblW w:w="1572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9"/>
        <w:gridCol w:w="2821"/>
        <w:gridCol w:w="3280"/>
        <w:gridCol w:w="1443"/>
        <w:gridCol w:w="1575"/>
        <w:gridCol w:w="983"/>
        <w:gridCol w:w="983"/>
        <w:gridCol w:w="983"/>
        <w:gridCol w:w="983"/>
        <w:gridCol w:w="983"/>
        <w:gridCol w:w="1018"/>
      </w:tblGrid>
      <w:tr w:rsidR="003211C5" w:rsidRPr="009C076E" w:rsidTr="003211C5">
        <w:trPr>
          <w:trHeight w:val="629"/>
        </w:trPr>
        <w:tc>
          <w:tcPr>
            <w:tcW w:w="669" w:type="dxa"/>
            <w:vMerge w:val="restart"/>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N </w:t>
            </w:r>
            <w:proofErr w:type="gramStart"/>
            <w:r w:rsidRPr="009C076E">
              <w:rPr>
                <w:rFonts w:ascii="Times New Roman" w:hAnsi="Times New Roman" w:cs="Times New Roman"/>
                <w:sz w:val="24"/>
                <w:szCs w:val="24"/>
              </w:rPr>
              <w:t>п</w:t>
            </w:r>
            <w:proofErr w:type="gramEnd"/>
            <w:r w:rsidRPr="009C076E">
              <w:rPr>
                <w:rFonts w:ascii="Times New Roman" w:hAnsi="Times New Roman" w:cs="Times New Roman"/>
                <w:sz w:val="24"/>
                <w:szCs w:val="24"/>
              </w:rPr>
              <w:t>/п</w:t>
            </w:r>
          </w:p>
        </w:tc>
        <w:tc>
          <w:tcPr>
            <w:tcW w:w="2821" w:type="dxa"/>
            <w:vMerge w:val="restart"/>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Мероприятие</w:t>
            </w:r>
          </w:p>
        </w:tc>
        <w:tc>
          <w:tcPr>
            <w:tcW w:w="3280" w:type="dxa"/>
            <w:vMerge w:val="restart"/>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Наименование целевого индикатора</w:t>
            </w:r>
          </w:p>
        </w:tc>
        <w:tc>
          <w:tcPr>
            <w:tcW w:w="1443" w:type="dxa"/>
            <w:vMerge w:val="restart"/>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Единица измерения</w:t>
            </w:r>
          </w:p>
        </w:tc>
        <w:tc>
          <w:tcPr>
            <w:tcW w:w="1575" w:type="dxa"/>
            <w:vMerge w:val="restart"/>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Исходные показатели базового года</w:t>
            </w:r>
          </w:p>
        </w:tc>
        <w:tc>
          <w:tcPr>
            <w:tcW w:w="5933" w:type="dxa"/>
            <w:gridSpan w:val="6"/>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Планируемые показатели эффективности реализации</w:t>
            </w:r>
          </w:p>
        </w:tc>
      </w:tr>
      <w:tr w:rsidR="003211C5" w:rsidRPr="009C076E" w:rsidTr="003211C5">
        <w:trPr>
          <w:trHeight w:val="140"/>
        </w:trPr>
        <w:tc>
          <w:tcPr>
            <w:tcW w:w="669" w:type="dxa"/>
            <w:vMerge/>
          </w:tcPr>
          <w:p w:rsidR="003211C5" w:rsidRPr="009C076E" w:rsidRDefault="003211C5" w:rsidP="006F2B89">
            <w:pPr>
              <w:rPr>
                <w:rFonts w:ascii="Times New Roman" w:hAnsi="Times New Roman" w:cs="Times New Roman"/>
                <w:sz w:val="24"/>
                <w:szCs w:val="24"/>
              </w:rPr>
            </w:pPr>
          </w:p>
        </w:tc>
        <w:tc>
          <w:tcPr>
            <w:tcW w:w="2821" w:type="dxa"/>
            <w:vMerge/>
          </w:tcPr>
          <w:p w:rsidR="003211C5" w:rsidRPr="009C076E" w:rsidRDefault="003211C5" w:rsidP="006F2B89">
            <w:pPr>
              <w:rPr>
                <w:rFonts w:ascii="Times New Roman" w:hAnsi="Times New Roman" w:cs="Times New Roman"/>
                <w:sz w:val="24"/>
                <w:szCs w:val="24"/>
              </w:rPr>
            </w:pPr>
          </w:p>
        </w:tc>
        <w:tc>
          <w:tcPr>
            <w:tcW w:w="3280" w:type="dxa"/>
            <w:vMerge/>
          </w:tcPr>
          <w:p w:rsidR="003211C5" w:rsidRPr="009C076E" w:rsidRDefault="003211C5" w:rsidP="006F2B89">
            <w:pPr>
              <w:rPr>
                <w:rFonts w:ascii="Times New Roman" w:hAnsi="Times New Roman" w:cs="Times New Roman"/>
                <w:sz w:val="24"/>
                <w:szCs w:val="24"/>
              </w:rPr>
            </w:pPr>
          </w:p>
        </w:tc>
        <w:tc>
          <w:tcPr>
            <w:tcW w:w="1443" w:type="dxa"/>
            <w:vMerge/>
          </w:tcPr>
          <w:p w:rsidR="003211C5" w:rsidRPr="009C076E" w:rsidRDefault="003211C5" w:rsidP="006F2B89">
            <w:pPr>
              <w:rPr>
                <w:rFonts w:ascii="Times New Roman" w:hAnsi="Times New Roman" w:cs="Times New Roman"/>
                <w:sz w:val="24"/>
                <w:szCs w:val="24"/>
              </w:rPr>
            </w:pPr>
          </w:p>
        </w:tc>
        <w:tc>
          <w:tcPr>
            <w:tcW w:w="1575" w:type="dxa"/>
            <w:vMerge/>
          </w:tcPr>
          <w:p w:rsidR="003211C5" w:rsidRPr="009C076E" w:rsidRDefault="003211C5" w:rsidP="006F2B89">
            <w:pPr>
              <w:rPr>
                <w:rFonts w:ascii="Times New Roman" w:hAnsi="Times New Roman" w:cs="Times New Roman"/>
                <w:sz w:val="24"/>
                <w:szCs w:val="24"/>
              </w:rPr>
            </w:pP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2017 год</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2018 год</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2019 год</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2020 год</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2021 год</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2022 год</w:t>
            </w:r>
          </w:p>
        </w:tc>
      </w:tr>
      <w:tr w:rsidR="003211C5" w:rsidRPr="009C076E" w:rsidTr="003211C5">
        <w:trPr>
          <w:trHeight w:val="278"/>
        </w:trPr>
        <w:tc>
          <w:tcPr>
            <w:tcW w:w="669"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2821"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w:t>
            </w:r>
          </w:p>
        </w:tc>
        <w:tc>
          <w:tcPr>
            <w:tcW w:w="3280"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w:t>
            </w:r>
          </w:p>
        </w:tc>
        <w:tc>
          <w:tcPr>
            <w:tcW w:w="1443" w:type="dxa"/>
            <w:vAlign w:val="center"/>
          </w:tcPr>
          <w:p w:rsidR="003211C5" w:rsidRPr="009C076E" w:rsidRDefault="003211C5" w:rsidP="006F2B89">
            <w:pPr>
              <w:pStyle w:val="ConsPlusNormal"/>
              <w:rPr>
                <w:rFonts w:ascii="Times New Roman" w:hAnsi="Times New Roman" w:cs="Times New Roman"/>
                <w:sz w:val="24"/>
                <w:szCs w:val="24"/>
              </w:rPr>
            </w:pP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4</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7</w:t>
            </w:r>
          </w:p>
        </w:tc>
        <w:tc>
          <w:tcPr>
            <w:tcW w:w="983" w:type="dxa"/>
            <w:vAlign w:val="center"/>
          </w:tcPr>
          <w:p w:rsidR="003211C5" w:rsidRPr="009C076E" w:rsidRDefault="003211C5" w:rsidP="006F2B89">
            <w:pPr>
              <w:pStyle w:val="ConsPlusNormal"/>
              <w:rPr>
                <w:rFonts w:ascii="Times New Roman" w:hAnsi="Times New Roman" w:cs="Times New Roman"/>
                <w:sz w:val="24"/>
                <w:szCs w:val="24"/>
              </w:rPr>
            </w:pPr>
          </w:p>
        </w:tc>
        <w:tc>
          <w:tcPr>
            <w:tcW w:w="983" w:type="dxa"/>
            <w:vAlign w:val="center"/>
          </w:tcPr>
          <w:p w:rsidR="003211C5" w:rsidRPr="009C076E" w:rsidRDefault="003211C5" w:rsidP="006F2B89">
            <w:pPr>
              <w:pStyle w:val="ConsPlusNormal"/>
              <w:rPr>
                <w:rFonts w:ascii="Times New Roman" w:hAnsi="Times New Roman" w:cs="Times New Roman"/>
                <w:sz w:val="24"/>
                <w:szCs w:val="24"/>
              </w:rPr>
            </w:pPr>
          </w:p>
        </w:tc>
        <w:tc>
          <w:tcPr>
            <w:tcW w:w="1016" w:type="dxa"/>
            <w:vAlign w:val="center"/>
          </w:tcPr>
          <w:p w:rsidR="003211C5" w:rsidRPr="009C076E" w:rsidRDefault="003211C5" w:rsidP="006F2B89">
            <w:pPr>
              <w:pStyle w:val="ConsPlusNormal"/>
              <w:rPr>
                <w:rFonts w:ascii="Times New Roman" w:hAnsi="Times New Roman" w:cs="Times New Roman"/>
                <w:sz w:val="24"/>
                <w:szCs w:val="24"/>
              </w:rPr>
            </w:pPr>
          </w:p>
        </w:tc>
      </w:tr>
      <w:tr w:rsidR="003211C5" w:rsidRPr="009C076E" w:rsidTr="008C524E">
        <w:trPr>
          <w:trHeight w:val="700"/>
        </w:trPr>
        <w:tc>
          <w:tcPr>
            <w:tcW w:w="669" w:type="dxa"/>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2821"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Совершенствование нормативно-правовой базы муниципальной службы в городе Бузулуке</w:t>
            </w:r>
          </w:p>
        </w:tc>
        <w:tc>
          <w:tcPr>
            <w:tcW w:w="3280"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Разработка и принятие нормативных правовых актов по вопросам развития муниципальной службы</w:t>
            </w:r>
          </w:p>
        </w:tc>
        <w:tc>
          <w:tcPr>
            <w:tcW w:w="144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да = 1</w:t>
            </w:r>
          </w:p>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нет = 0</w:t>
            </w: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r>
      <w:tr w:rsidR="003211C5" w:rsidRPr="009C076E" w:rsidTr="006B36FE">
        <w:trPr>
          <w:trHeight w:val="1541"/>
        </w:trPr>
        <w:tc>
          <w:tcPr>
            <w:tcW w:w="669" w:type="dxa"/>
            <w:vMerge w:val="restart"/>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w:t>
            </w:r>
          </w:p>
        </w:tc>
        <w:tc>
          <w:tcPr>
            <w:tcW w:w="2821" w:type="dxa"/>
            <w:vMerge w:val="restart"/>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Развитие системы муниципальной службы в городе Бузулук</w:t>
            </w:r>
            <w:r w:rsidR="005A5B87">
              <w:rPr>
                <w:rFonts w:ascii="Times New Roman" w:hAnsi="Times New Roman" w:cs="Times New Roman"/>
                <w:sz w:val="24"/>
                <w:szCs w:val="24"/>
              </w:rPr>
              <w:t>е</w:t>
            </w:r>
          </w:p>
        </w:tc>
        <w:tc>
          <w:tcPr>
            <w:tcW w:w="3280"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Доля муниципальных служащих,</w:t>
            </w:r>
          </w:p>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повысивших профессиональный уровень, от запланированного на обучение в текущем году числа муниципальных служащих</w:t>
            </w:r>
          </w:p>
        </w:tc>
        <w:tc>
          <w:tcPr>
            <w:tcW w:w="1443" w:type="dxa"/>
            <w:vAlign w:val="center"/>
          </w:tcPr>
          <w:p w:rsidR="003211C5" w:rsidRPr="009C076E" w:rsidRDefault="00E94032"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процентов</w:t>
            </w: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r>
      <w:tr w:rsidR="003211C5" w:rsidRPr="009C076E" w:rsidTr="003211C5">
        <w:trPr>
          <w:trHeight w:val="140"/>
        </w:trPr>
        <w:tc>
          <w:tcPr>
            <w:tcW w:w="669" w:type="dxa"/>
            <w:vMerge/>
          </w:tcPr>
          <w:p w:rsidR="003211C5" w:rsidRPr="009C076E" w:rsidRDefault="003211C5" w:rsidP="006F2B89">
            <w:pPr>
              <w:rPr>
                <w:rFonts w:ascii="Times New Roman" w:hAnsi="Times New Roman" w:cs="Times New Roman"/>
                <w:sz w:val="24"/>
                <w:szCs w:val="24"/>
              </w:rPr>
            </w:pPr>
          </w:p>
        </w:tc>
        <w:tc>
          <w:tcPr>
            <w:tcW w:w="2821" w:type="dxa"/>
            <w:vMerge/>
          </w:tcPr>
          <w:p w:rsidR="003211C5" w:rsidRPr="009C076E" w:rsidRDefault="003211C5" w:rsidP="006F2B89">
            <w:pPr>
              <w:rPr>
                <w:rFonts w:ascii="Times New Roman" w:hAnsi="Times New Roman" w:cs="Times New Roman"/>
                <w:sz w:val="24"/>
                <w:szCs w:val="24"/>
              </w:rPr>
            </w:pPr>
          </w:p>
        </w:tc>
        <w:tc>
          <w:tcPr>
            <w:tcW w:w="3280"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 xml:space="preserve">Доля муниципальных служащих, успешно </w:t>
            </w:r>
            <w:r w:rsidRPr="009C076E">
              <w:rPr>
                <w:rFonts w:ascii="Times New Roman" w:hAnsi="Times New Roman" w:cs="Times New Roman"/>
                <w:sz w:val="24"/>
                <w:szCs w:val="24"/>
              </w:rPr>
              <w:lastRenderedPageBreak/>
              <w:t>прошедших аттестацию, от числа муниципальных служащих, включенных в график</w:t>
            </w:r>
          </w:p>
        </w:tc>
        <w:tc>
          <w:tcPr>
            <w:tcW w:w="1443" w:type="dxa"/>
            <w:vAlign w:val="center"/>
          </w:tcPr>
          <w:p w:rsidR="003211C5" w:rsidRPr="009C076E" w:rsidRDefault="00E94032"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lastRenderedPageBreak/>
              <w:t>процентов</w:t>
            </w: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97</w:t>
            </w:r>
          </w:p>
        </w:tc>
      </w:tr>
      <w:tr w:rsidR="003211C5" w:rsidRPr="009C076E" w:rsidTr="006B36FE">
        <w:trPr>
          <w:trHeight w:val="1585"/>
        </w:trPr>
        <w:tc>
          <w:tcPr>
            <w:tcW w:w="669" w:type="dxa"/>
            <w:vMerge/>
          </w:tcPr>
          <w:p w:rsidR="003211C5" w:rsidRPr="009C076E" w:rsidRDefault="003211C5" w:rsidP="006F2B89">
            <w:pPr>
              <w:rPr>
                <w:rFonts w:ascii="Times New Roman" w:hAnsi="Times New Roman" w:cs="Times New Roman"/>
                <w:sz w:val="24"/>
                <w:szCs w:val="24"/>
              </w:rPr>
            </w:pPr>
          </w:p>
        </w:tc>
        <w:tc>
          <w:tcPr>
            <w:tcW w:w="2821" w:type="dxa"/>
            <w:vMerge/>
          </w:tcPr>
          <w:p w:rsidR="003211C5" w:rsidRPr="009C076E" w:rsidRDefault="003211C5" w:rsidP="006F2B89">
            <w:pPr>
              <w:rPr>
                <w:rFonts w:ascii="Times New Roman" w:hAnsi="Times New Roman" w:cs="Times New Roman"/>
                <w:sz w:val="24"/>
                <w:szCs w:val="24"/>
              </w:rPr>
            </w:pPr>
          </w:p>
        </w:tc>
        <w:tc>
          <w:tcPr>
            <w:tcW w:w="3280"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Доля муниципальных служащих, успешно прошедших квалификационный экзамен на присвоение классного чина, от числа муниципальных служащих, включенных в график</w:t>
            </w:r>
          </w:p>
        </w:tc>
        <w:tc>
          <w:tcPr>
            <w:tcW w:w="1443" w:type="dxa"/>
            <w:vAlign w:val="center"/>
          </w:tcPr>
          <w:p w:rsidR="003211C5" w:rsidRPr="009C076E" w:rsidRDefault="00E94032"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процентов</w:t>
            </w: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100</w:t>
            </w:r>
          </w:p>
        </w:tc>
      </w:tr>
      <w:tr w:rsidR="003211C5" w:rsidRPr="009C076E" w:rsidTr="006B36FE">
        <w:trPr>
          <w:trHeight w:val="854"/>
        </w:trPr>
        <w:tc>
          <w:tcPr>
            <w:tcW w:w="669" w:type="dxa"/>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w:t>
            </w:r>
          </w:p>
        </w:tc>
        <w:tc>
          <w:tcPr>
            <w:tcW w:w="2821"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Внедрение современных механизмов стимулирования муниципальных служащих, повышения престижа муниципальной службы</w:t>
            </w:r>
          </w:p>
        </w:tc>
        <w:tc>
          <w:tcPr>
            <w:tcW w:w="3280" w:type="dxa"/>
          </w:tcPr>
          <w:p w:rsidR="003211C5" w:rsidRPr="009C076E" w:rsidRDefault="003211C5"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 xml:space="preserve">Количество муниципальных служащих - участников конкурсов </w:t>
            </w:r>
            <w:r w:rsidR="006F2B89" w:rsidRPr="009C076E">
              <w:rPr>
                <w:rFonts w:ascii="Times New Roman" w:hAnsi="Times New Roman" w:cs="Times New Roman"/>
                <w:sz w:val="24"/>
                <w:szCs w:val="24"/>
              </w:rPr>
              <w:t>«</w:t>
            </w:r>
            <w:r w:rsidRPr="009C076E">
              <w:rPr>
                <w:rFonts w:ascii="Times New Roman" w:hAnsi="Times New Roman" w:cs="Times New Roman"/>
                <w:sz w:val="24"/>
                <w:szCs w:val="24"/>
              </w:rPr>
              <w:t>Лучший муниципальный служащий</w:t>
            </w:r>
            <w:r w:rsidR="006F2B89" w:rsidRPr="009C076E">
              <w:rPr>
                <w:rFonts w:ascii="Times New Roman" w:hAnsi="Times New Roman" w:cs="Times New Roman"/>
                <w:sz w:val="24"/>
                <w:szCs w:val="24"/>
              </w:rPr>
              <w:t>»</w:t>
            </w:r>
            <w:r w:rsidRPr="009C076E">
              <w:rPr>
                <w:rFonts w:ascii="Times New Roman" w:hAnsi="Times New Roman" w:cs="Times New Roman"/>
                <w:sz w:val="24"/>
                <w:szCs w:val="24"/>
              </w:rPr>
              <w:t xml:space="preserve"> и других конкурсов муниципальной службы</w:t>
            </w:r>
          </w:p>
        </w:tc>
        <w:tc>
          <w:tcPr>
            <w:tcW w:w="144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единиц</w:t>
            </w:r>
          </w:p>
        </w:tc>
        <w:tc>
          <w:tcPr>
            <w:tcW w:w="1575"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w:t>
            </w:r>
          </w:p>
        </w:tc>
        <w:tc>
          <w:tcPr>
            <w:tcW w:w="983"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w:t>
            </w:r>
          </w:p>
        </w:tc>
        <w:tc>
          <w:tcPr>
            <w:tcW w:w="1016" w:type="dxa"/>
            <w:vAlign w:val="center"/>
          </w:tcPr>
          <w:p w:rsidR="003211C5" w:rsidRPr="009C076E" w:rsidRDefault="003211C5"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w:t>
            </w:r>
          </w:p>
        </w:tc>
      </w:tr>
    </w:tbl>
    <w:p w:rsidR="00843A7D" w:rsidRPr="009C076E" w:rsidRDefault="00843A7D" w:rsidP="00843A7D"/>
    <w:p w:rsidR="00B85574" w:rsidRPr="009C076E" w:rsidRDefault="00B85574" w:rsidP="00B85574">
      <w:pPr>
        <w:pStyle w:val="ConsPlusNormal"/>
        <w:jc w:val="both"/>
      </w:pPr>
    </w:p>
    <w:p w:rsidR="00843A7D" w:rsidRPr="009C076E" w:rsidRDefault="00843A7D" w:rsidP="00B85574">
      <w:pPr>
        <w:pStyle w:val="ConsPlusNormal"/>
        <w:jc w:val="both"/>
      </w:pPr>
    </w:p>
    <w:p w:rsidR="00843A7D" w:rsidRPr="009C076E" w:rsidRDefault="00843A7D" w:rsidP="00B85574">
      <w:pPr>
        <w:pStyle w:val="ConsPlusNormal"/>
        <w:jc w:val="both"/>
      </w:pPr>
    </w:p>
    <w:p w:rsidR="00843A7D" w:rsidRPr="009C076E" w:rsidRDefault="00843A7D" w:rsidP="00B85574">
      <w:pPr>
        <w:pStyle w:val="ConsPlusNormal"/>
        <w:jc w:val="both"/>
      </w:pPr>
    </w:p>
    <w:p w:rsidR="00843A7D" w:rsidRPr="009C076E" w:rsidRDefault="00843A7D" w:rsidP="00B85574">
      <w:pPr>
        <w:pStyle w:val="ConsPlusNormal"/>
        <w:jc w:val="both"/>
      </w:pPr>
    </w:p>
    <w:p w:rsidR="00843A7D" w:rsidRPr="009C076E" w:rsidRDefault="00843A7D" w:rsidP="00B85574">
      <w:pPr>
        <w:pStyle w:val="ConsPlusNormal"/>
        <w:jc w:val="both"/>
      </w:pPr>
    </w:p>
    <w:p w:rsidR="005A5B87" w:rsidRDefault="005A5B87" w:rsidP="00B85574">
      <w:pPr>
        <w:pStyle w:val="ConsPlusNormal"/>
        <w:jc w:val="both"/>
      </w:pPr>
    </w:p>
    <w:p w:rsidR="005A5B87" w:rsidRPr="009C076E" w:rsidRDefault="005A5B87" w:rsidP="00B85574">
      <w:pPr>
        <w:pStyle w:val="ConsPlusNormal"/>
        <w:jc w:val="both"/>
      </w:pPr>
    </w:p>
    <w:p w:rsidR="00843A7D" w:rsidRPr="009C076E" w:rsidRDefault="00843A7D" w:rsidP="00B85574">
      <w:pPr>
        <w:pStyle w:val="ConsPlusNormal"/>
        <w:jc w:val="both"/>
      </w:pPr>
    </w:p>
    <w:p w:rsidR="00843A7D" w:rsidRPr="009C076E" w:rsidRDefault="00843A7D" w:rsidP="00B85574">
      <w:pPr>
        <w:pStyle w:val="ConsPlusNormal"/>
        <w:jc w:val="both"/>
      </w:pPr>
    </w:p>
    <w:tbl>
      <w:tblPr>
        <w:tblStyle w:val="a5"/>
        <w:tblW w:w="0" w:type="auto"/>
        <w:tblInd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5"/>
      </w:tblGrid>
      <w:tr w:rsidR="00B85574" w:rsidRPr="009C076E" w:rsidTr="005A5B87">
        <w:trPr>
          <w:trHeight w:val="984"/>
        </w:trPr>
        <w:tc>
          <w:tcPr>
            <w:tcW w:w="3905" w:type="dxa"/>
          </w:tcPr>
          <w:p w:rsidR="00B85574" w:rsidRPr="009C076E" w:rsidRDefault="00B85574" w:rsidP="00B85574">
            <w:pPr>
              <w:pStyle w:val="ConsPlusNormal"/>
              <w:outlineLvl w:val="1"/>
              <w:rPr>
                <w:rFonts w:ascii="Times New Roman" w:hAnsi="Times New Roman" w:cs="Times New Roman"/>
                <w:sz w:val="24"/>
              </w:rPr>
            </w:pPr>
            <w:r w:rsidRPr="009C076E">
              <w:rPr>
                <w:rFonts w:ascii="Times New Roman" w:hAnsi="Times New Roman" w:cs="Times New Roman"/>
                <w:sz w:val="24"/>
              </w:rPr>
              <w:lastRenderedPageBreak/>
              <w:t>Приложение 2</w:t>
            </w:r>
          </w:p>
          <w:p w:rsidR="00B85574" w:rsidRPr="009C076E" w:rsidRDefault="00B85574" w:rsidP="00B85574">
            <w:pPr>
              <w:pStyle w:val="ConsPlusNormal"/>
              <w:rPr>
                <w:rFonts w:ascii="Times New Roman" w:hAnsi="Times New Roman" w:cs="Times New Roman"/>
                <w:sz w:val="24"/>
              </w:rPr>
            </w:pPr>
            <w:r w:rsidRPr="009C076E">
              <w:rPr>
                <w:rFonts w:ascii="Times New Roman" w:hAnsi="Times New Roman" w:cs="Times New Roman"/>
                <w:sz w:val="24"/>
              </w:rPr>
              <w:t xml:space="preserve">к </w:t>
            </w:r>
            <w:r w:rsidR="005A5B87">
              <w:rPr>
                <w:rFonts w:ascii="Times New Roman" w:hAnsi="Times New Roman" w:cs="Times New Roman"/>
                <w:sz w:val="24"/>
              </w:rPr>
              <w:t>П</w:t>
            </w:r>
            <w:r w:rsidRPr="009C076E">
              <w:rPr>
                <w:rFonts w:ascii="Times New Roman" w:hAnsi="Times New Roman" w:cs="Times New Roman"/>
                <w:sz w:val="24"/>
              </w:rPr>
              <w:t>одпрограмме</w:t>
            </w:r>
            <w:r w:rsidR="005A5B87">
              <w:rPr>
                <w:rFonts w:ascii="Times New Roman" w:hAnsi="Times New Roman" w:cs="Times New Roman"/>
                <w:sz w:val="24"/>
              </w:rPr>
              <w:t xml:space="preserve"> 3</w:t>
            </w:r>
          </w:p>
          <w:p w:rsidR="00B85574" w:rsidRPr="009C076E" w:rsidRDefault="006F2B89" w:rsidP="00B85574">
            <w:pPr>
              <w:pStyle w:val="ConsPlusNormal"/>
              <w:rPr>
                <w:rFonts w:ascii="Times New Roman" w:hAnsi="Times New Roman" w:cs="Times New Roman"/>
                <w:sz w:val="24"/>
              </w:rPr>
            </w:pPr>
            <w:r w:rsidRPr="009C076E">
              <w:rPr>
                <w:rFonts w:ascii="Times New Roman" w:hAnsi="Times New Roman" w:cs="Times New Roman"/>
                <w:sz w:val="24"/>
              </w:rPr>
              <w:t>«</w:t>
            </w:r>
            <w:r w:rsidR="00B85574" w:rsidRPr="009C076E">
              <w:rPr>
                <w:rFonts w:ascii="Times New Roman" w:hAnsi="Times New Roman" w:cs="Times New Roman"/>
                <w:sz w:val="24"/>
              </w:rPr>
              <w:t>Развитие муниципальной службы</w:t>
            </w:r>
          </w:p>
          <w:p w:rsidR="00B85574" w:rsidRPr="009C076E" w:rsidRDefault="00B85574" w:rsidP="00B85574">
            <w:pPr>
              <w:pStyle w:val="ConsPlusNormal"/>
              <w:rPr>
                <w:rFonts w:ascii="Times New Roman" w:hAnsi="Times New Roman" w:cs="Times New Roman"/>
                <w:sz w:val="24"/>
              </w:rPr>
            </w:pPr>
            <w:r w:rsidRPr="009C076E">
              <w:rPr>
                <w:rFonts w:ascii="Times New Roman" w:hAnsi="Times New Roman" w:cs="Times New Roman"/>
                <w:sz w:val="24"/>
              </w:rPr>
              <w:t>в городе Бузулуке</w:t>
            </w:r>
            <w:r w:rsidR="006F2B89" w:rsidRPr="009C076E">
              <w:rPr>
                <w:rFonts w:ascii="Times New Roman" w:hAnsi="Times New Roman" w:cs="Times New Roman"/>
                <w:sz w:val="24"/>
              </w:rPr>
              <w:t>»</w:t>
            </w:r>
          </w:p>
          <w:p w:rsidR="00B85574" w:rsidRPr="009C076E" w:rsidRDefault="00B85574" w:rsidP="00B85574">
            <w:pPr>
              <w:pStyle w:val="ConsPlusNormal"/>
              <w:outlineLvl w:val="1"/>
              <w:rPr>
                <w:rFonts w:ascii="Times New Roman" w:hAnsi="Times New Roman" w:cs="Times New Roman"/>
                <w:sz w:val="24"/>
              </w:rPr>
            </w:pPr>
          </w:p>
        </w:tc>
      </w:tr>
    </w:tbl>
    <w:p w:rsidR="00B85574" w:rsidRPr="009C076E" w:rsidRDefault="00B85574" w:rsidP="00B85574">
      <w:pPr>
        <w:pStyle w:val="ConsPlusNormal"/>
        <w:jc w:val="right"/>
      </w:pPr>
    </w:p>
    <w:p w:rsidR="00B85574" w:rsidRPr="009C076E" w:rsidRDefault="00B85574" w:rsidP="00B85574">
      <w:pPr>
        <w:pStyle w:val="ConsPlusNormal"/>
        <w:jc w:val="both"/>
        <w:rPr>
          <w:rFonts w:ascii="Times New Roman" w:hAnsi="Times New Roman" w:cs="Times New Roman"/>
          <w:sz w:val="24"/>
          <w:szCs w:val="24"/>
        </w:rPr>
      </w:pPr>
    </w:p>
    <w:p w:rsidR="00B85574" w:rsidRPr="009C076E" w:rsidRDefault="00B85574" w:rsidP="00B85574">
      <w:pPr>
        <w:pStyle w:val="ConsPlusNormal"/>
        <w:jc w:val="center"/>
        <w:rPr>
          <w:rFonts w:ascii="Times New Roman" w:hAnsi="Times New Roman" w:cs="Times New Roman"/>
          <w:sz w:val="28"/>
          <w:szCs w:val="24"/>
        </w:rPr>
      </w:pPr>
      <w:bookmarkStart w:id="3" w:name="P238"/>
      <w:bookmarkEnd w:id="3"/>
      <w:r w:rsidRPr="009C076E">
        <w:rPr>
          <w:rFonts w:ascii="Times New Roman" w:hAnsi="Times New Roman" w:cs="Times New Roman"/>
          <w:sz w:val="28"/>
          <w:szCs w:val="24"/>
        </w:rPr>
        <w:t>Перечень и характеристика основных мероприятий Программы</w:t>
      </w:r>
    </w:p>
    <w:p w:rsidR="00B85574" w:rsidRPr="009C076E" w:rsidRDefault="00B85574" w:rsidP="00B85574">
      <w:pPr>
        <w:pStyle w:val="ConsPlusNormal"/>
        <w:jc w:val="both"/>
        <w:rPr>
          <w:rFonts w:ascii="Times New Roman" w:hAnsi="Times New Roman" w:cs="Times New Roman"/>
          <w:sz w:val="24"/>
          <w:szCs w:val="24"/>
        </w:rPr>
      </w:pP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2695"/>
        <w:gridCol w:w="1144"/>
        <w:gridCol w:w="858"/>
        <w:gridCol w:w="907"/>
        <w:gridCol w:w="907"/>
        <w:gridCol w:w="907"/>
        <w:gridCol w:w="907"/>
        <w:gridCol w:w="907"/>
        <w:gridCol w:w="913"/>
        <w:gridCol w:w="2047"/>
        <w:gridCol w:w="2693"/>
      </w:tblGrid>
      <w:tr w:rsidR="009313F9" w:rsidRPr="009C076E" w:rsidTr="009313F9">
        <w:tc>
          <w:tcPr>
            <w:tcW w:w="158"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N </w:t>
            </w:r>
            <w:proofErr w:type="gramStart"/>
            <w:r w:rsidRPr="009C076E">
              <w:rPr>
                <w:rFonts w:ascii="Times New Roman" w:hAnsi="Times New Roman" w:cs="Times New Roman"/>
                <w:sz w:val="24"/>
                <w:szCs w:val="24"/>
              </w:rPr>
              <w:t>п</w:t>
            </w:r>
            <w:proofErr w:type="gramEnd"/>
            <w:r w:rsidRPr="009C076E">
              <w:rPr>
                <w:rFonts w:ascii="Times New Roman" w:hAnsi="Times New Roman" w:cs="Times New Roman"/>
                <w:sz w:val="24"/>
                <w:szCs w:val="24"/>
              </w:rPr>
              <w:t>/п</w:t>
            </w:r>
          </w:p>
        </w:tc>
        <w:tc>
          <w:tcPr>
            <w:tcW w:w="877"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Мероприятия</w:t>
            </w:r>
          </w:p>
        </w:tc>
        <w:tc>
          <w:tcPr>
            <w:tcW w:w="372"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Коды бюджетной классификации</w:t>
            </w:r>
          </w:p>
        </w:tc>
        <w:tc>
          <w:tcPr>
            <w:tcW w:w="2051" w:type="pct"/>
            <w:gridSpan w:val="7"/>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Объем финансирования (тыс. руб.)</w:t>
            </w:r>
          </w:p>
        </w:tc>
        <w:tc>
          <w:tcPr>
            <w:tcW w:w="666"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исполнители</w:t>
            </w:r>
          </w:p>
        </w:tc>
        <w:tc>
          <w:tcPr>
            <w:tcW w:w="876"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Ожидаемый результат</w:t>
            </w:r>
          </w:p>
        </w:tc>
      </w:tr>
      <w:tr w:rsidR="009313F9" w:rsidRPr="009C076E" w:rsidTr="009313F9">
        <w:tc>
          <w:tcPr>
            <w:tcW w:w="158" w:type="pct"/>
            <w:vMerge/>
          </w:tcPr>
          <w:p w:rsidR="00B85574" w:rsidRPr="009C076E" w:rsidRDefault="00B85574" w:rsidP="006F2B89">
            <w:pPr>
              <w:rPr>
                <w:rFonts w:ascii="Times New Roman" w:hAnsi="Times New Roman" w:cs="Times New Roman"/>
                <w:sz w:val="24"/>
                <w:szCs w:val="24"/>
              </w:rPr>
            </w:pPr>
          </w:p>
        </w:tc>
        <w:tc>
          <w:tcPr>
            <w:tcW w:w="877" w:type="pct"/>
            <w:vMerge/>
          </w:tcPr>
          <w:p w:rsidR="00B85574" w:rsidRPr="009C076E" w:rsidRDefault="00B85574" w:rsidP="006F2B89">
            <w:pPr>
              <w:rPr>
                <w:rFonts w:ascii="Times New Roman" w:hAnsi="Times New Roman" w:cs="Times New Roman"/>
                <w:sz w:val="24"/>
                <w:szCs w:val="24"/>
              </w:rPr>
            </w:pPr>
          </w:p>
        </w:tc>
        <w:tc>
          <w:tcPr>
            <w:tcW w:w="372" w:type="pct"/>
            <w:vMerge/>
          </w:tcPr>
          <w:p w:rsidR="00B85574" w:rsidRPr="009C076E" w:rsidRDefault="00B85574" w:rsidP="006F2B89">
            <w:pPr>
              <w:rPr>
                <w:rFonts w:ascii="Times New Roman" w:hAnsi="Times New Roman" w:cs="Times New Roman"/>
                <w:sz w:val="24"/>
                <w:szCs w:val="24"/>
              </w:rPr>
            </w:pPr>
          </w:p>
        </w:tc>
        <w:tc>
          <w:tcPr>
            <w:tcW w:w="279" w:type="pct"/>
            <w:vMerge w:val="restar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всего за 2017-2022 годы</w:t>
            </w:r>
          </w:p>
        </w:tc>
        <w:tc>
          <w:tcPr>
            <w:tcW w:w="1772" w:type="pct"/>
            <w:gridSpan w:val="6"/>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В том числе по годам</w:t>
            </w:r>
          </w:p>
        </w:tc>
        <w:tc>
          <w:tcPr>
            <w:tcW w:w="666" w:type="pct"/>
            <w:vMerge/>
          </w:tcPr>
          <w:p w:rsidR="00B85574" w:rsidRPr="009C076E" w:rsidRDefault="00B85574" w:rsidP="006F2B89">
            <w:pPr>
              <w:rPr>
                <w:rFonts w:ascii="Times New Roman" w:hAnsi="Times New Roman" w:cs="Times New Roman"/>
                <w:sz w:val="24"/>
                <w:szCs w:val="24"/>
              </w:rPr>
            </w:pPr>
          </w:p>
        </w:tc>
        <w:tc>
          <w:tcPr>
            <w:tcW w:w="876" w:type="pct"/>
            <w:vMerge/>
          </w:tcPr>
          <w:p w:rsidR="00B85574" w:rsidRPr="009C076E" w:rsidRDefault="00B85574" w:rsidP="006F2B89">
            <w:pPr>
              <w:rPr>
                <w:rFonts w:ascii="Times New Roman" w:hAnsi="Times New Roman" w:cs="Times New Roman"/>
                <w:sz w:val="24"/>
                <w:szCs w:val="24"/>
              </w:rPr>
            </w:pPr>
          </w:p>
        </w:tc>
      </w:tr>
      <w:tr w:rsidR="009313F9" w:rsidRPr="009C076E" w:rsidTr="009313F9">
        <w:tc>
          <w:tcPr>
            <w:tcW w:w="158" w:type="pct"/>
            <w:vMerge/>
          </w:tcPr>
          <w:p w:rsidR="00B85574" w:rsidRPr="009C076E" w:rsidRDefault="00B85574" w:rsidP="006F2B89">
            <w:pPr>
              <w:rPr>
                <w:rFonts w:ascii="Times New Roman" w:hAnsi="Times New Roman" w:cs="Times New Roman"/>
                <w:sz w:val="24"/>
                <w:szCs w:val="24"/>
              </w:rPr>
            </w:pPr>
          </w:p>
        </w:tc>
        <w:tc>
          <w:tcPr>
            <w:tcW w:w="877" w:type="pct"/>
            <w:vMerge/>
          </w:tcPr>
          <w:p w:rsidR="00B85574" w:rsidRPr="009C076E" w:rsidRDefault="00B85574" w:rsidP="006F2B89">
            <w:pPr>
              <w:rPr>
                <w:rFonts w:ascii="Times New Roman" w:hAnsi="Times New Roman" w:cs="Times New Roman"/>
                <w:sz w:val="24"/>
                <w:szCs w:val="24"/>
              </w:rPr>
            </w:pPr>
          </w:p>
        </w:tc>
        <w:tc>
          <w:tcPr>
            <w:tcW w:w="372" w:type="pct"/>
            <w:vMerge/>
          </w:tcPr>
          <w:p w:rsidR="00B85574" w:rsidRPr="009C076E" w:rsidRDefault="00B85574" w:rsidP="006F2B89">
            <w:pPr>
              <w:rPr>
                <w:rFonts w:ascii="Times New Roman" w:hAnsi="Times New Roman" w:cs="Times New Roman"/>
                <w:sz w:val="24"/>
                <w:szCs w:val="24"/>
              </w:rPr>
            </w:pPr>
          </w:p>
        </w:tc>
        <w:tc>
          <w:tcPr>
            <w:tcW w:w="279" w:type="pct"/>
            <w:vMerge/>
          </w:tcPr>
          <w:p w:rsidR="00B85574" w:rsidRPr="009C076E" w:rsidRDefault="00B85574" w:rsidP="006F2B89">
            <w:pPr>
              <w:rPr>
                <w:rFonts w:ascii="Times New Roman" w:hAnsi="Times New Roman" w:cs="Times New Roman"/>
                <w:sz w:val="24"/>
                <w:szCs w:val="24"/>
              </w:rPr>
            </w:pP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2017 год</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2018 год</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2019 год</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2020 год</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2021 год</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2022 год</w:t>
            </w:r>
          </w:p>
        </w:tc>
        <w:tc>
          <w:tcPr>
            <w:tcW w:w="666" w:type="pct"/>
            <w:vMerge/>
          </w:tcPr>
          <w:p w:rsidR="00B85574" w:rsidRPr="009C076E" w:rsidRDefault="00B85574" w:rsidP="006F2B89">
            <w:pPr>
              <w:rPr>
                <w:rFonts w:ascii="Times New Roman" w:hAnsi="Times New Roman" w:cs="Times New Roman"/>
                <w:sz w:val="24"/>
                <w:szCs w:val="24"/>
              </w:rPr>
            </w:pPr>
          </w:p>
        </w:tc>
        <w:tc>
          <w:tcPr>
            <w:tcW w:w="876" w:type="pct"/>
            <w:vMerge/>
          </w:tcPr>
          <w:p w:rsidR="00B85574" w:rsidRPr="009C076E" w:rsidRDefault="00B85574" w:rsidP="006F2B89">
            <w:pPr>
              <w:rPr>
                <w:rFonts w:ascii="Times New Roman" w:hAnsi="Times New Roman" w:cs="Times New Roman"/>
                <w:sz w:val="24"/>
                <w:szCs w:val="24"/>
              </w:rPr>
            </w:pPr>
          </w:p>
        </w:tc>
      </w:tr>
      <w:tr w:rsidR="00B85574" w:rsidRPr="009C076E" w:rsidTr="009313F9">
        <w:tc>
          <w:tcPr>
            <w:tcW w:w="158" w:type="pct"/>
            <w:vMerge/>
          </w:tcPr>
          <w:p w:rsidR="00B85574" w:rsidRPr="009C076E" w:rsidRDefault="00B85574" w:rsidP="006F2B89">
            <w:pPr>
              <w:rPr>
                <w:rFonts w:ascii="Times New Roman" w:hAnsi="Times New Roman" w:cs="Times New Roman"/>
                <w:sz w:val="24"/>
                <w:szCs w:val="24"/>
              </w:rPr>
            </w:pPr>
          </w:p>
        </w:tc>
        <w:tc>
          <w:tcPr>
            <w:tcW w:w="877" w:type="pct"/>
            <w:vMerge/>
          </w:tcPr>
          <w:p w:rsidR="00B85574" w:rsidRPr="009C076E" w:rsidRDefault="00B85574" w:rsidP="006F2B89">
            <w:pPr>
              <w:rPr>
                <w:rFonts w:ascii="Times New Roman" w:hAnsi="Times New Roman" w:cs="Times New Roman"/>
                <w:sz w:val="24"/>
                <w:szCs w:val="24"/>
              </w:rPr>
            </w:pPr>
          </w:p>
        </w:tc>
        <w:tc>
          <w:tcPr>
            <w:tcW w:w="372" w:type="pct"/>
            <w:vMerge/>
          </w:tcPr>
          <w:p w:rsidR="00B85574" w:rsidRPr="009C076E" w:rsidRDefault="00B85574" w:rsidP="006F2B89">
            <w:pPr>
              <w:rPr>
                <w:rFonts w:ascii="Times New Roman" w:hAnsi="Times New Roman" w:cs="Times New Roman"/>
                <w:sz w:val="24"/>
                <w:szCs w:val="24"/>
              </w:rPr>
            </w:pPr>
          </w:p>
        </w:tc>
        <w:tc>
          <w:tcPr>
            <w:tcW w:w="279"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5"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5"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5"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5"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5"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297" w:type="pct"/>
          </w:tcPr>
          <w:p w:rsidR="00B85574" w:rsidRPr="009C076E" w:rsidRDefault="00B85574" w:rsidP="00B85574">
            <w:pPr>
              <w:jc w:val="center"/>
              <w:rPr>
                <w:rFonts w:ascii="Times New Roman" w:hAnsi="Times New Roman" w:cs="Times New Roman"/>
                <w:sz w:val="24"/>
                <w:szCs w:val="24"/>
              </w:rPr>
            </w:pPr>
            <w:r w:rsidRPr="009C076E">
              <w:rPr>
                <w:rFonts w:ascii="Times New Roman" w:hAnsi="Times New Roman" w:cs="Times New Roman"/>
                <w:sz w:val="24"/>
                <w:szCs w:val="24"/>
              </w:rPr>
              <w:t>МБ</w:t>
            </w:r>
          </w:p>
        </w:tc>
        <w:tc>
          <w:tcPr>
            <w:tcW w:w="666" w:type="pct"/>
            <w:vMerge/>
          </w:tcPr>
          <w:p w:rsidR="00B85574" w:rsidRPr="009C076E" w:rsidRDefault="00B85574" w:rsidP="006F2B89">
            <w:pPr>
              <w:rPr>
                <w:rFonts w:ascii="Times New Roman" w:hAnsi="Times New Roman" w:cs="Times New Roman"/>
                <w:sz w:val="24"/>
                <w:szCs w:val="24"/>
              </w:rPr>
            </w:pPr>
          </w:p>
        </w:tc>
        <w:tc>
          <w:tcPr>
            <w:tcW w:w="876" w:type="pct"/>
            <w:vMerge/>
          </w:tcPr>
          <w:p w:rsidR="00B85574" w:rsidRPr="009C076E" w:rsidRDefault="00B85574" w:rsidP="006F2B89">
            <w:pPr>
              <w:rPr>
                <w:rFonts w:ascii="Times New Roman" w:hAnsi="Times New Roman" w:cs="Times New Roman"/>
                <w:sz w:val="24"/>
                <w:szCs w:val="24"/>
              </w:rPr>
            </w:pPr>
          </w:p>
        </w:tc>
      </w:tr>
      <w:tr w:rsidR="009313F9" w:rsidRPr="009C076E" w:rsidTr="009313F9">
        <w:tc>
          <w:tcPr>
            <w:tcW w:w="158"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w:t>
            </w:r>
          </w:p>
        </w:tc>
        <w:tc>
          <w:tcPr>
            <w:tcW w:w="877"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w:t>
            </w:r>
          </w:p>
        </w:tc>
        <w:tc>
          <w:tcPr>
            <w:tcW w:w="372"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w:t>
            </w:r>
          </w:p>
        </w:tc>
        <w:tc>
          <w:tcPr>
            <w:tcW w:w="279"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4</w:t>
            </w:r>
          </w:p>
        </w:tc>
        <w:tc>
          <w:tcPr>
            <w:tcW w:w="295"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w:t>
            </w:r>
          </w:p>
        </w:tc>
        <w:tc>
          <w:tcPr>
            <w:tcW w:w="295"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6</w:t>
            </w:r>
          </w:p>
        </w:tc>
        <w:tc>
          <w:tcPr>
            <w:tcW w:w="295"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7</w:t>
            </w:r>
          </w:p>
        </w:tc>
        <w:tc>
          <w:tcPr>
            <w:tcW w:w="295"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8</w:t>
            </w:r>
          </w:p>
        </w:tc>
        <w:tc>
          <w:tcPr>
            <w:tcW w:w="295"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9</w:t>
            </w:r>
          </w:p>
        </w:tc>
        <w:tc>
          <w:tcPr>
            <w:tcW w:w="297"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10</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11</w:t>
            </w:r>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12</w:t>
            </w:r>
          </w:p>
        </w:tc>
      </w:tr>
      <w:tr w:rsidR="00B85574" w:rsidRPr="009C076E" w:rsidTr="009313F9">
        <w:tc>
          <w:tcPr>
            <w:tcW w:w="5000" w:type="pct"/>
            <w:gridSpan w:val="12"/>
            <w:vAlign w:val="center"/>
          </w:tcPr>
          <w:p w:rsidR="00B85574" w:rsidRPr="009C076E" w:rsidRDefault="00B85574" w:rsidP="006F2B89">
            <w:pPr>
              <w:pStyle w:val="ConsPlusNormal"/>
              <w:jc w:val="center"/>
              <w:outlineLvl w:val="2"/>
              <w:rPr>
                <w:rFonts w:ascii="Times New Roman" w:hAnsi="Times New Roman" w:cs="Times New Roman"/>
                <w:sz w:val="24"/>
                <w:szCs w:val="24"/>
              </w:rPr>
            </w:pPr>
            <w:r w:rsidRPr="009C076E">
              <w:rPr>
                <w:rFonts w:ascii="Times New Roman" w:hAnsi="Times New Roman" w:cs="Times New Roman"/>
                <w:sz w:val="24"/>
                <w:szCs w:val="24"/>
              </w:rPr>
              <w:t>I. Совершенствование нормативно-правовой базы муниципальной службы в городе Бузулуке</w:t>
            </w:r>
          </w:p>
        </w:tc>
      </w:tr>
      <w:tr w:rsidR="009313F9" w:rsidRPr="009C076E" w:rsidTr="009313F9">
        <w:tc>
          <w:tcPr>
            <w:tcW w:w="158"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1.1.</w:t>
            </w:r>
          </w:p>
        </w:tc>
        <w:tc>
          <w:tcPr>
            <w:tcW w:w="877" w:type="pct"/>
          </w:tcPr>
          <w:p w:rsidR="00B85574" w:rsidRPr="009C076E" w:rsidRDefault="00B85574"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 xml:space="preserve">Разработка нормативных правовых актов по вопросам реформирования муниципальной службы в городе Бузулуке, внесение изменений в муниципальные правовые акты в сфере регулирования </w:t>
            </w:r>
            <w:r w:rsidRPr="009C076E">
              <w:rPr>
                <w:rFonts w:ascii="Times New Roman" w:hAnsi="Times New Roman" w:cs="Times New Roman"/>
                <w:sz w:val="24"/>
                <w:szCs w:val="24"/>
              </w:rPr>
              <w:lastRenderedPageBreak/>
              <w:t>муниципальной службы</w:t>
            </w:r>
          </w:p>
        </w:tc>
        <w:tc>
          <w:tcPr>
            <w:tcW w:w="372"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lastRenderedPageBreak/>
              <w:t>-</w:t>
            </w:r>
          </w:p>
        </w:tc>
        <w:tc>
          <w:tcPr>
            <w:tcW w:w="279" w:type="pct"/>
            <w:vAlign w:val="center"/>
          </w:tcPr>
          <w:p w:rsidR="00B85574" w:rsidRPr="009C076E" w:rsidRDefault="00B85574" w:rsidP="006F2B89">
            <w:pPr>
              <w:pStyle w:val="ConsPlusNormal"/>
              <w:rPr>
                <w:rFonts w:ascii="Times New Roman" w:hAnsi="Times New Roman" w:cs="Times New Roman"/>
                <w:sz w:val="24"/>
                <w:szCs w:val="24"/>
              </w:rPr>
            </w:pP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Администрация города Бузулука в лице: </w:t>
            </w:r>
            <w:proofErr w:type="spellStart"/>
            <w:r w:rsidRPr="009C076E">
              <w:rPr>
                <w:rFonts w:ascii="Times New Roman" w:hAnsi="Times New Roman" w:cs="Times New Roman"/>
                <w:sz w:val="24"/>
                <w:szCs w:val="24"/>
              </w:rPr>
              <w:t>ОКОиСБ</w:t>
            </w:r>
            <w:proofErr w:type="spellEnd"/>
            <w:r w:rsidRPr="009C076E">
              <w:rPr>
                <w:rFonts w:ascii="Times New Roman" w:hAnsi="Times New Roman" w:cs="Times New Roman"/>
                <w:sz w:val="24"/>
                <w:szCs w:val="24"/>
              </w:rPr>
              <w:t>; ПУ</w:t>
            </w:r>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Совершенствование нормативно-правовой по вопросам муниципальной службы в соответствии с действующим законодательством</w:t>
            </w:r>
          </w:p>
        </w:tc>
      </w:tr>
      <w:tr w:rsidR="00B85574" w:rsidRPr="009C076E" w:rsidTr="009313F9">
        <w:tc>
          <w:tcPr>
            <w:tcW w:w="5000" w:type="pct"/>
            <w:gridSpan w:val="12"/>
          </w:tcPr>
          <w:p w:rsidR="00B85574" w:rsidRPr="009C076E" w:rsidRDefault="00B85574" w:rsidP="006F2B89">
            <w:pPr>
              <w:pStyle w:val="ConsPlusNormal"/>
              <w:jc w:val="center"/>
              <w:outlineLvl w:val="2"/>
              <w:rPr>
                <w:rFonts w:ascii="Times New Roman" w:hAnsi="Times New Roman" w:cs="Times New Roman"/>
                <w:sz w:val="24"/>
                <w:szCs w:val="24"/>
              </w:rPr>
            </w:pPr>
            <w:r w:rsidRPr="009C076E">
              <w:rPr>
                <w:rFonts w:ascii="Times New Roman" w:hAnsi="Times New Roman" w:cs="Times New Roman"/>
                <w:sz w:val="24"/>
                <w:szCs w:val="24"/>
              </w:rPr>
              <w:lastRenderedPageBreak/>
              <w:t>II. Развитие системы муниципальной службы в городе Бузулуке</w:t>
            </w:r>
          </w:p>
        </w:tc>
      </w:tr>
      <w:tr w:rsidR="009313F9" w:rsidRPr="009C076E" w:rsidTr="009313F9">
        <w:tc>
          <w:tcPr>
            <w:tcW w:w="158"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2.1.</w:t>
            </w:r>
          </w:p>
        </w:tc>
        <w:tc>
          <w:tcPr>
            <w:tcW w:w="877" w:type="pct"/>
          </w:tcPr>
          <w:p w:rsidR="00B85574" w:rsidRPr="009C076E" w:rsidRDefault="00B85574" w:rsidP="006F2B89">
            <w:pPr>
              <w:pStyle w:val="ConsPlusNormal"/>
              <w:jc w:val="both"/>
              <w:rPr>
                <w:rFonts w:ascii="Times New Roman" w:hAnsi="Times New Roman" w:cs="Times New Roman"/>
                <w:sz w:val="24"/>
                <w:szCs w:val="24"/>
              </w:rPr>
            </w:pPr>
            <w:r w:rsidRPr="009C076E">
              <w:rPr>
                <w:rFonts w:ascii="Times New Roman" w:hAnsi="Times New Roman" w:cs="Times New Roman"/>
                <w:sz w:val="24"/>
                <w:szCs w:val="24"/>
              </w:rPr>
              <w:t>Прохождение курсов повышения квалификации муниципальными служащими по вопросам развития муниципальной службы</w:t>
            </w:r>
          </w:p>
        </w:tc>
        <w:tc>
          <w:tcPr>
            <w:tcW w:w="372"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122 0113 16 0 02 20540</w:t>
            </w:r>
          </w:p>
        </w:tc>
        <w:tc>
          <w:tcPr>
            <w:tcW w:w="279"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4664</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660,0</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500,0</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500,0</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500,0</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836,0</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880,0</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Администрация города Бузулука в лице: </w:t>
            </w:r>
            <w:proofErr w:type="spellStart"/>
            <w:r w:rsidRPr="009C076E">
              <w:rPr>
                <w:rFonts w:ascii="Times New Roman" w:hAnsi="Times New Roman" w:cs="Times New Roman"/>
                <w:sz w:val="24"/>
                <w:szCs w:val="24"/>
              </w:rPr>
              <w:t>ОКОиСБ</w:t>
            </w:r>
            <w:proofErr w:type="spellEnd"/>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Усовершенствование системы дополнительного профессионального образования муниципальных служащих и внедрение инновационных подходов к его организации</w:t>
            </w:r>
          </w:p>
        </w:tc>
      </w:tr>
      <w:tr w:rsidR="009313F9" w:rsidRPr="009C076E" w:rsidTr="009313F9">
        <w:tc>
          <w:tcPr>
            <w:tcW w:w="158"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2.2.</w:t>
            </w:r>
          </w:p>
        </w:tc>
        <w:tc>
          <w:tcPr>
            <w:tcW w:w="877" w:type="pct"/>
          </w:tcPr>
          <w:p w:rsidR="00B85574" w:rsidRPr="009C076E" w:rsidRDefault="00B85574"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Подготовка и проведение аттестации муниципальных служащих в сроки, установленные законодательством, в целях определения его соответствия замещаемой должности</w:t>
            </w:r>
          </w:p>
        </w:tc>
        <w:tc>
          <w:tcPr>
            <w:tcW w:w="372"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79"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Администрация города Бузулука в лице: </w:t>
            </w:r>
            <w:proofErr w:type="spellStart"/>
            <w:r w:rsidRPr="009C076E">
              <w:rPr>
                <w:rFonts w:ascii="Times New Roman" w:hAnsi="Times New Roman" w:cs="Times New Roman"/>
                <w:sz w:val="24"/>
                <w:szCs w:val="24"/>
              </w:rPr>
              <w:t>ОКОиСБ</w:t>
            </w:r>
            <w:proofErr w:type="spellEnd"/>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Повышение эффективности и результативности профессиональной деятельности муниципальных служащих; соблюдение должностных обязанностей муниципальными служащими и сокращение числа дисциплинарных взысканий</w:t>
            </w:r>
          </w:p>
        </w:tc>
      </w:tr>
      <w:tr w:rsidR="009313F9" w:rsidRPr="009C076E" w:rsidTr="009313F9">
        <w:tc>
          <w:tcPr>
            <w:tcW w:w="158"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2.3.</w:t>
            </w:r>
          </w:p>
        </w:tc>
        <w:tc>
          <w:tcPr>
            <w:tcW w:w="877" w:type="pct"/>
          </w:tcPr>
          <w:p w:rsidR="00B85574" w:rsidRPr="009C076E" w:rsidRDefault="00B85574"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 xml:space="preserve">Подготовка и проведение квалификационных </w:t>
            </w:r>
            <w:r w:rsidRPr="009C076E">
              <w:rPr>
                <w:rFonts w:ascii="Times New Roman" w:hAnsi="Times New Roman" w:cs="Times New Roman"/>
                <w:sz w:val="24"/>
                <w:szCs w:val="24"/>
              </w:rPr>
              <w:lastRenderedPageBreak/>
              <w:t>экзаменов для муниципальных служащих в сроки, установленные законодательством, в целях присвоения классных чинов в соответствии с замещаемыми должностями</w:t>
            </w:r>
          </w:p>
        </w:tc>
        <w:tc>
          <w:tcPr>
            <w:tcW w:w="372"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lastRenderedPageBreak/>
              <w:t>-</w:t>
            </w:r>
          </w:p>
        </w:tc>
        <w:tc>
          <w:tcPr>
            <w:tcW w:w="279"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Администрация города Бузулука в лице: </w:t>
            </w:r>
            <w:proofErr w:type="spellStart"/>
            <w:r w:rsidRPr="009C076E">
              <w:rPr>
                <w:rFonts w:ascii="Times New Roman" w:hAnsi="Times New Roman" w:cs="Times New Roman"/>
                <w:sz w:val="24"/>
                <w:szCs w:val="24"/>
              </w:rPr>
              <w:t>ОКОиСБ</w:t>
            </w:r>
            <w:proofErr w:type="spellEnd"/>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 xml:space="preserve">Повышение эффективности кадровой политики в </w:t>
            </w:r>
            <w:r w:rsidRPr="009C076E">
              <w:rPr>
                <w:rFonts w:ascii="Times New Roman" w:hAnsi="Times New Roman" w:cs="Times New Roman"/>
                <w:sz w:val="24"/>
                <w:szCs w:val="24"/>
              </w:rPr>
              <w:lastRenderedPageBreak/>
              <w:t>целях улучшения кадрового состава муниципальных служащих</w:t>
            </w:r>
          </w:p>
        </w:tc>
      </w:tr>
      <w:tr w:rsidR="00B85574" w:rsidRPr="009C076E" w:rsidTr="009313F9">
        <w:tc>
          <w:tcPr>
            <w:tcW w:w="5000" w:type="pct"/>
            <w:gridSpan w:val="12"/>
          </w:tcPr>
          <w:p w:rsidR="00B85574" w:rsidRPr="009C076E" w:rsidRDefault="00B85574" w:rsidP="006F2B89">
            <w:pPr>
              <w:pStyle w:val="ConsPlusNormal"/>
              <w:jc w:val="center"/>
              <w:outlineLvl w:val="2"/>
              <w:rPr>
                <w:rFonts w:ascii="Times New Roman" w:hAnsi="Times New Roman" w:cs="Times New Roman"/>
                <w:sz w:val="24"/>
                <w:szCs w:val="24"/>
              </w:rPr>
            </w:pPr>
            <w:r w:rsidRPr="009C076E">
              <w:rPr>
                <w:rFonts w:ascii="Times New Roman" w:hAnsi="Times New Roman" w:cs="Times New Roman"/>
                <w:sz w:val="24"/>
                <w:szCs w:val="24"/>
              </w:rPr>
              <w:lastRenderedPageBreak/>
              <w:t>III. Внедрение современных механизмов стимулирования муниципальных служащих, повышения престижа муниципальной службы</w:t>
            </w:r>
          </w:p>
        </w:tc>
      </w:tr>
      <w:tr w:rsidR="009313F9" w:rsidRPr="009C076E" w:rsidTr="009313F9">
        <w:tc>
          <w:tcPr>
            <w:tcW w:w="158"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3.1.</w:t>
            </w:r>
          </w:p>
        </w:tc>
        <w:tc>
          <w:tcPr>
            <w:tcW w:w="877" w:type="pct"/>
          </w:tcPr>
          <w:p w:rsidR="00B85574" w:rsidRPr="009C076E" w:rsidRDefault="00B85574" w:rsidP="006F2B89">
            <w:pPr>
              <w:pStyle w:val="ConsPlusNormal"/>
              <w:rPr>
                <w:rFonts w:ascii="Times New Roman" w:hAnsi="Times New Roman" w:cs="Times New Roman"/>
                <w:sz w:val="24"/>
                <w:szCs w:val="24"/>
              </w:rPr>
            </w:pPr>
            <w:r w:rsidRPr="009C076E">
              <w:rPr>
                <w:rFonts w:ascii="Times New Roman" w:hAnsi="Times New Roman" w:cs="Times New Roman"/>
                <w:sz w:val="24"/>
                <w:szCs w:val="24"/>
              </w:rPr>
              <w:t xml:space="preserve">Участие в конкурсах </w:t>
            </w:r>
            <w:r w:rsidR="006F2B89" w:rsidRPr="009C076E">
              <w:rPr>
                <w:rFonts w:ascii="Times New Roman" w:hAnsi="Times New Roman" w:cs="Times New Roman"/>
                <w:sz w:val="24"/>
                <w:szCs w:val="24"/>
              </w:rPr>
              <w:t>«</w:t>
            </w:r>
            <w:r w:rsidRPr="009C076E">
              <w:rPr>
                <w:rFonts w:ascii="Times New Roman" w:hAnsi="Times New Roman" w:cs="Times New Roman"/>
                <w:sz w:val="24"/>
                <w:szCs w:val="24"/>
              </w:rPr>
              <w:t>Лучший муниципальный служащий</w:t>
            </w:r>
            <w:r w:rsidR="006F2B89" w:rsidRPr="009C076E">
              <w:rPr>
                <w:rFonts w:ascii="Times New Roman" w:hAnsi="Times New Roman" w:cs="Times New Roman"/>
                <w:sz w:val="24"/>
                <w:szCs w:val="24"/>
              </w:rPr>
              <w:t>»</w:t>
            </w:r>
            <w:r w:rsidRPr="009C076E">
              <w:rPr>
                <w:rFonts w:ascii="Times New Roman" w:hAnsi="Times New Roman" w:cs="Times New Roman"/>
                <w:sz w:val="24"/>
                <w:szCs w:val="24"/>
              </w:rPr>
              <w:t xml:space="preserve"> и других конкурсах муниципальной службы</w:t>
            </w:r>
          </w:p>
        </w:tc>
        <w:tc>
          <w:tcPr>
            <w:tcW w:w="372"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79"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66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Администрация города Бузулука в лице структурных подразделений и отраслевые органы администрации</w:t>
            </w:r>
          </w:p>
        </w:tc>
        <w:tc>
          <w:tcPr>
            <w:tcW w:w="876" w:type="pct"/>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Внедрение новых методов планирования, стимулирования, контроля и оценки деятельности муниципальных служащих</w:t>
            </w:r>
          </w:p>
        </w:tc>
      </w:tr>
      <w:tr w:rsidR="009313F9" w:rsidRPr="009C076E" w:rsidTr="009313F9">
        <w:tc>
          <w:tcPr>
            <w:tcW w:w="158" w:type="pct"/>
            <w:vAlign w:val="center"/>
          </w:tcPr>
          <w:p w:rsidR="00B85574" w:rsidRPr="009C076E" w:rsidRDefault="00B85574" w:rsidP="006F2B89">
            <w:pPr>
              <w:pStyle w:val="ConsPlusNormal"/>
              <w:rPr>
                <w:rFonts w:ascii="Times New Roman" w:hAnsi="Times New Roman" w:cs="Times New Roman"/>
                <w:sz w:val="24"/>
                <w:szCs w:val="24"/>
              </w:rPr>
            </w:pPr>
          </w:p>
        </w:tc>
        <w:tc>
          <w:tcPr>
            <w:tcW w:w="87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ВСЕГО:</w:t>
            </w:r>
          </w:p>
        </w:tc>
        <w:tc>
          <w:tcPr>
            <w:tcW w:w="372" w:type="pct"/>
            <w:vAlign w:val="center"/>
          </w:tcPr>
          <w:p w:rsidR="00B85574" w:rsidRPr="009C076E" w:rsidRDefault="00B85574" w:rsidP="006F2B89">
            <w:pPr>
              <w:pStyle w:val="ConsPlusNormal"/>
              <w:rPr>
                <w:rFonts w:ascii="Times New Roman" w:hAnsi="Times New Roman" w:cs="Times New Roman"/>
                <w:sz w:val="24"/>
                <w:szCs w:val="24"/>
              </w:rPr>
            </w:pPr>
          </w:p>
        </w:tc>
        <w:tc>
          <w:tcPr>
            <w:tcW w:w="279"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4664</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660,0</w:t>
            </w:r>
          </w:p>
        </w:tc>
        <w:tc>
          <w:tcPr>
            <w:tcW w:w="295" w:type="pct"/>
            <w:vAlign w:val="center"/>
          </w:tcPr>
          <w:p w:rsidR="00B85574" w:rsidRPr="009C076E" w:rsidRDefault="009313F9"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500,0</w:t>
            </w:r>
          </w:p>
        </w:tc>
        <w:tc>
          <w:tcPr>
            <w:tcW w:w="295" w:type="pct"/>
            <w:vAlign w:val="center"/>
          </w:tcPr>
          <w:p w:rsidR="00B85574" w:rsidRPr="009C076E" w:rsidRDefault="009313F9"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w:t>
            </w:r>
            <w:r w:rsidR="00B85574" w:rsidRPr="009C076E">
              <w:rPr>
                <w:rFonts w:ascii="Times New Roman" w:hAnsi="Times New Roman" w:cs="Times New Roman"/>
                <w:sz w:val="24"/>
                <w:szCs w:val="24"/>
              </w:rPr>
              <w:t>0,0</w:t>
            </w:r>
          </w:p>
        </w:tc>
        <w:tc>
          <w:tcPr>
            <w:tcW w:w="295" w:type="pct"/>
            <w:vAlign w:val="center"/>
          </w:tcPr>
          <w:p w:rsidR="00B85574" w:rsidRPr="009C076E" w:rsidRDefault="009313F9"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500</w:t>
            </w:r>
            <w:r w:rsidR="00B85574" w:rsidRPr="009C076E">
              <w:rPr>
                <w:rFonts w:ascii="Times New Roman" w:hAnsi="Times New Roman" w:cs="Times New Roman"/>
                <w:sz w:val="24"/>
                <w:szCs w:val="24"/>
              </w:rPr>
              <w:t>,0</w:t>
            </w:r>
          </w:p>
        </w:tc>
        <w:tc>
          <w:tcPr>
            <w:tcW w:w="295"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836,0</w:t>
            </w:r>
          </w:p>
        </w:tc>
        <w:tc>
          <w:tcPr>
            <w:tcW w:w="297"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880,0</w:t>
            </w:r>
          </w:p>
        </w:tc>
        <w:tc>
          <w:tcPr>
            <w:tcW w:w="666"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c>
          <w:tcPr>
            <w:tcW w:w="876" w:type="pct"/>
            <w:vAlign w:val="center"/>
          </w:tcPr>
          <w:p w:rsidR="00B85574" w:rsidRPr="009C076E" w:rsidRDefault="00B85574" w:rsidP="006F2B89">
            <w:pPr>
              <w:pStyle w:val="ConsPlusNormal"/>
              <w:jc w:val="center"/>
              <w:rPr>
                <w:rFonts w:ascii="Times New Roman" w:hAnsi="Times New Roman" w:cs="Times New Roman"/>
                <w:sz w:val="24"/>
                <w:szCs w:val="24"/>
              </w:rPr>
            </w:pPr>
            <w:r w:rsidRPr="009C076E">
              <w:rPr>
                <w:rFonts w:ascii="Times New Roman" w:hAnsi="Times New Roman" w:cs="Times New Roman"/>
                <w:sz w:val="24"/>
                <w:szCs w:val="24"/>
              </w:rPr>
              <w:t>-</w:t>
            </w:r>
          </w:p>
        </w:tc>
      </w:tr>
    </w:tbl>
    <w:p w:rsidR="00B85574" w:rsidRPr="009C076E" w:rsidRDefault="00B85574" w:rsidP="00B85574">
      <w:pPr>
        <w:pStyle w:val="ConsPlusNormal"/>
        <w:jc w:val="both"/>
        <w:rPr>
          <w:rFonts w:ascii="Times New Roman" w:hAnsi="Times New Roman" w:cs="Times New Roman"/>
          <w:sz w:val="24"/>
          <w:szCs w:val="24"/>
        </w:rPr>
      </w:pPr>
    </w:p>
    <w:p w:rsidR="00B85574" w:rsidRPr="009C076E" w:rsidRDefault="00B85574" w:rsidP="00B85574">
      <w:pPr>
        <w:pStyle w:val="ConsPlusNormal"/>
        <w:jc w:val="both"/>
        <w:rPr>
          <w:rFonts w:ascii="Times New Roman" w:hAnsi="Times New Roman" w:cs="Times New Roman"/>
          <w:sz w:val="24"/>
          <w:szCs w:val="24"/>
        </w:rPr>
      </w:pPr>
    </w:p>
    <w:p w:rsidR="00B85574" w:rsidRPr="009C076E" w:rsidRDefault="00B85574" w:rsidP="00B85574"/>
    <w:p w:rsidR="003211C5" w:rsidRPr="009C076E" w:rsidRDefault="003211C5" w:rsidP="00BD5CE0">
      <w:pPr>
        <w:spacing w:after="0" w:line="240" w:lineRule="auto"/>
        <w:ind w:firstLine="851"/>
        <w:jc w:val="center"/>
        <w:rPr>
          <w:rFonts w:ascii="Times New Roman" w:hAnsi="Times New Roman" w:cs="Times New Roman"/>
          <w:color w:val="000000" w:themeColor="text1"/>
          <w:sz w:val="24"/>
          <w:szCs w:val="24"/>
        </w:rPr>
      </w:pPr>
    </w:p>
    <w:sectPr w:rsidR="003211C5" w:rsidRPr="009C076E" w:rsidSect="006F2B89">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9C7" w:rsidRDefault="00B539C7">
      <w:pPr>
        <w:spacing w:after="0" w:line="240" w:lineRule="auto"/>
      </w:pPr>
      <w:r>
        <w:separator/>
      </w:r>
    </w:p>
  </w:endnote>
  <w:endnote w:type="continuationSeparator" w:id="0">
    <w:p w:rsidR="00B539C7" w:rsidRDefault="00B53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9C7" w:rsidRDefault="00B539C7">
      <w:pPr>
        <w:spacing w:after="0" w:line="240" w:lineRule="auto"/>
      </w:pPr>
      <w:r>
        <w:separator/>
      </w:r>
    </w:p>
  </w:footnote>
  <w:footnote w:type="continuationSeparator" w:id="0">
    <w:p w:rsidR="00B539C7" w:rsidRDefault="00B53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2925"/>
    <w:multiLevelType w:val="hybridMultilevel"/>
    <w:tmpl w:val="C35A0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6758CC"/>
    <w:multiLevelType w:val="hybridMultilevel"/>
    <w:tmpl w:val="BE9882A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10DF73D2"/>
    <w:multiLevelType w:val="hybridMultilevel"/>
    <w:tmpl w:val="13B8D3CE"/>
    <w:lvl w:ilvl="0" w:tplc="E59E7C9C">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3073230"/>
    <w:multiLevelType w:val="hybridMultilevel"/>
    <w:tmpl w:val="C35A0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3B38E0"/>
    <w:multiLevelType w:val="hybridMultilevel"/>
    <w:tmpl w:val="C35A0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F6514D"/>
    <w:multiLevelType w:val="hybridMultilevel"/>
    <w:tmpl w:val="D6A4E1D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E63A8E"/>
    <w:multiLevelType w:val="multilevel"/>
    <w:tmpl w:val="F4423C68"/>
    <w:lvl w:ilvl="0">
      <w:start w:val="1"/>
      <w:numFmt w:val="upperRoman"/>
      <w:lvlText w:val="%1."/>
      <w:lvlJc w:val="left"/>
      <w:pPr>
        <w:ind w:left="1080" w:hanging="720"/>
      </w:pPr>
      <w:rPr>
        <w:rFonts w:hint="default"/>
      </w:rPr>
    </w:lvl>
    <w:lvl w:ilvl="1">
      <w:start w:val="1"/>
      <w:numFmt w:val="decimal"/>
      <w:isLgl/>
      <w:lvlText w:val="%1.%2."/>
      <w:lvlJc w:val="left"/>
      <w:pPr>
        <w:ind w:left="1778" w:hanging="36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F042C08"/>
    <w:multiLevelType w:val="hybridMultilevel"/>
    <w:tmpl w:val="586816A0"/>
    <w:lvl w:ilvl="0" w:tplc="0419000F">
      <w:start w:val="1"/>
      <w:numFmt w:val="decimal"/>
      <w:lvlText w:val="%1."/>
      <w:lvlJc w:val="left"/>
      <w:pPr>
        <w:ind w:left="24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B26461B"/>
    <w:multiLevelType w:val="hybridMultilevel"/>
    <w:tmpl w:val="C35A0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0"/>
  </w:num>
  <w:num w:numId="5">
    <w:abstractNumId w:val="3"/>
  </w:num>
  <w:num w:numId="6">
    <w:abstractNumId w:val="8"/>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3D"/>
    <w:rsid w:val="0000110D"/>
    <w:rsid w:val="0000292B"/>
    <w:rsid w:val="00005CA3"/>
    <w:rsid w:val="00010B46"/>
    <w:rsid w:val="00017849"/>
    <w:rsid w:val="00017FA4"/>
    <w:rsid w:val="000269BA"/>
    <w:rsid w:val="00030F00"/>
    <w:rsid w:val="00035CE8"/>
    <w:rsid w:val="000370E8"/>
    <w:rsid w:val="00050851"/>
    <w:rsid w:val="0005666D"/>
    <w:rsid w:val="00057729"/>
    <w:rsid w:val="00061473"/>
    <w:rsid w:val="00063D4F"/>
    <w:rsid w:val="00066037"/>
    <w:rsid w:val="00082DEA"/>
    <w:rsid w:val="000A3CE3"/>
    <w:rsid w:val="000A6340"/>
    <w:rsid w:val="000B1D45"/>
    <w:rsid w:val="000B209B"/>
    <w:rsid w:val="000B259F"/>
    <w:rsid w:val="000B40CF"/>
    <w:rsid w:val="000C0C09"/>
    <w:rsid w:val="000C523E"/>
    <w:rsid w:val="000E21DE"/>
    <w:rsid w:val="000E56DC"/>
    <w:rsid w:val="001104EA"/>
    <w:rsid w:val="00120282"/>
    <w:rsid w:val="00122355"/>
    <w:rsid w:val="00125CD9"/>
    <w:rsid w:val="0014581C"/>
    <w:rsid w:val="00147124"/>
    <w:rsid w:val="0016016A"/>
    <w:rsid w:val="00161589"/>
    <w:rsid w:val="001701E7"/>
    <w:rsid w:val="001745F1"/>
    <w:rsid w:val="00181F90"/>
    <w:rsid w:val="0019270C"/>
    <w:rsid w:val="00194409"/>
    <w:rsid w:val="001A4CE4"/>
    <w:rsid w:val="001A5185"/>
    <w:rsid w:val="001B0FFE"/>
    <w:rsid w:val="001C036D"/>
    <w:rsid w:val="001C16D0"/>
    <w:rsid w:val="001C2C29"/>
    <w:rsid w:val="001C60E0"/>
    <w:rsid w:val="001D36DB"/>
    <w:rsid w:val="001D48B2"/>
    <w:rsid w:val="001E489A"/>
    <w:rsid w:val="001E78C1"/>
    <w:rsid w:val="001F7421"/>
    <w:rsid w:val="0021094E"/>
    <w:rsid w:val="002139A4"/>
    <w:rsid w:val="00215C91"/>
    <w:rsid w:val="00216B92"/>
    <w:rsid w:val="00220C6D"/>
    <w:rsid w:val="00221351"/>
    <w:rsid w:val="00222C96"/>
    <w:rsid w:val="00224239"/>
    <w:rsid w:val="00224252"/>
    <w:rsid w:val="0022469D"/>
    <w:rsid w:val="00235EF6"/>
    <w:rsid w:val="00235FD0"/>
    <w:rsid w:val="00243C4C"/>
    <w:rsid w:val="0025263E"/>
    <w:rsid w:val="0025791F"/>
    <w:rsid w:val="00262E86"/>
    <w:rsid w:val="00263832"/>
    <w:rsid w:val="00264802"/>
    <w:rsid w:val="0026751C"/>
    <w:rsid w:val="00271825"/>
    <w:rsid w:val="002773F7"/>
    <w:rsid w:val="00282D1F"/>
    <w:rsid w:val="00282EA6"/>
    <w:rsid w:val="00286810"/>
    <w:rsid w:val="00287628"/>
    <w:rsid w:val="00287827"/>
    <w:rsid w:val="00290CAE"/>
    <w:rsid w:val="00296F06"/>
    <w:rsid w:val="002A0702"/>
    <w:rsid w:val="002A60FE"/>
    <w:rsid w:val="002B3ED0"/>
    <w:rsid w:val="002C261B"/>
    <w:rsid w:val="002C5935"/>
    <w:rsid w:val="002C65FF"/>
    <w:rsid w:val="002D16B0"/>
    <w:rsid w:val="002D2AB1"/>
    <w:rsid w:val="002E239F"/>
    <w:rsid w:val="002E657D"/>
    <w:rsid w:val="002E70D2"/>
    <w:rsid w:val="002E7421"/>
    <w:rsid w:val="002F6BF1"/>
    <w:rsid w:val="003005FA"/>
    <w:rsid w:val="003012F0"/>
    <w:rsid w:val="0030172F"/>
    <w:rsid w:val="00302AD3"/>
    <w:rsid w:val="003211C5"/>
    <w:rsid w:val="003273CB"/>
    <w:rsid w:val="00331DDE"/>
    <w:rsid w:val="00332A4B"/>
    <w:rsid w:val="00356017"/>
    <w:rsid w:val="0035661A"/>
    <w:rsid w:val="00356A3C"/>
    <w:rsid w:val="00357153"/>
    <w:rsid w:val="003749BF"/>
    <w:rsid w:val="00381D75"/>
    <w:rsid w:val="00387865"/>
    <w:rsid w:val="00392479"/>
    <w:rsid w:val="003A1CBF"/>
    <w:rsid w:val="003B2D03"/>
    <w:rsid w:val="003C458E"/>
    <w:rsid w:val="003C4C15"/>
    <w:rsid w:val="003D27FC"/>
    <w:rsid w:val="003D78A5"/>
    <w:rsid w:val="003E0C3C"/>
    <w:rsid w:val="003E1278"/>
    <w:rsid w:val="003E3B88"/>
    <w:rsid w:val="003E5716"/>
    <w:rsid w:val="003F3AFC"/>
    <w:rsid w:val="004131A5"/>
    <w:rsid w:val="00414FC0"/>
    <w:rsid w:val="0041572E"/>
    <w:rsid w:val="00416DFE"/>
    <w:rsid w:val="00416FAA"/>
    <w:rsid w:val="00417D46"/>
    <w:rsid w:val="00420EFC"/>
    <w:rsid w:val="00424B90"/>
    <w:rsid w:val="00427706"/>
    <w:rsid w:val="004342CE"/>
    <w:rsid w:val="00442850"/>
    <w:rsid w:val="00444398"/>
    <w:rsid w:val="00460980"/>
    <w:rsid w:val="00461009"/>
    <w:rsid w:val="00474C03"/>
    <w:rsid w:val="0048198F"/>
    <w:rsid w:val="004841CD"/>
    <w:rsid w:val="004915B8"/>
    <w:rsid w:val="00493957"/>
    <w:rsid w:val="00497FC7"/>
    <w:rsid w:val="004A3545"/>
    <w:rsid w:val="004A59AC"/>
    <w:rsid w:val="004A688E"/>
    <w:rsid w:val="004B29D1"/>
    <w:rsid w:val="004B5485"/>
    <w:rsid w:val="004C5D8A"/>
    <w:rsid w:val="004D69A8"/>
    <w:rsid w:val="004D7BBF"/>
    <w:rsid w:val="004E048A"/>
    <w:rsid w:val="004E33F9"/>
    <w:rsid w:val="004F17BC"/>
    <w:rsid w:val="004F3B3B"/>
    <w:rsid w:val="004F70B8"/>
    <w:rsid w:val="005010F5"/>
    <w:rsid w:val="005019FF"/>
    <w:rsid w:val="00514C69"/>
    <w:rsid w:val="00516437"/>
    <w:rsid w:val="00520C5A"/>
    <w:rsid w:val="00527794"/>
    <w:rsid w:val="00530460"/>
    <w:rsid w:val="005400A0"/>
    <w:rsid w:val="0055015C"/>
    <w:rsid w:val="0055112C"/>
    <w:rsid w:val="00556971"/>
    <w:rsid w:val="00563359"/>
    <w:rsid w:val="00564A60"/>
    <w:rsid w:val="005671B4"/>
    <w:rsid w:val="0057237A"/>
    <w:rsid w:val="00573BB9"/>
    <w:rsid w:val="005823DA"/>
    <w:rsid w:val="00582A91"/>
    <w:rsid w:val="00582E46"/>
    <w:rsid w:val="00585983"/>
    <w:rsid w:val="005A5B87"/>
    <w:rsid w:val="005B0B99"/>
    <w:rsid w:val="005B7A82"/>
    <w:rsid w:val="005C087D"/>
    <w:rsid w:val="005C4747"/>
    <w:rsid w:val="005C5530"/>
    <w:rsid w:val="005D3594"/>
    <w:rsid w:val="005D7477"/>
    <w:rsid w:val="005E35C5"/>
    <w:rsid w:val="005E4AFC"/>
    <w:rsid w:val="005F36DE"/>
    <w:rsid w:val="005F6901"/>
    <w:rsid w:val="006140E9"/>
    <w:rsid w:val="00636597"/>
    <w:rsid w:val="006416E4"/>
    <w:rsid w:val="00646D1E"/>
    <w:rsid w:val="00653256"/>
    <w:rsid w:val="00661AC6"/>
    <w:rsid w:val="00661B18"/>
    <w:rsid w:val="00684FDF"/>
    <w:rsid w:val="006867F6"/>
    <w:rsid w:val="006935C5"/>
    <w:rsid w:val="00695D70"/>
    <w:rsid w:val="00695D7E"/>
    <w:rsid w:val="006A76C8"/>
    <w:rsid w:val="006B22FB"/>
    <w:rsid w:val="006B36FE"/>
    <w:rsid w:val="006C29A1"/>
    <w:rsid w:val="006C30D9"/>
    <w:rsid w:val="006C6872"/>
    <w:rsid w:val="006D152E"/>
    <w:rsid w:val="006E0F4E"/>
    <w:rsid w:val="006E13EF"/>
    <w:rsid w:val="006E7136"/>
    <w:rsid w:val="006F2B89"/>
    <w:rsid w:val="00704121"/>
    <w:rsid w:val="00710BEC"/>
    <w:rsid w:val="007167FE"/>
    <w:rsid w:val="00720231"/>
    <w:rsid w:val="00720C79"/>
    <w:rsid w:val="007245EA"/>
    <w:rsid w:val="00735DE7"/>
    <w:rsid w:val="00756186"/>
    <w:rsid w:val="00774E4C"/>
    <w:rsid w:val="00785CC0"/>
    <w:rsid w:val="00787E5B"/>
    <w:rsid w:val="007A52CC"/>
    <w:rsid w:val="007C2E32"/>
    <w:rsid w:val="007D28F1"/>
    <w:rsid w:val="007D51FD"/>
    <w:rsid w:val="007D5D3E"/>
    <w:rsid w:val="007E2064"/>
    <w:rsid w:val="007F00A1"/>
    <w:rsid w:val="007F4810"/>
    <w:rsid w:val="007F69A9"/>
    <w:rsid w:val="00805E96"/>
    <w:rsid w:val="00824F90"/>
    <w:rsid w:val="00831F2B"/>
    <w:rsid w:val="008331BA"/>
    <w:rsid w:val="00835A67"/>
    <w:rsid w:val="00840D1A"/>
    <w:rsid w:val="00841EDB"/>
    <w:rsid w:val="00843055"/>
    <w:rsid w:val="008435DA"/>
    <w:rsid w:val="00843A7D"/>
    <w:rsid w:val="0085246D"/>
    <w:rsid w:val="00861A5E"/>
    <w:rsid w:val="00862B74"/>
    <w:rsid w:val="00865E5A"/>
    <w:rsid w:val="008725E6"/>
    <w:rsid w:val="008916B1"/>
    <w:rsid w:val="00894014"/>
    <w:rsid w:val="008A2114"/>
    <w:rsid w:val="008A2423"/>
    <w:rsid w:val="008A3517"/>
    <w:rsid w:val="008B0612"/>
    <w:rsid w:val="008B45AE"/>
    <w:rsid w:val="008C524E"/>
    <w:rsid w:val="008D5CEA"/>
    <w:rsid w:val="008E14D3"/>
    <w:rsid w:val="008E1E0C"/>
    <w:rsid w:val="008E2A52"/>
    <w:rsid w:val="008E59FE"/>
    <w:rsid w:val="008F4B60"/>
    <w:rsid w:val="008F4C91"/>
    <w:rsid w:val="00900FDD"/>
    <w:rsid w:val="00902EA1"/>
    <w:rsid w:val="009221F6"/>
    <w:rsid w:val="00922C92"/>
    <w:rsid w:val="0092553E"/>
    <w:rsid w:val="00925C53"/>
    <w:rsid w:val="009313F9"/>
    <w:rsid w:val="00932B08"/>
    <w:rsid w:val="0093319C"/>
    <w:rsid w:val="00937C1B"/>
    <w:rsid w:val="00946664"/>
    <w:rsid w:val="00952616"/>
    <w:rsid w:val="00954079"/>
    <w:rsid w:val="0095722D"/>
    <w:rsid w:val="00957ED0"/>
    <w:rsid w:val="00960473"/>
    <w:rsid w:val="009613B2"/>
    <w:rsid w:val="00971DFE"/>
    <w:rsid w:val="00973314"/>
    <w:rsid w:val="00975AE9"/>
    <w:rsid w:val="0097721D"/>
    <w:rsid w:val="00977CBE"/>
    <w:rsid w:val="00985F75"/>
    <w:rsid w:val="0099652B"/>
    <w:rsid w:val="009969A5"/>
    <w:rsid w:val="009B586C"/>
    <w:rsid w:val="009B6D22"/>
    <w:rsid w:val="009B7BA2"/>
    <w:rsid w:val="009C076E"/>
    <w:rsid w:val="009C5C74"/>
    <w:rsid w:val="009C646C"/>
    <w:rsid w:val="009C6C96"/>
    <w:rsid w:val="009C7D03"/>
    <w:rsid w:val="009D76B8"/>
    <w:rsid w:val="009D7FB9"/>
    <w:rsid w:val="009E31D8"/>
    <w:rsid w:val="009E4AF8"/>
    <w:rsid w:val="00A002DA"/>
    <w:rsid w:val="00A20C55"/>
    <w:rsid w:val="00A319AD"/>
    <w:rsid w:val="00A323DA"/>
    <w:rsid w:val="00A42BCE"/>
    <w:rsid w:val="00A44A16"/>
    <w:rsid w:val="00A46688"/>
    <w:rsid w:val="00A467A9"/>
    <w:rsid w:val="00A63303"/>
    <w:rsid w:val="00A713C6"/>
    <w:rsid w:val="00A72051"/>
    <w:rsid w:val="00A73D24"/>
    <w:rsid w:val="00A77396"/>
    <w:rsid w:val="00A805DE"/>
    <w:rsid w:val="00A83416"/>
    <w:rsid w:val="00A83432"/>
    <w:rsid w:val="00A912D0"/>
    <w:rsid w:val="00A916F9"/>
    <w:rsid w:val="00A95431"/>
    <w:rsid w:val="00AA4828"/>
    <w:rsid w:val="00AC4873"/>
    <w:rsid w:val="00AD0DBE"/>
    <w:rsid w:val="00AE0F01"/>
    <w:rsid w:val="00B23507"/>
    <w:rsid w:val="00B4405C"/>
    <w:rsid w:val="00B445D3"/>
    <w:rsid w:val="00B539C7"/>
    <w:rsid w:val="00B61955"/>
    <w:rsid w:val="00B631FC"/>
    <w:rsid w:val="00B80612"/>
    <w:rsid w:val="00B817CE"/>
    <w:rsid w:val="00B85574"/>
    <w:rsid w:val="00B86F1B"/>
    <w:rsid w:val="00B92067"/>
    <w:rsid w:val="00B9675B"/>
    <w:rsid w:val="00BA0135"/>
    <w:rsid w:val="00BA40AA"/>
    <w:rsid w:val="00BA40B5"/>
    <w:rsid w:val="00BB08C5"/>
    <w:rsid w:val="00BB094A"/>
    <w:rsid w:val="00BB26B7"/>
    <w:rsid w:val="00BB4DDC"/>
    <w:rsid w:val="00BB553D"/>
    <w:rsid w:val="00BC0AF0"/>
    <w:rsid w:val="00BC19A0"/>
    <w:rsid w:val="00BC39FD"/>
    <w:rsid w:val="00BD441F"/>
    <w:rsid w:val="00BD5CE0"/>
    <w:rsid w:val="00BE61E8"/>
    <w:rsid w:val="00BE78F2"/>
    <w:rsid w:val="00C01223"/>
    <w:rsid w:val="00C01A6D"/>
    <w:rsid w:val="00C03F4B"/>
    <w:rsid w:val="00C124CB"/>
    <w:rsid w:val="00C16280"/>
    <w:rsid w:val="00C420FC"/>
    <w:rsid w:val="00C44F99"/>
    <w:rsid w:val="00C511C9"/>
    <w:rsid w:val="00C52261"/>
    <w:rsid w:val="00C53BA2"/>
    <w:rsid w:val="00C54AA5"/>
    <w:rsid w:val="00C54EA4"/>
    <w:rsid w:val="00C80CD5"/>
    <w:rsid w:val="00C81952"/>
    <w:rsid w:val="00C82988"/>
    <w:rsid w:val="00C916F6"/>
    <w:rsid w:val="00C949F8"/>
    <w:rsid w:val="00CA0662"/>
    <w:rsid w:val="00CA23AC"/>
    <w:rsid w:val="00CC4D07"/>
    <w:rsid w:val="00CD2AA2"/>
    <w:rsid w:val="00CE4B70"/>
    <w:rsid w:val="00CF4242"/>
    <w:rsid w:val="00D02A51"/>
    <w:rsid w:val="00D07515"/>
    <w:rsid w:val="00D12192"/>
    <w:rsid w:val="00D14ED2"/>
    <w:rsid w:val="00D16320"/>
    <w:rsid w:val="00D16BF7"/>
    <w:rsid w:val="00D221CA"/>
    <w:rsid w:val="00D252B4"/>
    <w:rsid w:val="00D45FC0"/>
    <w:rsid w:val="00D52B58"/>
    <w:rsid w:val="00D55F82"/>
    <w:rsid w:val="00D66C70"/>
    <w:rsid w:val="00D678CC"/>
    <w:rsid w:val="00D70179"/>
    <w:rsid w:val="00D72DC4"/>
    <w:rsid w:val="00D755FD"/>
    <w:rsid w:val="00D815FE"/>
    <w:rsid w:val="00D81748"/>
    <w:rsid w:val="00D92C87"/>
    <w:rsid w:val="00D97E99"/>
    <w:rsid w:val="00DA3D6C"/>
    <w:rsid w:val="00DB0A84"/>
    <w:rsid w:val="00DB3FC3"/>
    <w:rsid w:val="00DC34FE"/>
    <w:rsid w:val="00DC3981"/>
    <w:rsid w:val="00DD6ADD"/>
    <w:rsid w:val="00DD7961"/>
    <w:rsid w:val="00DE6729"/>
    <w:rsid w:val="00DF20D7"/>
    <w:rsid w:val="00DF28AA"/>
    <w:rsid w:val="00DF3A11"/>
    <w:rsid w:val="00E133CC"/>
    <w:rsid w:val="00E206A0"/>
    <w:rsid w:val="00E2144C"/>
    <w:rsid w:val="00E27810"/>
    <w:rsid w:val="00E539C5"/>
    <w:rsid w:val="00E61041"/>
    <w:rsid w:val="00E6587A"/>
    <w:rsid w:val="00E741F9"/>
    <w:rsid w:val="00E80430"/>
    <w:rsid w:val="00E81B07"/>
    <w:rsid w:val="00E83828"/>
    <w:rsid w:val="00E94032"/>
    <w:rsid w:val="00E97E0C"/>
    <w:rsid w:val="00EA0790"/>
    <w:rsid w:val="00EA0DB3"/>
    <w:rsid w:val="00EB2528"/>
    <w:rsid w:val="00EB3E48"/>
    <w:rsid w:val="00EC142F"/>
    <w:rsid w:val="00EC7550"/>
    <w:rsid w:val="00ED132B"/>
    <w:rsid w:val="00ED194C"/>
    <w:rsid w:val="00ED1C85"/>
    <w:rsid w:val="00ED25AA"/>
    <w:rsid w:val="00ED59A8"/>
    <w:rsid w:val="00ED6C85"/>
    <w:rsid w:val="00ED6E99"/>
    <w:rsid w:val="00EE6B58"/>
    <w:rsid w:val="00EE6B99"/>
    <w:rsid w:val="00EE6F34"/>
    <w:rsid w:val="00EF31EE"/>
    <w:rsid w:val="00EF4707"/>
    <w:rsid w:val="00EF52BC"/>
    <w:rsid w:val="00EF7376"/>
    <w:rsid w:val="00F02340"/>
    <w:rsid w:val="00F02A1F"/>
    <w:rsid w:val="00F07B8E"/>
    <w:rsid w:val="00F12290"/>
    <w:rsid w:val="00F14D55"/>
    <w:rsid w:val="00F268A1"/>
    <w:rsid w:val="00F305A6"/>
    <w:rsid w:val="00F33433"/>
    <w:rsid w:val="00F43EB9"/>
    <w:rsid w:val="00F45DBE"/>
    <w:rsid w:val="00F501AB"/>
    <w:rsid w:val="00F53BE2"/>
    <w:rsid w:val="00F62B47"/>
    <w:rsid w:val="00F65562"/>
    <w:rsid w:val="00F65D24"/>
    <w:rsid w:val="00F6680E"/>
    <w:rsid w:val="00F74E58"/>
    <w:rsid w:val="00FB62BB"/>
    <w:rsid w:val="00FC400B"/>
    <w:rsid w:val="00FE38A4"/>
    <w:rsid w:val="00FF0012"/>
    <w:rsid w:val="00FF1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B55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553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BB55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553D"/>
  </w:style>
  <w:style w:type="table" w:styleId="a5">
    <w:name w:val="Table Grid"/>
    <w:basedOn w:val="a1"/>
    <w:uiPriority w:val="59"/>
    <w:rsid w:val="00BB55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ody Text Indent"/>
    <w:basedOn w:val="a"/>
    <w:link w:val="a7"/>
    <w:rsid w:val="00BB553D"/>
    <w:pPr>
      <w:spacing w:after="0" w:line="240" w:lineRule="auto"/>
      <w:ind w:left="567"/>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BB553D"/>
    <w:rPr>
      <w:rFonts w:ascii="Times New Roman" w:eastAsia="Times New Roman" w:hAnsi="Times New Roman" w:cs="Times New Roman"/>
      <w:sz w:val="24"/>
      <w:szCs w:val="20"/>
      <w:lang w:eastAsia="ru-RU"/>
    </w:rPr>
  </w:style>
  <w:style w:type="character" w:styleId="a8">
    <w:name w:val="Strong"/>
    <w:basedOn w:val="a0"/>
    <w:uiPriority w:val="22"/>
    <w:qFormat/>
    <w:rsid w:val="00BB553D"/>
    <w:rPr>
      <w:b/>
      <w:bCs/>
    </w:rPr>
  </w:style>
  <w:style w:type="paragraph" w:styleId="a9">
    <w:name w:val="Balloon Text"/>
    <w:basedOn w:val="a"/>
    <w:link w:val="aa"/>
    <w:uiPriority w:val="99"/>
    <w:semiHidden/>
    <w:unhideWhenUsed/>
    <w:rsid w:val="00BB553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553D"/>
    <w:rPr>
      <w:rFonts w:ascii="Tahoma" w:hAnsi="Tahoma" w:cs="Tahoma"/>
      <w:sz w:val="16"/>
      <w:szCs w:val="16"/>
    </w:rPr>
  </w:style>
  <w:style w:type="paragraph" w:styleId="ab">
    <w:name w:val="List Paragraph"/>
    <w:basedOn w:val="a"/>
    <w:uiPriority w:val="34"/>
    <w:qFormat/>
    <w:rsid w:val="00BB553D"/>
    <w:pPr>
      <w:ind w:left="720"/>
      <w:contextualSpacing/>
    </w:pPr>
    <w:rPr>
      <w:rFonts w:ascii="Calibri" w:eastAsia="Calibri" w:hAnsi="Calibri" w:cs="Times New Roman"/>
    </w:rPr>
  </w:style>
  <w:style w:type="paragraph" w:customStyle="1" w:styleId="ConsPlusNormal">
    <w:name w:val="ConsPlusNormal"/>
    <w:rsid w:val="00BB55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B553D"/>
    <w:pPr>
      <w:widowControl w:val="0"/>
      <w:autoSpaceDE w:val="0"/>
      <w:autoSpaceDN w:val="0"/>
      <w:spacing w:after="0" w:line="240" w:lineRule="auto"/>
    </w:pPr>
    <w:rPr>
      <w:rFonts w:ascii="Calibri" w:eastAsia="Times New Roman" w:hAnsi="Calibri" w:cs="Calibri"/>
      <w:b/>
      <w:szCs w:val="20"/>
      <w:lang w:eastAsia="ru-RU"/>
    </w:rPr>
  </w:style>
  <w:style w:type="paragraph" w:styleId="ac">
    <w:name w:val="No Spacing"/>
    <w:uiPriority w:val="1"/>
    <w:qFormat/>
    <w:rsid w:val="00BB553D"/>
    <w:pPr>
      <w:spacing w:after="0" w:line="240" w:lineRule="auto"/>
    </w:pPr>
    <w:rPr>
      <w:rFonts w:ascii="Calibri" w:eastAsia="Calibri" w:hAnsi="Calibri" w:cs="Times New Roman"/>
    </w:rPr>
  </w:style>
  <w:style w:type="character" w:customStyle="1" w:styleId="FontStyle13">
    <w:name w:val="Font Style13"/>
    <w:uiPriority w:val="99"/>
    <w:rsid w:val="00BB553D"/>
    <w:rPr>
      <w:rFonts w:ascii="Times New Roman" w:hAnsi="Times New Roman"/>
      <w:sz w:val="18"/>
    </w:rPr>
  </w:style>
  <w:style w:type="character" w:customStyle="1" w:styleId="ad">
    <w:name w:val="Основной текст Знак"/>
    <w:basedOn w:val="a0"/>
    <w:link w:val="ae"/>
    <w:uiPriority w:val="99"/>
    <w:rsid w:val="00BB553D"/>
  </w:style>
  <w:style w:type="paragraph" w:styleId="ae">
    <w:name w:val="Body Text"/>
    <w:basedOn w:val="a"/>
    <w:link w:val="ad"/>
    <w:uiPriority w:val="99"/>
    <w:unhideWhenUsed/>
    <w:rsid w:val="00BB553D"/>
    <w:pPr>
      <w:spacing w:after="120"/>
    </w:pPr>
  </w:style>
  <w:style w:type="character" w:customStyle="1" w:styleId="apple-converted-space">
    <w:name w:val="apple-converted-space"/>
    <w:basedOn w:val="a0"/>
    <w:rsid w:val="00BB553D"/>
  </w:style>
  <w:style w:type="paragraph" w:customStyle="1" w:styleId="Default">
    <w:name w:val="Default"/>
    <w:rsid w:val="003A1C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Прижатый влево"/>
    <w:basedOn w:val="a"/>
    <w:next w:val="a"/>
    <w:uiPriority w:val="99"/>
    <w:rsid w:val="005671B4"/>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11">
    <w:name w:val="Сетка таблицы1"/>
    <w:basedOn w:val="a1"/>
    <w:next w:val="a5"/>
    <w:uiPriority w:val="59"/>
    <w:rsid w:val="00567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3005F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005FA"/>
  </w:style>
  <w:style w:type="paragraph" w:customStyle="1" w:styleId="ConsPlusNonformat">
    <w:name w:val="ConsPlusNonformat"/>
    <w:rsid w:val="00BD5CE0"/>
    <w:pPr>
      <w:widowControl w:val="0"/>
      <w:autoSpaceDE w:val="0"/>
      <w:autoSpaceDN w:val="0"/>
      <w:adjustRightInd w:val="0"/>
    </w:pPr>
    <w:rPr>
      <w:rFonts w:ascii="Courier New" w:eastAsia="Times New Roman" w:hAnsi="Courier New" w:cs="Courier New"/>
      <w:lang w:eastAsia="ru-RU"/>
    </w:rPr>
  </w:style>
  <w:style w:type="paragraph" w:customStyle="1" w:styleId="Style18">
    <w:name w:val="Style18"/>
    <w:basedOn w:val="a"/>
    <w:uiPriority w:val="99"/>
    <w:rsid w:val="00BD5CE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27">
    <w:name w:val="Font Style27"/>
    <w:uiPriority w:val="99"/>
    <w:rsid w:val="00BD5CE0"/>
    <w:rPr>
      <w:rFonts w:ascii="Times New Roman" w:hAnsi="Times New Roman" w:cs="Times New Roman"/>
      <w:b/>
      <w:bCs/>
      <w:sz w:val="26"/>
      <w:szCs w:val="26"/>
    </w:rPr>
  </w:style>
  <w:style w:type="paragraph" w:customStyle="1" w:styleId="Style3">
    <w:name w:val="Style3"/>
    <w:basedOn w:val="a"/>
    <w:uiPriority w:val="99"/>
    <w:rsid w:val="00BD5CE0"/>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Standard">
    <w:name w:val="Standard"/>
    <w:rsid w:val="00F02340"/>
    <w:pPr>
      <w:suppressAutoHyphens/>
      <w:spacing w:after="0" w:line="240" w:lineRule="auto"/>
      <w:textAlignment w:val="baseline"/>
    </w:pPr>
    <w:rPr>
      <w:rFonts w:ascii="Times New Roman" w:eastAsia="Times New Roman" w:hAnsi="Times New Roman" w:cs="Times New Roman"/>
      <w:kern w:val="1"/>
      <w:sz w:val="24"/>
      <w:szCs w:val="20"/>
      <w:lang w:eastAsia="ar-SA"/>
    </w:rPr>
  </w:style>
  <w:style w:type="paragraph" w:styleId="af2">
    <w:name w:val="Normal (Web)"/>
    <w:basedOn w:val="a"/>
    <w:rsid w:val="00277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582A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B55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553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BB55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553D"/>
  </w:style>
  <w:style w:type="table" w:styleId="a5">
    <w:name w:val="Table Grid"/>
    <w:basedOn w:val="a1"/>
    <w:uiPriority w:val="59"/>
    <w:rsid w:val="00BB55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ody Text Indent"/>
    <w:basedOn w:val="a"/>
    <w:link w:val="a7"/>
    <w:rsid w:val="00BB553D"/>
    <w:pPr>
      <w:spacing w:after="0" w:line="240" w:lineRule="auto"/>
      <w:ind w:left="567"/>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0"/>
    <w:link w:val="a6"/>
    <w:rsid w:val="00BB553D"/>
    <w:rPr>
      <w:rFonts w:ascii="Times New Roman" w:eastAsia="Times New Roman" w:hAnsi="Times New Roman" w:cs="Times New Roman"/>
      <w:sz w:val="24"/>
      <w:szCs w:val="20"/>
      <w:lang w:eastAsia="ru-RU"/>
    </w:rPr>
  </w:style>
  <w:style w:type="character" w:styleId="a8">
    <w:name w:val="Strong"/>
    <w:basedOn w:val="a0"/>
    <w:uiPriority w:val="22"/>
    <w:qFormat/>
    <w:rsid w:val="00BB553D"/>
    <w:rPr>
      <w:b/>
      <w:bCs/>
    </w:rPr>
  </w:style>
  <w:style w:type="paragraph" w:styleId="a9">
    <w:name w:val="Balloon Text"/>
    <w:basedOn w:val="a"/>
    <w:link w:val="aa"/>
    <w:uiPriority w:val="99"/>
    <w:semiHidden/>
    <w:unhideWhenUsed/>
    <w:rsid w:val="00BB553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553D"/>
    <w:rPr>
      <w:rFonts w:ascii="Tahoma" w:hAnsi="Tahoma" w:cs="Tahoma"/>
      <w:sz w:val="16"/>
      <w:szCs w:val="16"/>
    </w:rPr>
  </w:style>
  <w:style w:type="paragraph" w:styleId="ab">
    <w:name w:val="List Paragraph"/>
    <w:basedOn w:val="a"/>
    <w:uiPriority w:val="34"/>
    <w:qFormat/>
    <w:rsid w:val="00BB553D"/>
    <w:pPr>
      <w:ind w:left="720"/>
      <w:contextualSpacing/>
    </w:pPr>
    <w:rPr>
      <w:rFonts w:ascii="Calibri" w:eastAsia="Calibri" w:hAnsi="Calibri" w:cs="Times New Roman"/>
    </w:rPr>
  </w:style>
  <w:style w:type="paragraph" w:customStyle="1" w:styleId="ConsPlusNormal">
    <w:name w:val="ConsPlusNormal"/>
    <w:rsid w:val="00BB55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B553D"/>
    <w:pPr>
      <w:widowControl w:val="0"/>
      <w:autoSpaceDE w:val="0"/>
      <w:autoSpaceDN w:val="0"/>
      <w:spacing w:after="0" w:line="240" w:lineRule="auto"/>
    </w:pPr>
    <w:rPr>
      <w:rFonts w:ascii="Calibri" w:eastAsia="Times New Roman" w:hAnsi="Calibri" w:cs="Calibri"/>
      <w:b/>
      <w:szCs w:val="20"/>
      <w:lang w:eastAsia="ru-RU"/>
    </w:rPr>
  </w:style>
  <w:style w:type="paragraph" w:styleId="ac">
    <w:name w:val="No Spacing"/>
    <w:uiPriority w:val="1"/>
    <w:qFormat/>
    <w:rsid w:val="00BB553D"/>
    <w:pPr>
      <w:spacing w:after="0" w:line="240" w:lineRule="auto"/>
    </w:pPr>
    <w:rPr>
      <w:rFonts w:ascii="Calibri" w:eastAsia="Calibri" w:hAnsi="Calibri" w:cs="Times New Roman"/>
    </w:rPr>
  </w:style>
  <w:style w:type="character" w:customStyle="1" w:styleId="FontStyle13">
    <w:name w:val="Font Style13"/>
    <w:uiPriority w:val="99"/>
    <w:rsid w:val="00BB553D"/>
    <w:rPr>
      <w:rFonts w:ascii="Times New Roman" w:hAnsi="Times New Roman"/>
      <w:sz w:val="18"/>
    </w:rPr>
  </w:style>
  <w:style w:type="character" w:customStyle="1" w:styleId="ad">
    <w:name w:val="Основной текст Знак"/>
    <w:basedOn w:val="a0"/>
    <w:link w:val="ae"/>
    <w:uiPriority w:val="99"/>
    <w:rsid w:val="00BB553D"/>
  </w:style>
  <w:style w:type="paragraph" w:styleId="ae">
    <w:name w:val="Body Text"/>
    <w:basedOn w:val="a"/>
    <w:link w:val="ad"/>
    <w:uiPriority w:val="99"/>
    <w:unhideWhenUsed/>
    <w:rsid w:val="00BB553D"/>
    <w:pPr>
      <w:spacing w:after="120"/>
    </w:pPr>
  </w:style>
  <w:style w:type="character" w:customStyle="1" w:styleId="apple-converted-space">
    <w:name w:val="apple-converted-space"/>
    <w:basedOn w:val="a0"/>
    <w:rsid w:val="00BB553D"/>
  </w:style>
  <w:style w:type="paragraph" w:customStyle="1" w:styleId="Default">
    <w:name w:val="Default"/>
    <w:rsid w:val="003A1C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Прижатый влево"/>
    <w:basedOn w:val="a"/>
    <w:next w:val="a"/>
    <w:uiPriority w:val="99"/>
    <w:rsid w:val="005671B4"/>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11">
    <w:name w:val="Сетка таблицы1"/>
    <w:basedOn w:val="a1"/>
    <w:next w:val="a5"/>
    <w:uiPriority w:val="59"/>
    <w:rsid w:val="00567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3005F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005FA"/>
  </w:style>
  <w:style w:type="paragraph" w:customStyle="1" w:styleId="ConsPlusNonformat">
    <w:name w:val="ConsPlusNonformat"/>
    <w:rsid w:val="00BD5CE0"/>
    <w:pPr>
      <w:widowControl w:val="0"/>
      <w:autoSpaceDE w:val="0"/>
      <w:autoSpaceDN w:val="0"/>
      <w:adjustRightInd w:val="0"/>
    </w:pPr>
    <w:rPr>
      <w:rFonts w:ascii="Courier New" w:eastAsia="Times New Roman" w:hAnsi="Courier New" w:cs="Courier New"/>
      <w:lang w:eastAsia="ru-RU"/>
    </w:rPr>
  </w:style>
  <w:style w:type="paragraph" w:customStyle="1" w:styleId="Style18">
    <w:name w:val="Style18"/>
    <w:basedOn w:val="a"/>
    <w:uiPriority w:val="99"/>
    <w:rsid w:val="00BD5CE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27">
    <w:name w:val="Font Style27"/>
    <w:uiPriority w:val="99"/>
    <w:rsid w:val="00BD5CE0"/>
    <w:rPr>
      <w:rFonts w:ascii="Times New Roman" w:hAnsi="Times New Roman" w:cs="Times New Roman"/>
      <w:b/>
      <w:bCs/>
      <w:sz w:val="26"/>
      <w:szCs w:val="26"/>
    </w:rPr>
  </w:style>
  <w:style w:type="paragraph" w:customStyle="1" w:styleId="Style3">
    <w:name w:val="Style3"/>
    <w:basedOn w:val="a"/>
    <w:uiPriority w:val="99"/>
    <w:rsid w:val="00BD5CE0"/>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Standard">
    <w:name w:val="Standard"/>
    <w:rsid w:val="00F02340"/>
    <w:pPr>
      <w:suppressAutoHyphens/>
      <w:spacing w:after="0" w:line="240" w:lineRule="auto"/>
      <w:textAlignment w:val="baseline"/>
    </w:pPr>
    <w:rPr>
      <w:rFonts w:ascii="Times New Roman" w:eastAsia="Times New Roman" w:hAnsi="Times New Roman" w:cs="Times New Roman"/>
      <w:kern w:val="1"/>
      <w:sz w:val="24"/>
      <w:szCs w:val="20"/>
      <w:lang w:eastAsia="ar-SA"/>
    </w:rPr>
  </w:style>
  <w:style w:type="paragraph" w:styleId="af2">
    <w:name w:val="Normal (Web)"/>
    <w:basedOn w:val="a"/>
    <w:rsid w:val="002773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582A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786443">
      <w:bodyDiv w:val="1"/>
      <w:marLeft w:val="0"/>
      <w:marRight w:val="0"/>
      <w:marTop w:val="0"/>
      <w:marBottom w:val="0"/>
      <w:divBdr>
        <w:top w:val="none" w:sz="0" w:space="0" w:color="auto"/>
        <w:left w:val="none" w:sz="0" w:space="0" w:color="auto"/>
        <w:bottom w:val="none" w:sz="0" w:space="0" w:color="auto"/>
        <w:right w:val="none" w:sz="0" w:space="0" w:color="auto"/>
      </w:divBdr>
    </w:div>
    <w:div w:id="1620455951">
      <w:bodyDiv w:val="1"/>
      <w:marLeft w:val="0"/>
      <w:marRight w:val="0"/>
      <w:marTop w:val="0"/>
      <w:marBottom w:val="0"/>
      <w:divBdr>
        <w:top w:val="none" w:sz="0" w:space="0" w:color="auto"/>
        <w:left w:val="none" w:sz="0" w:space="0" w:color="auto"/>
        <w:bottom w:val="none" w:sz="0" w:space="0" w:color="auto"/>
        <w:right w:val="none" w:sz="0" w:space="0" w:color="auto"/>
      </w:divBdr>
    </w:div>
    <w:div w:id="1908958848">
      <w:bodyDiv w:val="1"/>
      <w:marLeft w:val="0"/>
      <w:marRight w:val="0"/>
      <w:marTop w:val="0"/>
      <w:marBottom w:val="0"/>
      <w:divBdr>
        <w:top w:val="none" w:sz="0" w:space="0" w:color="auto"/>
        <w:left w:val="none" w:sz="0" w:space="0" w:color="auto"/>
        <w:bottom w:val="none" w:sz="0" w:space="0" w:color="auto"/>
        <w:right w:val="none" w:sz="0" w:space="0" w:color="auto"/>
      </w:divBdr>
    </w:div>
    <w:div w:id="199537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eapodyacheva\AppData\Local\Microsoft\Windows\Temporary%20Internet%20Files\Content.IE5\0UB4K2D3\&#1082;&#1091;&#1074;&#1072;&#1085;&#1076;&#1099;&#1082;.rtf" TargetMode="External"/><Relationship Id="rId18" Type="http://schemas.openxmlformats.org/officeDocument/2006/relationships/hyperlink" Target="consultantplus://offline/ref=3FC60682B365F27F5CD5DC9DACD85825039286FB9BDBD5578D30D0F7CE2E01CCh2R8M" TargetMode="External"/><Relationship Id="rId26" Type="http://schemas.openxmlformats.org/officeDocument/2006/relationships/hyperlink" Target="consultantplus://offline/ref=3FC60682B365F27F5CD5DC9DACD85825039286FB9BDBD5578D30D0F7CE2E01CCh2R8M" TargetMode="External"/><Relationship Id="rId3" Type="http://schemas.openxmlformats.org/officeDocument/2006/relationships/styles" Target="styles.xml"/><Relationship Id="rId21" Type="http://schemas.openxmlformats.org/officeDocument/2006/relationships/hyperlink" Target="consultantplus://offline/ref=3FC60682B365F27F5CD5C290BAB405210191DFF3968C8B04843A85hARFM" TargetMode="External"/><Relationship Id="rId34" Type="http://schemas.openxmlformats.org/officeDocument/2006/relationships/hyperlink" Target="file:///C:\Users\eapodyacheva\AppData\Local\Microsoft\Windows\Temporary%20Internet%20Files\Content.IE5\0UB4K2D3\&#1082;&#1091;&#1074;&#1072;&#1085;&#1076;&#1099;&#1082;.rtf" TargetMode="External"/><Relationship Id="rId7" Type="http://schemas.openxmlformats.org/officeDocument/2006/relationships/footnotes" Target="footnotes.xml"/><Relationship Id="rId12" Type="http://schemas.openxmlformats.org/officeDocument/2006/relationships/hyperlink" Target="file:///C:\Users\eapodyacheva\AppData\Local\Microsoft\Windows\Temporary%20Internet%20Files\Content.IE5\0UB4K2D3\&#1082;&#1091;&#1074;&#1072;&#1085;&#1076;&#1099;&#1082;.rtf" TargetMode="External"/><Relationship Id="rId17" Type="http://schemas.openxmlformats.org/officeDocument/2006/relationships/hyperlink" Target="file:///C:\Users\eapodyacheva\AppData\Local\Microsoft\Windows\Temporary%20Internet%20Files\Content.IE5\0UB4K2D3\&#1082;&#1091;&#1074;&#1072;&#1085;&#1076;&#1099;&#1082;.rtf" TargetMode="External"/><Relationship Id="rId25" Type="http://schemas.openxmlformats.org/officeDocument/2006/relationships/hyperlink" Target="consultantplus://offline/ref=3FC60682B365F27F5CD5C290BAB40521029EDEF59ADDDC06D56F8BAA99270B9B6F17820A078F550Ch3R4M" TargetMode="External"/><Relationship Id="rId33" Type="http://schemas.openxmlformats.org/officeDocument/2006/relationships/hyperlink" Target="file:///C:\Users\eapodyacheva\AppData\Local\Microsoft\Windows\Temporary%20Internet%20Files\Content.IE5\0UB4K2D3\&#1082;&#1091;&#1074;&#1072;&#1085;&#1076;&#1099;&#1082;.rt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eapodyacheva\AppData\Local\Microsoft\Windows\Temporary%20Internet%20Files\Content.IE5\0UB4K2D3\&#1082;&#1091;&#1074;&#1072;&#1085;&#1076;&#1099;&#1082;.rtf" TargetMode="External"/><Relationship Id="rId20" Type="http://schemas.openxmlformats.org/officeDocument/2006/relationships/hyperlink" Target="consultantplus://offline/ref=0413843EA2BC2BEC364F9871E487646C6BBEACD4C743799B8FA853AB27A7E48Fd0C9F" TargetMode="External"/><Relationship Id="rId29" Type="http://schemas.openxmlformats.org/officeDocument/2006/relationships/hyperlink" Target="consultantplus://offline/ref=3FC60682B365F27F5CD5DC9DACD85825039286FB9BDBD5578D30D0F7CE2E01CCh2R8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C60682B365F27F5CD5DC9DACD85825039286FB9BDBD5578D30D0F7CE2E01CCh2R8M" TargetMode="External"/><Relationship Id="rId24" Type="http://schemas.openxmlformats.org/officeDocument/2006/relationships/hyperlink" Target="consultantplus://offline/ref=3FC60682B365F27F5CD5C290BAB40521029EDEF59AD8DC06D56F8BAA99270B9B6F17820907h8R9M" TargetMode="External"/><Relationship Id="rId32" Type="http://schemas.openxmlformats.org/officeDocument/2006/relationships/hyperlink" Target="consultantplus://offline/ref=A45B88092C55C234FC6077AC3780B570CC84A3F423146C79B90F94D14F61C768uCaEK"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C60682B365F27F5CD5DC9DACD85825039286FB9BDBD5578D30D0F7CE2E01CCh2R8M" TargetMode="External"/><Relationship Id="rId23" Type="http://schemas.openxmlformats.org/officeDocument/2006/relationships/hyperlink" Target="consultantplus://offline/ref=3FC60682B365F27F5CD5DC9DACD85825039286FB9BDBD6528830D0F7CE2E01CC2858DB484383550F30CE24h5RAM" TargetMode="External"/><Relationship Id="rId28" Type="http://schemas.openxmlformats.org/officeDocument/2006/relationships/hyperlink" Target="consultantplus://offline/ref=3FC60682B365F27F5CD5DC9DACD85825039286FB9BDBD5578D30D0F7CE2E01CCh2R8M" TargetMode="External"/><Relationship Id="rId36" Type="http://schemas.openxmlformats.org/officeDocument/2006/relationships/hyperlink" Target="file:///C:\Users\eapodyacheva\AppData\Local\Microsoft\Windows\Temporary%20Internet%20Files\Content.IE5\0UB4K2D3\&#1082;&#1091;&#1074;&#1072;&#1085;&#1076;&#1099;&#1082;.rtf" TargetMode="External"/><Relationship Id="rId10" Type="http://schemas.openxmlformats.org/officeDocument/2006/relationships/hyperlink" Target="consultantplus://offline/ref=3FC60682B365F27F5CD5DC9DACD85825039286FB9BDBD5578D30D0F7CE2E01CCh2R8M" TargetMode="External"/><Relationship Id="rId19" Type="http://schemas.openxmlformats.org/officeDocument/2006/relationships/hyperlink" Target="consultantplus://offline/ref=3FC60682B365F27F5CD5DC9DACD85825039286FB9BDBD5578D30D0F7CE2E01CCh2R8M" TargetMode="External"/><Relationship Id="rId31" Type="http://schemas.openxmlformats.org/officeDocument/2006/relationships/hyperlink" Target="consultantplus://offline/ref=A45B88092C55C234FC6069A121ECE874CE8FFFFA261F672BE350CF8C1868CD3F89A24EC20EDAACB6uAaFK"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3FC60682B365F27F5CD5DC9DACD85825039286FB9BDBD5578D30D0F7CE2E01CCh2R8M" TargetMode="External"/><Relationship Id="rId22" Type="http://schemas.openxmlformats.org/officeDocument/2006/relationships/hyperlink" Target="consultantplus://offline/ref=3FC60682B365F27F5CD5C290BAB40521029EDEF59BDDDC06D56F8BAA99h2R7M" TargetMode="External"/><Relationship Id="rId27" Type="http://schemas.openxmlformats.org/officeDocument/2006/relationships/hyperlink" Target="consultantplus://offline/ref=3FC60682B365F27F5CD5DC9DACD85825039286FB9FDADE518130D0F7CE2E01CC2858DB484383550F30CC21h5RBM" TargetMode="External"/><Relationship Id="rId30" Type="http://schemas.openxmlformats.org/officeDocument/2006/relationships/hyperlink" Target="consultantplus://offline/ref=0413843EA2BC2BEC364F9871E487646C6BBEACD4C743799B8FA853AB27A7E48Fd0C9F" TargetMode="External"/><Relationship Id="rId35" Type="http://schemas.openxmlformats.org/officeDocument/2006/relationships/hyperlink" Target="file:///C:\Users\eapodyacheva\AppData\Local\Microsoft\Windows\Temporary%20Internet%20Files\Content.IE5\0UB4K2D3\&#1082;&#1091;&#1074;&#1072;&#1085;&#1076;&#1099;&#1082;.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D15EF-5ADE-4B9E-A8C8-0818BBCEC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TotalTime>
  <Pages>1</Pages>
  <Words>10672</Words>
  <Characters>60837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Н. Ужва</dc:creator>
  <cp:lastModifiedBy>Елена А. Подъячева</cp:lastModifiedBy>
  <cp:revision>55</cp:revision>
  <cp:lastPrinted>2017-12-06T11:34:00Z</cp:lastPrinted>
  <dcterms:created xsi:type="dcterms:W3CDTF">2017-11-10T07:44:00Z</dcterms:created>
  <dcterms:modified xsi:type="dcterms:W3CDTF">2017-12-08T11:35:00Z</dcterms:modified>
</cp:coreProperties>
</file>