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007E" w:rsidRDefault="0033007E" w:rsidP="0033007E">
      <w:pPr>
        <w:shd w:val="clear" w:color="auto" w:fill="FFFFFF"/>
        <w:jc w:val="center"/>
        <w:rPr>
          <w:b/>
          <w:bCs/>
          <w:sz w:val="28"/>
          <w:szCs w:val="28"/>
        </w:rPr>
      </w:pPr>
      <w:r w:rsidRPr="00D24C42">
        <w:rPr>
          <w:b/>
          <w:bCs/>
          <w:sz w:val="28"/>
          <w:szCs w:val="28"/>
        </w:rPr>
        <w:t xml:space="preserve">Уточнен порядок выдачи иностранным </w:t>
      </w:r>
      <w:proofErr w:type="spellStart"/>
      <w:r w:rsidRPr="00D24C42">
        <w:rPr>
          <w:b/>
          <w:bCs/>
          <w:sz w:val="28"/>
          <w:szCs w:val="28"/>
        </w:rPr>
        <w:t>эксплуатантам</w:t>
      </w:r>
      <w:proofErr w:type="spellEnd"/>
      <w:r w:rsidRPr="00D24C42">
        <w:rPr>
          <w:b/>
          <w:bCs/>
          <w:sz w:val="28"/>
          <w:szCs w:val="28"/>
        </w:rPr>
        <w:t xml:space="preserve"> воздушного транспорта разрешений на выполнение нерегулярного (разового) полета в воздушном пространстве РФ</w:t>
      </w:r>
    </w:p>
    <w:p w:rsidR="0033007E" w:rsidRPr="00D24C42" w:rsidRDefault="0033007E" w:rsidP="0033007E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33007E" w:rsidRPr="00D24C42" w:rsidRDefault="0033007E" w:rsidP="0033007E">
      <w:pPr>
        <w:pStyle w:val="a3"/>
        <w:shd w:val="clear" w:color="auto" w:fill="FFFFFF"/>
        <w:spacing w:before="0" w:beforeAutospacing="0" w:after="0" w:afterAutospacing="0"/>
        <w:ind w:firstLine="1080"/>
        <w:jc w:val="both"/>
        <w:rPr>
          <w:sz w:val="28"/>
          <w:szCs w:val="28"/>
        </w:rPr>
      </w:pPr>
      <w:hyperlink r:id="rId5" w:tgtFrame="_blank" w:history="1">
        <w:r w:rsidRPr="00D24C42">
          <w:rPr>
            <w:rStyle w:val="a4"/>
            <w:sz w:val="28"/>
            <w:szCs w:val="28"/>
          </w:rPr>
          <w:t xml:space="preserve">Постановлением Правительства РФ от 16.04.2021 № 607 внесены изменения в Правила выдачи иностранным авиационным предприятиям, международным эксплуатационным агентствам и иностранным индивидуальным предпринимателям разовых разрешений уполномоченного органа в области гражданской авиации на прием на территории Российской Федерации на борт воздушных судов пассажиров, багажа, грузов и почты для воздушных перевозок на территорию иностранного государства или на перевозку </w:t>
        </w:r>
        <w:proofErr w:type="gramStart"/>
        <w:r w:rsidRPr="00D24C42">
          <w:rPr>
            <w:rStyle w:val="a4"/>
            <w:sz w:val="28"/>
            <w:szCs w:val="28"/>
          </w:rPr>
          <w:t>их</w:t>
        </w:r>
        <w:proofErr w:type="gramEnd"/>
        <w:r w:rsidRPr="00D24C42">
          <w:rPr>
            <w:rStyle w:val="a4"/>
            <w:sz w:val="28"/>
            <w:szCs w:val="28"/>
          </w:rPr>
          <w:t xml:space="preserve"> на территорию Российской Федерации с территории иностранного государства, а также разрешений уполномоченного органа в области гражданской авиации на прием на территории Российской Федерации на борт воздушных судов пассажиров, багажа, грузов и почты для воздушных перевозок в пределах территории Российской Федерации.</w:t>
        </w:r>
      </w:hyperlink>
    </w:p>
    <w:p w:rsidR="0033007E" w:rsidRPr="00D24C42" w:rsidRDefault="0033007E" w:rsidP="0033007E">
      <w:pPr>
        <w:pStyle w:val="a3"/>
        <w:shd w:val="clear" w:color="auto" w:fill="FFFFFF"/>
        <w:spacing w:before="0" w:beforeAutospacing="0" w:after="0" w:afterAutospacing="0"/>
        <w:ind w:firstLine="1080"/>
        <w:jc w:val="both"/>
        <w:rPr>
          <w:sz w:val="28"/>
          <w:szCs w:val="28"/>
        </w:rPr>
      </w:pPr>
      <w:r w:rsidRPr="00D24C42">
        <w:rPr>
          <w:sz w:val="28"/>
          <w:szCs w:val="28"/>
          <w:shd w:val="clear" w:color="auto" w:fill="FFFFFF"/>
        </w:rPr>
        <w:t xml:space="preserve">Разрешения </w:t>
      </w:r>
      <w:proofErr w:type="gramStart"/>
      <w:r w:rsidRPr="00D24C42">
        <w:rPr>
          <w:sz w:val="28"/>
          <w:szCs w:val="28"/>
          <w:shd w:val="clear" w:color="auto" w:fill="FFFFFF"/>
        </w:rPr>
        <w:t>иностранным</w:t>
      </w:r>
      <w:proofErr w:type="gramEnd"/>
      <w:r w:rsidRPr="00D24C42">
        <w:rPr>
          <w:sz w:val="28"/>
          <w:szCs w:val="28"/>
          <w:shd w:val="clear" w:color="auto" w:fill="FFFFFF"/>
        </w:rPr>
        <w:t xml:space="preserve"> </w:t>
      </w:r>
      <w:proofErr w:type="spellStart"/>
      <w:r w:rsidRPr="00D24C42">
        <w:rPr>
          <w:sz w:val="28"/>
          <w:szCs w:val="28"/>
          <w:shd w:val="clear" w:color="auto" w:fill="FFFFFF"/>
        </w:rPr>
        <w:t>эксплуатантам</w:t>
      </w:r>
      <w:proofErr w:type="spellEnd"/>
      <w:r w:rsidRPr="00D24C42">
        <w:rPr>
          <w:sz w:val="28"/>
          <w:szCs w:val="28"/>
          <w:shd w:val="clear" w:color="auto" w:fill="FFFFFF"/>
        </w:rPr>
        <w:t xml:space="preserve"> выдаются </w:t>
      </w:r>
      <w:proofErr w:type="spellStart"/>
      <w:r w:rsidRPr="00D24C42">
        <w:rPr>
          <w:sz w:val="28"/>
          <w:szCs w:val="28"/>
          <w:shd w:val="clear" w:color="auto" w:fill="FFFFFF"/>
        </w:rPr>
        <w:t>Росавиацией</w:t>
      </w:r>
      <w:proofErr w:type="spellEnd"/>
      <w:r w:rsidRPr="00D24C42">
        <w:rPr>
          <w:sz w:val="28"/>
          <w:szCs w:val="28"/>
          <w:shd w:val="clear" w:color="auto" w:fill="FFFFFF"/>
        </w:rPr>
        <w:t xml:space="preserve"> на основании соответствующей заявки.</w:t>
      </w:r>
    </w:p>
    <w:p w:rsidR="0033007E" w:rsidRPr="00D24C42" w:rsidRDefault="0033007E" w:rsidP="0033007E">
      <w:pPr>
        <w:pStyle w:val="a3"/>
        <w:shd w:val="clear" w:color="auto" w:fill="FFFFFF"/>
        <w:spacing w:before="0" w:beforeAutospacing="0" w:after="0" w:afterAutospacing="0"/>
        <w:ind w:firstLine="1080"/>
        <w:jc w:val="both"/>
        <w:rPr>
          <w:sz w:val="28"/>
          <w:szCs w:val="28"/>
        </w:rPr>
      </w:pPr>
      <w:proofErr w:type="gramStart"/>
      <w:r w:rsidRPr="00D24C42">
        <w:rPr>
          <w:sz w:val="28"/>
          <w:szCs w:val="28"/>
          <w:shd w:val="clear" w:color="auto" w:fill="FFFFFF"/>
        </w:rPr>
        <w:t xml:space="preserve">Внесенными изменениями, в частности, уточняются сроки направления заявки, порядок направления запросов российским </w:t>
      </w:r>
      <w:proofErr w:type="spellStart"/>
      <w:r w:rsidRPr="00D24C42">
        <w:rPr>
          <w:sz w:val="28"/>
          <w:szCs w:val="28"/>
          <w:shd w:val="clear" w:color="auto" w:fill="FFFFFF"/>
        </w:rPr>
        <w:t>эксплуатантам</w:t>
      </w:r>
      <w:proofErr w:type="spellEnd"/>
      <w:r w:rsidRPr="00D24C42">
        <w:rPr>
          <w:sz w:val="28"/>
          <w:szCs w:val="28"/>
          <w:shd w:val="clear" w:color="auto" w:fill="FFFFFF"/>
        </w:rPr>
        <w:t xml:space="preserve">, перечень информации, включаемой в указанные запросы, порядок принятия </w:t>
      </w:r>
      <w:proofErr w:type="spellStart"/>
      <w:r w:rsidRPr="00D24C42">
        <w:rPr>
          <w:sz w:val="28"/>
          <w:szCs w:val="28"/>
          <w:shd w:val="clear" w:color="auto" w:fill="FFFFFF"/>
        </w:rPr>
        <w:t>Росавиацией</w:t>
      </w:r>
      <w:proofErr w:type="spellEnd"/>
      <w:r w:rsidRPr="00D24C42">
        <w:rPr>
          <w:sz w:val="28"/>
          <w:szCs w:val="28"/>
          <w:shd w:val="clear" w:color="auto" w:fill="FFFFFF"/>
        </w:rPr>
        <w:t xml:space="preserve"> решения о выдаче разрешений по заявкам либо мотивированного решения об отказе.</w:t>
      </w:r>
      <w:proofErr w:type="gramEnd"/>
    </w:p>
    <w:p w:rsidR="0033007E" w:rsidRPr="00D24C42" w:rsidRDefault="0033007E" w:rsidP="0033007E">
      <w:pPr>
        <w:pStyle w:val="a3"/>
        <w:shd w:val="clear" w:color="auto" w:fill="FFFFFF"/>
        <w:spacing w:before="0" w:beforeAutospacing="0" w:after="0" w:afterAutospacing="0"/>
        <w:ind w:firstLine="1080"/>
        <w:jc w:val="both"/>
        <w:rPr>
          <w:sz w:val="28"/>
          <w:szCs w:val="28"/>
        </w:rPr>
      </w:pPr>
      <w:r w:rsidRPr="00D24C42">
        <w:rPr>
          <w:sz w:val="28"/>
          <w:szCs w:val="28"/>
          <w:shd w:val="clear" w:color="auto" w:fill="FFFFFF"/>
        </w:rPr>
        <w:t xml:space="preserve">Предусматривается, что </w:t>
      </w:r>
      <w:proofErr w:type="spellStart"/>
      <w:r w:rsidRPr="00D24C42">
        <w:rPr>
          <w:sz w:val="28"/>
          <w:szCs w:val="28"/>
          <w:shd w:val="clear" w:color="auto" w:fill="FFFFFF"/>
        </w:rPr>
        <w:t>Росавиация</w:t>
      </w:r>
      <w:proofErr w:type="spellEnd"/>
      <w:r w:rsidRPr="00D24C42">
        <w:rPr>
          <w:sz w:val="28"/>
          <w:szCs w:val="28"/>
          <w:shd w:val="clear" w:color="auto" w:fill="FFFFFF"/>
        </w:rPr>
        <w:t xml:space="preserve"> информирует ФТС России о выданных разрешениях в отношении перевозок на воздушных судах, внесенных в них изменениях, а также об их отзыве.</w:t>
      </w:r>
    </w:p>
    <w:p w:rsidR="00682006" w:rsidRDefault="00682006">
      <w:bookmarkStart w:id="0" w:name="_GoBack"/>
      <w:bookmarkEnd w:id="0"/>
    </w:p>
    <w:sectPr w:rsidR="006820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21E"/>
    <w:rsid w:val="0033007E"/>
    <w:rsid w:val="00682006"/>
    <w:rsid w:val="00E4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3007E"/>
    <w:pPr>
      <w:spacing w:before="100" w:beforeAutospacing="1" w:after="100" w:afterAutospacing="1"/>
    </w:pPr>
  </w:style>
  <w:style w:type="character" w:styleId="a4">
    <w:name w:val="Hyperlink"/>
    <w:basedOn w:val="a0"/>
    <w:rsid w:val="0033007E"/>
    <w:rPr>
      <w:color w:val="0000FF"/>
      <w:u w:val="single"/>
    </w:rPr>
  </w:style>
  <w:style w:type="paragraph" w:customStyle="1" w:styleId="a5">
    <w:name w:val="Знак Знак Знак Знак Знак Знак"/>
    <w:basedOn w:val="a"/>
    <w:rsid w:val="0033007E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0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3007E"/>
    <w:pPr>
      <w:spacing w:before="100" w:beforeAutospacing="1" w:after="100" w:afterAutospacing="1"/>
    </w:pPr>
  </w:style>
  <w:style w:type="character" w:styleId="a4">
    <w:name w:val="Hyperlink"/>
    <w:basedOn w:val="a0"/>
    <w:rsid w:val="0033007E"/>
    <w:rPr>
      <w:color w:val="0000FF"/>
      <w:u w:val="single"/>
    </w:rPr>
  </w:style>
  <w:style w:type="paragraph" w:customStyle="1" w:styleId="a5">
    <w:name w:val="Знак Знак Знак Знак Знак Знак"/>
    <w:basedOn w:val="a"/>
    <w:rsid w:val="0033007E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cabinet/stat/fw/2021-04-24/click/consultant/?dst=http%3A%2F%2Fwww.consultant.ru%2Fdocument%2Fcons_doc_LAW_382515%2F&amp;utm_campaign=fw&amp;utm_source=consultant&amp;utm_medium=email&amp;utm_content=bod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2021-04-30T05:07:00Z</dcterms:created>
  <dcterms:modified xsi:type="dcterms:W3CDTF">2021-04-30T05:08:00Z</dcterms:modified>
</cp:coreProperties>
</file>