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BD" w:rsidRPr="005913BD" w:rsidRDefault="005913BD" w:rsidP="005913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913BD">
        <w:rPr>
          <w:rFonts w:ascii="Times New Roman" w:hAnsi="Times New Roman" w:cs="Times New Roman"/>
          <w:b/>
          <w:sz w:val="28"/>
          <w:szCs w:val="28"/>
        </w:rPr>
        <w:t>На подведомственной территории МО МВД России "</w:t>
      </w:r>
      <w:proofErr w:type="spellStart"/>
      <w:r w:rsidRPr="005913BD">
        <w:rPr>
          <w:rFonts w:ascii="Times New Roman" w:hAnsi="Times New Roman" w:cs="Times New Roman"/>
          <w:b/>
          <w:sz w:val="28"/>
          <w:szCs w:val="28"/>
        </w:rPr>
        <w:t>Бузулукский</w:t>
      </w:r>
      <w:proofErr w:type="spellEnd"/>
      <w:r w:rsidRPr="005913BD">
        <w:rPr>
          <w:rFonts w:ascii="Times New Roman" w:hAnsi="Times New Roman" w:cs="Times New Roman"/>
          <w:b/>
          <w:sz w:val="28"/>
          <w:szCs w:val="28"/>
        </w:rPr>
        <w:t>" проходит ОПМ "МАК"</w:t>
      </w:r>
    </w:p>
    <w:bookmarkEnd w:id="0"/>
    <w:p w:rsidR="005913BD" w:rsidRPr="005913BD" w:rsidRDefault="005913BD" w:rsidP="005913BD">
      <w:pPr>
        <w:jc w:val="both"/>
        <w:rPr>
          <w:rFonts w:ascii="Times New Roman" w:hAnsi="Times New Roman" w:cs="Times New Roman"/>
          <w:sz w:val="28"/>
          <w:szCs w:val="28"/>
        </w:rPr>
      </w:pPr>
      <w:r w:rsidRPr="005913BD">
        <w:rPr>
          <w:rFonts w:ascii="Times New Roman" w:hAnsi="Times New Roman" w:cs="Times New Roman"/>
          <w:sz w:val="28"/>
          <w:szCs w:val="28"/>
        </w:rPr>
        <w:t>На территории обслуживания МО МВД России «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>» проходит оперативно-профилактическая операция «МАК 2021» проводимая в два этапа: 1 этап - с 16 августа по 25 августа 2021 года; второй этап - с 13 сентября по 22 сентября 2021 года.</w:t>
      </w:r>
    </w:p>
    <w:p w:rsidR="005913BD" w:rsidRPr="005913BD" w:rsidRDefault="005913BD" w:rsidP="005913BD">
      <w:pPr>
        <w:jc w:val="both"/>
        <w:rPr>
          <w:rFonts w:ascii="Times New Roman" w:hAnsi="Times New Roman" w:cs="Times New Roman"/>
          <w:sz w:val="28"/>
          <w:szCs w:val="28"/>
        </w:rPr>
      </w:pPr>
      <w:r w:rsidRPr="005913BD">
        <w:rPr>
          <w:rFonts w:ascii="Times New Roman" w:hAnsi="Times New Roman" w:cs="Times New Roman"/>
          <w:sz w:val="28"/>
          <w:szCs w:val="28"/>
        </w:rPr>
        <w:t xml:space="preserve">Целью данной операции является предупреждение, выявление, пресечение и раскрытие правонарушений в сфере незаконного оборота наркотических средств растительного происхождения, выявление и ликвидация незаконных посевов и очагов произрастания дикорастущих растений, содержащих наркотические средства или психотропные вещества либо их 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прекурсоры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>.</w:t>
      </w:r>
    </w:p>
    <w:p w:rsidR="005913BD" w:rsidRPr="005913BD" w:rsidRDefault="005913BD" w:rsidP="005913B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3BD">
        <w:rPr>
          <w:rFonts w:ascii="Times New Roman" w:hAnsi="Times New Roman" w:cs="Times New Roman"/>
          <w:sz w:val="28"/>
          <w:szCs w:val="28"/>
        </w:rPr>
        <w:t xml:space="preserve">Обращаясь к жителям города Бузулука и 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 xml:space="preserve"> района, о том, что за непринятие мер по уничтожению дикорастущих растений, включенных в перечень наркотических средств, психотропных веществ и их 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 xml:space="preserve">, подлежащих контролю в Российской Федерации, и дикорастущей конопли, а также непринятие землевладельцем или землепользователем мер по уничтожению дикорастущих растений, включенных в перечень наркотических средств, психотропных веществ и их 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>, подлежащих контролю в</w:t>
      </w:r>
      <w:proofErr w:type="gramEnd"/>
      <w:r w:rsidRPr="005913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13BD">
        <w:rPr>
          <w:rFonts w:ascii="Times New Roman" w:hAnsi="Times New Roman" w:cs="Times New Roman"/>
          <w:sz w:val="28"/>
          <w:szCs w:val="28"/>
        </w:rPr>
        <w:t>Российской Федерации, и дикорастущей конопли после получения официального предписания уполномоченного органа – влечет административную ответственность по ст.10.5 КоАП РФ и наложение административного штрафа на граждан в размере от трех тысяч до четырех тысяч рублей; на должностных лиц – от пяти тысяч до десяти тысяч рублей; на юридических лиц – от пятидесяти тысяч до ста тысяч рублей.</w:t>
      </w:r>
      <w:proofErr w:type="gramEnd"/>
    </w:p>
    <w:p w:rsidR="00E270B5" w:rsidRPr="005913BD" w:rsidRDefault="005913BD" w:rsidP="005913BD">
      <w:pPr>
        <w:jc w:val="both"/>
        <w:rPr>
          <w:rFonts w:ascii="Times New Roman" w:hAnsi="Times New Roman" w:cs="Times New Roman"/>
          <w:sz w:val="28"/>
          <w:szCs w:val="28"/>
        </w:rPr>
      </w:pPr>
      <w:r w:rsidRPr="005913BD">
        <w:rPr>
          <w:rFonts w:ascii="Times New Roman" w:hAnsi="Times New Roman" w:cs="Times New Roman"/>
          <w:sz w:val="28"/>
          <w:szCs w:val="28"/>
        </w:rPr>
        <w:t>Обо всех фактах незаконного оборота и немедицинского потребления наркотиков, а также выявления сайтов, осуществляющих пропаганду изготовления, потребления и распространения наркотиков, можно сообщить по телефону дежурной части МО МВД России «</w:t>
      </w:r>
      <w:proofErr w:type="spellStart"/>
      <w:r w:rsidRPr="005913BD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5913BD">
        <w:rPr>
          <w:rFonts w:ascii="Times New Roman" w:hAnsi="Times New Roman" w:cs="Times New Roman"/>
          <w:sz w:val="28"/>
          <w:szCs w:val="28"/>
        </w:rPr>
        <w:t>» (35342)6-00-00.</w:t>
      </w:r>
    </w:p>
    <w:sectPr w:rsidR="00E270B5" w:rsidRPr="00591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30"/>
    <w:rsid w:val="000E3930"/>
    <w:rsid w:val="005913BD"/>
    <w:rsid w:val="00E2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2021-08-18T09:28:00Z</dcterms:created>
  <dcterms:modified xsi:type="dcterms:W3CDTF">2021-08-18T09:31:00Z</dcterms:modified>
</cp:coreProperties>
</file>