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2BB" w:rsidRDefault="00E772BB">
      <w:pPr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p w:rsidR="00E772BB" w:rsidRDefault="00F81C11">
      <w:pPr>
        <w:keepNext/>
        <w:tabs>
          <w:tab w:val="left" w:pos="-142"/>
        </w:tabs>
        <w:adjustRightInd w:val="0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АДМИНИСТРАЦИЯ</w:t>
      </w:r>
    </w:p>
    <w:p w:rsidR="00E772BB" w:rsidRDefault="00F81C11">
      <w:pPr>
        <w:keepNext/>
        <w:tabs>
          <w:tab w:val="left" w:pos="-142"/>
        </w:tabs>
        <w:adjustRightInd w:val="0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МУНИЦИПАЛЬНОГО ОБРАЗОВАНИЯ</w:t>
      </w:r>
    </w:p>
    <w:p w:rsidR="00E772BB" w:rsidRDefault="00F81C11">
      <w:pPr>
        <w:keepNext/>
        <w:tabs>
          <w:tab w:val="left" w:pos="-142"/>
        </w:tabs>
        <w:adjustRightInd w:val="0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ГОРОД БУЗУЛУК</w:t>
      </w:r>
    </w:p>
    <w:p w:rsidR="00E772BB" w:rsidRDefault="00F81C11">
      <w:pPr>
        <w:keepNext/>
        <w:tabs>
          <w:tab w:val="left" w:pos="-142"/>
        </w:tabs>
        <w:adjustRightInd w:val="0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ОРЕНБУРГСКОЙ ОБЛАСТИ</w:t>
      </w:r>
    </w:p>
    <w:p w:rsidR="00E772BB" w:rsidRDefault="00E772BB">
      <w:pPr>
        <w:keepNext/>
        <w:tabs>
          <w:tab w:val="left" w:pos="-142"/>
        </w:tabs>
        <w:adjustRightInd w:val="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E772BB" w:rsidRDefault="00E772BB">
      <w:pPr>
        <w:keepNext/>
        <w:tabs>
          <w:tab w:val="left" w:pos="-142"/>
        </w:tabs>
        <w:adjustRightInd w:val="0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E772BB" w:rsidRDefault="00F81C11">
      <w:pPr>
        <w:keepNext/>
        <w:tabs>
          <w:tab w:val="left" w:pos="-142"/>
        </w:tabs>
        <w:adjustRightInd w:val="0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ПОСТАНОВЛЕНИЕ</w:t>
      </w:r>
    </w:p>
    <w:p w:rsidR="00E772BB" w:rsidRDefault="00E772BB">
      <w:pPr>
        <w:tabs>
          <w:tab w:val="left" w:pos="-1276"/>
          <w:tab w:val="left" w:pos="-284"/>
          <w:tab w:val="left" w:pos="284"/>
          <w:tab w:val="left" w:pos="5103"/>
        </w:tabs>
        <w:ind w:right="49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E772BB" w:rsidRDefault="00E772BB">
      <w:pPr>
        <w:tabs>
          <w:tab w:val="left" w:pos="-1276"/>
          <w:tab w:val="left" w:pos="-284"/>
          <w:tab w:val="left" w:pos="284"/>
          <w:tab w:val="left" w:pos="5103"/>
        </w:tabs>
        <w:ind w:right="49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E772BB" w:rsidRDefault="00F81C11">
      <w:pPr>
        <w:tabs>
          <w:tab w:val="left" w:pos="-1276"/>
          <w:tab w:val="left" w:pos="-284"/>
          <w:tab w:val="left" w:pos="284"/>
          <w:tab w:val="left" w:pos="5103"/>
        </w:tabs>
        <w:ind w:right="49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27.04.2023                                                                                </w:t>
      </w:r>
      <w:r>
        <w:rPr>
          <w:rFonts w:ascii="Arial" w:hAnsi="Arial" w:cs="Arial"/>
          <w:sz w:val="24"/>
          <w:szCs w:val="24"/>
          <w:lang w:eastAsia="ru-RU"/>
        </w:rPr>
        <w:t xml:space="preserve">                    № 774-п</w:t>
      </w:r>
    </w:p>
    <w:p w:rsidR="00E772BB" w:rsidRDefault="00E772BB">
      <w:pPr>
        <w:tabs>
          <w:tab w:val="left" w:pos="-1276"/>
          <w:tab w:val="left" w:pos="-284"/>
          <w:tab w:val="left" w:pos="284"/>
          <w:tab w:val="left" w:pos="5103"/>
        </w:tabs>
        <w:ind w:right="49"/>
        <w:jc w:val="center"/>
        <w:rPr>
          <w:rFonts w:ascii="Arial" w:hAnsi="Arial" w:cs="Arial"/>
          <w:sz w:val="24"/>
          <w:szCs w:val="24"/>
          <w:lang w:eastAsia="ru-RU"/>
        </w:rPr>
      </w:pPr>
    </w:p>
    <w:p w:rsidR="00E772BB" w:rsidRDefault="00F81C11">
      <w:pPr>
        <w:tabs>
          <w:tab w:val="left" w:pos="-1276"/>
          <w:tab w:val="left" w:pos="-284"/>
          <w:tab w:val="left" w:pos="284"/>
          <w:tab w:val="left" w:pos="5103"/>
        </w:tabs>
        <w:ind w:left="-284" w:right="49" w:firstLine="568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Об утверждении административного  регламента</w:t>
      </w:r>
    </w:p>
    <w:p w:rsidR="00E772BB" w:rsidRDefault="00F81C11">
      <w:pPr>
        <w:tabs>
          <w:tab w:val="left" w:pos="-1276"/>
          <w:tab w:val="left" w:pos="-284"/>
          <w:tab w:val="left" w:pos="284"/>
          <w:tab w:val="left" w:pos="5103"/>
        </w:tabs>
        <w:ind w:left="-284" w:right="49" w:firstLine="568"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</w:t>
      </w:r>
      <w:r>
        <w:rPr>
          <w:rFonts w:ascii="Arial" w:hAnsi="Arial" w:cs="Arial"/>
          <w:sz w:val="24"/>
          <w:szCs w:val="24"/>
          <w:lang w:eastAsia="ru-RU"/>
        </w:rPr>
        <w:t>а»</w:t>
      </w:r>
    </w:p>
    <w:p w:rsidR="00E772BB" w:rsidRDefault="00E772BB">
      <w:pPr>
        <w:tabs>
          <w:tab w:val="left" w:pos="-1276"/>
          <w:tab w:val="left" w:pos="-284"/>
          <w:tab w:val="left" w:pos="284"/>
          <w:tab w:val="left" w:pos="5103"/>
        </w:tabs>
        <w:ind w:left="-284" w:right="49" w:firstLine="568"/>
        <w:jc w:val="both"/>
        <w:rPr>
          <w:rFonts w:ascii="Arial" w:hAnsi="Arial" w:cs="Arial"/>
          <w:sz w:val="24"/>
          <w:szCs w:val="24"/>
          <w:lang w:eastAsia="ru-RU"/>
        </w:rPr>
      </w:pPr>
    </w:p>
    <w:p w:rsidR="00E772BB" w:rsidRDefault="00F81C11">
      <w:pPr>
        <w:tabs>
          <w:tab w:val="left" w:pos="-1276"/>
          <w:tab w:val="left" w:pos="-284"/>
          <w:tab w:val="left" w:pos="284"/>
          <w:tab w:val="left" w:pos="5103"/>
        </w:tabs>
        <w:ind w:left="-284" w:right="49" w:firstLine="568"/>
        <w:jc w:val="both"/>
        <w:rPr>
          <w:rFonts w:ascii="Arial" w:hAnsi="Arial" w:cs="Arial"/>
          <w:color w:val="FF0000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 xml:space="preserve">В соответствии с главой 6.4 Градостроительного кодекса Российской Федерации, Федеральным законом от 27.07.2010 № 210-ФЗ «Об организации предоставления государственных и муниципальных услуг», постановлением Правительства Оренбургской области от </w:t>
      </w:r>
      <w:r>
        <w:rPr>
          <w:rFonts w:ascii="Arial" w:hAnsi="Arial" w:cs="Arial"/>
          <w:sz w:val="24"/>
          <w:szCs w:val="24"/>
          <w:lang w:eastAsia="ru-RU"/>
        </w:rPr>
        <w:t>15.07.2016 № 525-п «</w:t>
      </w:r>
      <w:r>
        <w:rPr>
          <w:rFonts w:ascii="Arial" w:hAnsi="Arial" w:cs="Arial"/>
          <w:sz w:val="24"/>
          <w:szCs w:val="24"/>
        </w:rPr>
        <w:t>О переводе в электронный вид государственных услуг и типовых муниципальных услуг, предоставляемых в Оренбургской области</w:t>
      </w:r>
      <w:r>
        <w:rPr>
          <w:rFonts w:ascii="Arial" w:hAnsi="Arial" w:cs="Arial"/>
          <w:sz w:val="24"/>
          <w:szCs w:val="24"/>
          <w:lang w:eastAsia="ru-RU"/>
        </w:rPr>
        <w:t>», на основании статей 7, 30, пункта 5 статьи 40, статьи 43 Устава города Бузулука:</w:t>
      </w:r>
      <w:proofErr w:type="gramEnd"/>
    </w:p>
    <w:p w:rsidR="00E772BB" w:rsidRDefault="00F81C11">
      <w:pPr>
        <w:numPr>
          <w:ilvl w:val="0"/>
          <w:numId w:val="6"/>
        </w:numPr>
        <w:tabs>
          <w:tab w:val="left" w:pos="-1276"/>
          <w:tab w:val="left" w:pos="-284"/>
          <w:tab w:val="left" w:pos="567"/>
          <w:tab w:val="left" w:pos="709"/>
        </w:tabs>
        <w:adjustRightInd w:val="0"/>
        <w:ind w:left="-284" w:right="49" w:firstLine="56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Утвердить административный регл</w:t>
      </w:r>
      <w:r>
        <w:rPr>
          <w:rFonts w:ascii="Arial" w:hAnsi="Arial" w:cs="Arial"/>
          <w:sz w:val="24"/>
          <w:szCs w:val="24"/>
          <w:lang w:eastAsia="ru-RU"/>
        </w:rPr>
        <w:t>амент предоставления муниципальной услуги «Направление уведомления о планируемом сносе объекта капитального строительства и уведомления о завершении сноса объекта капитального строительства» согласно приложению.</w:t>
      </w:r>
    </w:p>
    <w:p w:rsidR="00E772BB" w:rsidRDefault="00F81C11">
      <w:pPr>
        <w:numPr>
          <w:ilvl w:val="0"/>
          <w:numId w:val="6"/>
        </w:numPr>
        <w:tabs>
          <w:tab w:val="left" w:pos="-1276"/>
          <w:tab w:val="left" w:pos="-284"/>
          <w:tab w:val="left" w:pos="567"/>
          <w:tab w:val="left" w:pos="709"/>
        </w:tabs>
        <w:adjustRightInd w:val="0"/>
        <w:ind w:left="-284" w:right="49" w:firstLine="56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Настоящее постановление вступает в силу со д</w:t>
      </w:r>
      <w:r>
        <w:rPr>
          <w:rFonts w:ascii="Arial" w:hAnsi="Arial" w:cs="Arial"/>
          <w:sz w:val="24"/>
          <w:szCs w:val="24"/>
          <w:lang w:eastAsia="ru-RU"/>
        </w:rPr>
        <w:t xml:space="preserve">ня официального      опубликования в газете «Российская провинция» и подлежит официальному опубликованию на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правовом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интернет-портале Бузулука  БУЗУЛУК-ПРАВО.РФ.</w:t>
      </w:r>
    </w:p>
    <w:p w:rsidR="00E772BB" w:rsidRDefault="00F81C11">
      <w:pPr>
        <w:numPr>
          <w:ilvl w:val="0"/>
          <w:numId w:val="6"/>
        </w:numPr>
        <w:tabs>
          <w:tab w:val="left" w:pos="-1276"/>
          <w:tab w:val="left" w:pos="-284"/>
          <w:tab w:val="left" w:pos="709"/>
        </w:tabs>
        <w:adjustRightInd w:val="0"/>
        <w:ind w:left="-284" w:right="49" w:firstLine="568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Настоящее постановление подлежит включению в областной регистр муниципальных нормативных прав</w:t>
      </w:r>
      <w:r>
        <w:rPr>
          <w:rFonts w:ascii="Arial" w:hAnsi="Arial" w:cs="Arial"/>
          <w:sz w:val="24"/>
          <w:szCs w:val="24"/>
          <w:lang w:eastAsia="ru-RU"/>
        </w:rPr>
        <w:t>овых актов.</w:t>
      </w:r>
    </w:p>
    <w:p w:rsidR="00E772BB" w:rsidRDefault="00F81C11">
      <w:pPr>
        <w:widowControl/>
        <w:numPr>
          <w:ilvl w:val="0"/>
          <w:numId w:val="6"/>
        </w:numPr>
        <w:tabs>
          <w:tab w:val="left" w:pos="-1276"/>
          <w:tab w:val="left" w:pos="-284"/>
          <w:tab w:val="left" w:pos="709"/>
        </w:tabs>
        <w:adjustRightInd w:val="0"/>
        <w:ind w:left="-284" w:right="49" w:firstLine="568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постановления оставляю за собой.</w:t>
      </w:r>
    </w:p>
    <w:p w:rsidR="00E772BB" w:rsidRDefault="00E772BB">
      <w:pPr>
        <w:tabs>
          <w:tab w:val="left" w:pos="-1276"/>
          <w:tab w:val="left" w:pos="-284"/>
          <w:tab w:val="left" w:pos="709"/>
        </w:tabs>
        <w:adjustRightInd w:val="0"/>
        <w:ind w:left="284" w:right="49"/>
        <w:jc w:val="both"/>
        <w:rPr>
          <w:rFonts w:ascii="Arial" w:hAnsi="Arial" w:cs="Arial"/>
          <w:sz w:val="24"/>
          <w:szCs w:val="24"/>
          <w:lang w:eastAsia="ru-RU"/>
        </w:rPr>
      </w:pPr>
    </w:p>
    <w:p w:rsidR="00E772BB" w:rsidRDefault="00E772BB">
      <w:pPr>
        <w:tabs>
          <w:tab w:val="left" w:pos="567"/>
          <w:tab w:val="left" w:pos="9356"/>
        </w:tabs>
        <w:suppressAutoHyphens/>
        <w:rPr>
          <w:rFonts w:ascii="Arial" w:hAnsi="Arial" w:cs="Arial"/>
          <w:sz w:val="24"/>
          <w:szCs w:val="24"/>
        </w:rPr>
      </w:pPr>
    </w:p>
    <w:p w:rsidR="00E772BB" w:rsidRDefault="00F81C11">
      <w:pPr>
        <w:widowControl/>
        <w:tabs>
          <w:tab w:val="left" w:pos="567"/>
          <w:tab w:val="left" w:pos="9356"/>
        </w:tabs>
        <w:suppressAutoHyphens/>
        <w:autoSpaceDE/>
        <w:autoSpaceDN/>
        <w:ind w:left="-284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Первый заместитель главы </w:t>
      </w:r>
    </w:p>
    <w:p w:rsidR="00E772BB" w:rsidRDefault="00F81C11">
      <w:pPr>
        <w:widowControl/>
        <w:tabs>
          <w:tab w:val="left" w:pos="567"/>
          <w:tab w:val="left" w:pos="9356"/>
        </w:tabs>
        <w:suppressAutoHyphens/>
        <w:autoSpaceDE/>
        <w:autoSpaceDN/>
        <w:ind w:left="-284"/>
        <w:rPr>
          <w:rFonts w:ascii="Arial" w:eastAsia="Calibr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администрации города                                                                               А.А. Немков</w:t>
      </w:r>
    </w:p>
    <w:p w:rsidR="00E772BB" w:rsidRDefault="00F81C11">
      <w:pPr>
        <w:tabs>
          <w:tab w:val="left" w:pos="5245"/>
        </w:tabs>
        <w:ind w:left="57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</w:t>
      </w:r>
    </w:p>
    <w:p w:rsidR="00E772BB" w:rsidRDefault="00F81C11">
      <w:pPr>
        <w:tabs>
          <w:tab w:val="left" w:pos="5245"/>
        </w:tabs>
        <w:ind w:left="57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Приложение к постановлению</w:t>
      </w:r>
    </w:p>
    <w:p w:rsidR="00E772BB" w:rsidRDefault="00F81C11">
      <w:pPr>
        <w:tabs>
          <w:tab w:val="left" w:pos="4962"/>
          <w:tab w:val="left" w:pos="5245"/>
        </w:tabs>
        <w:ind w:left="57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                            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                             администрации города Бузулука</w:t>
      </w:r>
    </w:p>
    <w:p w:rsidR="00E772BB" w:rsidRDefault="00F81C11">
      <w:pPr>
        <w:tabs>
          <w:tab w:val="left" w:pos="5103"/>
        </w:tabs>
        <w:ind w:left="57"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                                                                             от 27.04.2023 № 774-п</w:t>
      </w:r>
    </w:p>
    <w:p w:rsidR="00E772BB" w:rsidRDefault="00E772BB">
      <w:pPr>
        <w:tabs>
          <w:tab w:val="left" w:pos="5103"/>
        </w:tabs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E772BB" w:rsidRDefault="00F81C11">
      <w:pPr>
        <w:pStyle w:val="ConsPlusNormal"/>
        <w:ind w:left="57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Административный регламент предоставления муниципальной услуги</w:t>
      </w:r>
    </w:p>
    <w:p w:rsidR="00E772BB" w:rsidRDefault="00F81C11">
      <w:pPr>
        <w:ind w:left="57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«</w:t>
      </w:r>
      <w:r>
        <w:rPr>
          <w:rFonts w:ascii="Arial" w:hAnsi="Arial" w:cs="Arial"/>
          <w:sz w:val="24"/>
          <w:szCs w:val="24"/>
          <w:lang w:eastAsia="ru-RU"/>
        </w:rPr>
        <w:t>Направление уведомлени</w:t>
      </w:r>
      <w:r>
        <w:rPr>
          <w:rFonts w:ascii="Arial" w:hAnsi="Arial" w:cs="Arial"/>
          <w:sz w:val="24"/>
          <w:szCs w:val="24"/>
          <w:lang w:eastAsia="ru-RU"/>
        </w:rPr>
        <w:t>я о планируемом сносе объекта капитального строительства и уведомления о завершении сноса объекта капитального строительства</w:t>
      </w:r>
      <w:r>
        <w:rPr>
          <w:rFonts w:ascii="Arial" w:hAnsi="Arial" w:cs="Arial"/>
          <w:color w:val="000000" w:themeColor="text1"/>
          <w:sz w:val="24"/>
          <w:szCs w:val="24"/>
        </w:rPr>
        <w:t>»</w:t>
      </w:r>
    </w:p>
    <w:p w:rsidR="00E772BB" w:rsidRDefault="00E772BB">
      <w:pPr>
        <w:pStyle w:val="ConsPlusNormal"/>
        <w:ind w:left="57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1" w:name="P58"/>
      <w:bookmarkEnd w:id="1"/>
    </w:p>
    <w:p w:rsidR="00E772BB" w:rsidRDefault="00F81C11">
      <w:pPr>
        <w:pStyle w:val="ConsPlusNormal"/>
        <w:ind w:left="57"/>
        <w:jc w:val="center"/>
        <w:outlineLvl w:val="1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  <w:lang w:val="en-US"/>
        </w:rPr>
        <w:t>I</w:t>
      </w:r>
      <w:r>
        <w:rPr>
          <w:rFonts w:ascii="Arial" w:hAnsi="Arial" w:cs="Arial"/>
          <w:color w:val="000000" w:themeColor="text1"/>
          <w:sz w:val="24"/>
          <w:szCs w:val="24"/>
        </w:rPr>
        <w:t>. Общие положения</w:t>
      </w:r>
    </w:p>
    <w:p w:rsidR="00E772BB" w:rsidRDefault="00E772BB">
      <w:pPr>
        <w:pStyle w:val="ConsPlusNormal"/>
        <w:ind w:left="5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pStyle w:val="ConsPlusNormal"/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Предмет регулирования административного регламента</w:t>
      </w:r>
    </w:p>
    <w:p w:rsidR="00E772BB" w:rsidRDefault="00E772BB">
      <w:pPr>
        <w:pStyle w:val="ConsPlusNormal"/>
        <w:ind w:left="5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1.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Административный регламент предоставления муниципально</w:t>
      </w:r>
      <w:r>
        <w:rPr>
          <w:rFonts w:ascii="Arial" w:hAnsi="Arial" w:cs="Arial"/>
          <w:color w:val="000000" w:themeColor="text1"/>
          <w:sz w:val="24"/>
          <w:szCs w:val="24"/>
        </w:rPr>
        <w:t>й услуги (далее – Административный регламент) «</w:t>
      </w:r>
      <w:r>
        <w:rPr>
          <w:rFonts w:ascii="Arial" w:hAnsi="Arial" w:cs="Arial"/>
          <w:sz w:val="24"/>
          <w:szCs w:val="24"/>
          <w:lang w:eastAsia="ru-RU"/>
        </w:rPr>
        <w:t xml:space="preserve">Направление уведомления о планируемом сносе объекта капитального строительства и уведомления о завершении сноса объекта </w:t>
      </w:r>
      <w:r>
        <w:rPr>
          <w:rFonts w:ascii="Arial" w:hAnsi="Arial" w:cs="Arial"/>
          <w:sz w:val="24"/>
          <w:szCs w:val="24"/>
          <w:lang w:eastAsia="ru-RU"/>
        </w:rPr>
        <w:lastRenderedPageBreak/>
        <w:t>капитального строительства</w:t>
      </w:r>
      <w:r>
        <w:rPr>
          <w:rFonts w:ascii="Arial" w:hAnsi="Arial" w:cs="Arial"/>
          <w:color w:val="000000" w:themeColor="text1"/>
          <w:sz w:val="24"/>
          <w:szCs w:val="24"/>
        </w:rPr>
        <w:t>» (далее – муниципальная услуга) устанавливает порядок и станда</w:t>
      </w:r>
      <w:r>
        <w:rPr>
          <w:rFonts w:ascii="Arial" w:hAnsi="Arial" w:cs="Arial"/>
          <w:color w:val="000000" w:themeColor="text1"/>
          <w:sz w:val="24"/>
          <w:szCs w:val="24"/>
        </w:rPr>
        <w:t>рт предоставления муниципальной услуги, в том числе определяет сроки и последовательность административных процедур (действий) администрации города Бузулука (далее – орган местного самоуправления), осуществляемых по запросу физического или юридического лиц</w:t>
      </w:r>
      <w:r>
        <w:rPr>
          <w:rFonts w:ascii="Arial" w:hAnsi="Arial" w:cs="Arial"/>
          <w:color w:val="000000" w:themeColor="text1"/>
          <w:sz w:val="24"/>
          <w:szCs w:val="24"/>
        </w:rPr>
        <w:t>а, либо их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уполномоченных представителей (далее – заявитель) в пределах полномочий, установленных главой 6.4 Градостроительного кодекса Российской Федерации </w:t>
      </w:r>
      <w:r>
        <w:rPr>
          <w:rFonts w:ascii="Arial" w:hAnsi="Arial" w:cs="Arial"/>
          <w:sz w:val="24"/>
          <w:szCs w:val="24"/>
          <w:lang w:eastAsia="ru-RU"/>
        </w:rPr>
        <w:t xml:space="preserve">(далее –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ГрК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РФ)</w:t>
      </w:r>
      <w:r>
        <w:rPr>
          <w:rFonts w:ascii="Arial" w:hAnsi="Arial" w:cs="Arial"/>
          <w:color w:val="000000" w:themeColor="text1"/>
          <w:sz w:val="24"/>
          <w:szCs w:val="24"/>
        </w:rPr>
        <w:t>, в соответствии с требованиями Федерального закона от 27.07.2010 № 210-ФЗ «Об орга</w:t>
      </w:r>
      <w:r>
        <w:rPr>
          <w:rFonts w:ascii="Arial" w:hAnsi="Arial" w:cs="Arial"/>
          <w:color w:val="000000" w:themeColor="text1"/>
          <w:sz w:val="24"/>
          <w:szCs w:val="24"/>
        </w:rPr>
        <w:t>низации предоставления государственных и муниципальных услуг» (далее – Федеральный закон               № 210-ФЗ).</w:t>
      </w:r>
    </w:p>
    <w:p w:rsidR="00E772BB" w:rsidRDefault="00E772BB">
      <w:pPr>
        <w:pStyle w:val="ConsPlusNormal"/>
        <w:ind w:left="-284"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pStyle w:val="ConsPlusNormal"/>
        <w:ind w:left="-284"/>
        <w:jc w:val="center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Круг заявителей</w:t>
      </w:r>
    </w:p>
    <w:p w:rsidR="00E772BB" w:rsidRDefault="00E772BB">
      <w:pPr>
        <w:pStyle w:val="ConsPlusNormal"/>
        <w:ind w:left="-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2. Заявителями являются физические или (и) юридические лица, являющиеся застройщиками, обратившиеся в орган местного </w:t>
      </w:r>
      <w:r>
        <w:rPr>
          <w:rFonts w:ascii="Arial" w:hAnsi="Arial" w:cs="Arial"/>
          <w:color w:val="000000" w:themeColor="text1"/>
          <w:sz w:val="24"/>
          <w:szCs w:val="24"/>
        </w:rPr>
        <w:t>самоуправления с заявлением о предоставлении муниципальной услуги.</w:t>
      </w:r>
    </w:p>
    <w:p w:rsidR="00E772BB" w:rsidRDefault="00F81C11">
      <w:pPr>
        <w:pStyle w:val="ConsPlusNormal"/>
        <w:ind w:left="-284"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</w:t>
      </w:r>
      <w:r>
        <w:rPr>
          <w:rFonts w:ascii="Arial" w:hAnsi="Arial" w:cs="Arial"/>
          <w:color w:val="000000" w:themeColor="text1"/>
          <w:sz w:val="24"/>
          <w:szCs w:val="24"/>
        </w:rPr>
        <w:t>твом Российской Федерации, полномочиями выступать от их имени.</w:t>
      </w:r>
    </w:p>
    <w:p w:rsidR="00E772BB" w:rsidRDefault="00E772BB">
      <w:pPr>
        <w:pStyle w:val="ConsPlusNormal"/>
        <w:ind w:left="-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ind w:left="-284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вания, проводимого органом местного самоуправления, а также результата, за предоставлением которого обратился заявитель</w:t>
      </w:r>
    </w:p>
    <w:p w:rsidR="00E772BB" w:rsidRDefault="00E772BB">
      <w:pPr>
        <w:pStyle w:val="ConsPlusNormal"/>
        <w:ind w:left="-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tabs>
          <w:tab w:val="left" w:pos="8505"/>
        </w:tabs>
        <w:ind w:left="-284" w:firstLine="425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3. Муниципальная услуга предоставляется заявителю в соответствии с вариантом предоставления муниципальной услуги.</w:t>
      </w:r>
    </w:p>
    <w:p w:rsidR="00E772BB" w:rsidRDefault="00F81C11">
      <w:pPr>
        <w:tabs>
          <w:tab w:val="left" w:pos="8505"/>
        </w:tabs>
        <w:ind w:left="-284" w:firstLine="425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3.1. Вариант предоставления муниципальной услуги определяется исходя из установленных в соответствии с Приложением № 1 к Административному регламенту признаков заявителя, а также из результата предоставления муниципальной услуги, за предоставлением которог</w:t>
      </w:r>
      <w:r>
        <w:rPr>
          <w:rFonts w:ascii="Arial" w:hAnsi="Arial" w:cs="Arial"/>
          <w:sz w:val="24"/>
          <w:szCs w:val="24"/>
          <w:lang w:eastAsia="ru-RU"/>
        </w:rPr>
        <w:t xml:space="preserve">о обратился заявитель. </w:t>
      </w:r>
    </w:p>
    <w:p w:rsidR="00E772BB" w:rsidRDefault="00F81C11">
      <w:pPr>
        <w:tabs>
          <w:tab w:val="left" w:pos="8505"/>
        </w:tabs>
        <w:ind w:left="-284" w:firstLine="425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3.2.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E772BB" w:rsidRDefault="00F81C11">
      <w:pPr>
        <w:tabs>
          <w:tab w:val="left" w:pos="8505"/>
        </w:tabs>
        <w:ind w:left="-284" w:firstLine="425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4. При предоставлении муниципальной услуги в электронной форме при подаче заявления через Единый пор</w:t>
      </w:r>
      <w:r>
        <w:rPr>
          <w:rFonts w:ascii="Arial" w:hAnsi="Arial" w:cs="Arial"/>
          <w:sz w:val="24"/>
          <w:szCs w:val="24"/>
          <w:lang w:eastAsia="ru-RU"/>
        </w:rPr>
        <w:t>тал государственных и муниципальных услуг (функций) Оренбургской области (www.gosuslugi.ru) (далее - Портал) заявителю обеспечиваются:</w:t>
      </w:r>
    </w:p>
    <w:p w:rsidR="00E772BB" w:rsidRDefault="00F81C11">
      <w:pPr>
        <w:tabs>
          <w:tab w:val="left" w:pos="8505"/>
        </w:tabs>
        <w:ind w:left="-284" w:firstLine="425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получение информации о порядке и сроках предоставления муниципальной услуги;</w:t>
      </w:r>
    </w:p>
    <w:p w:rsidR="00E772BB" w:rsidRDefault="00F81C11">
      <w:pPr>
        <w:tabs>
          <w:tab w:val="left" w:pos="8505"/>
        </w:tabs>
        <w:adjustRightInd w:val="0"/>
        <w:ind w:left="-284"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запись на прием в МФЦ для подачи запроса о п</w:t>
      </w:r>
      <w:r>
        <w:rPr>
          <w:rFonts w:ascii="Arial" w:hAnsi="Arial" w:cs="Arial"/>
          <w:sz w:val="24"/>
          <w:szCs w:val="24"/>
          <w:lang w:eastAsia="ru-RU"/>
        </w:rPr>
        <w:t>редоставлении услуги (при наличии технической возможности) (далее - запрос);</w:t>
      </w:r>
    </w:p>
    <w:p w:rsidR="00E772BB" w:rsidRDefault="00F81C11">
      <w:pPr>
        <w:tabs>
          <w:tab w:val="left" w:pos="8505"/>
        </w:tabs>
        <w:adjustRightInd w:val="0"/>
        <w:ind w:left="-284"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формирование запроса; </w:t>
      </w:r>
    </w:p>
    <w:p w:rsidR="00E772BB" w:rsidRDefault="00F81C11">
      <w:pPr>
        <w:tabs>
          <w:tab w:val="left" w:pos="8505"/>
        </w:tabs>
        <w:adjustRightInd w:val="0"/>
        <w:ind w:left="-284"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прием и регистрация органом местного самоуправления запроса и иных документов, необходимых для предоставления услуги;</w:t>
      </w:r>
    </w:p>
    <w:p w:rsidR="00E772BB" w:rsidRDefault="00F81C11">
      <w:pPr>
        <w:tabs>
          <w:tab w:val="left" w:pos="8505"/>
        </w:tabs>
        <w:adjustRightInd w:val="0"/>
        <w:ind w:left="-284"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получение результата предоставления ус</w:t>
      </w:r>
      <w:r>
        <w:rPr>
          <w:rFonts w:ascii="Arial" w:hAnsi="Arial" w:cs="Arial"/>
          <w:sz w:val="24"/>
          <w:szCs w:val="24"/>
          <w:lang w:eastAsia="ru-RU"/>
        </w:rPr>
        <w:t>луги;</w:t>
      </w:r>
    </w:p>
    <w:p w:rsidR="00E772BB" w:rsidRDefault="00F81C11">
      <w:pPr>
        <w:tabs>
          <w:tab w:val="left" w:pos="8505"/>
        </w:tabs>
        <w:adjustRightInd w:val="0"/>
        <w:ind w:left="-284"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получение сведений о ходе выполнения запроса;</w:t>
      </w:r>
    </w:p>
    <w:p w:rsidR="00E772BB" w:rsidRDefault="00F81C11">
      <w:pPr>
        <w:tabs>
          <w:tab w:val="left" w:pos="8505"/>
        </w:tabs>
        <w:adjustRightInd w:val="0"/>
        <w:ind w:left="-284"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осуществление оценки качества предоставления услуги;</w:t>
      </w:r>
    </w:p>
    <w:p w:rsidR="00E772BB" w:rsidRDefault="00F81C11">
      <w:pPr>
        <w:tabs>
          <w:tab w:val="left" w:pos="8505"/>
        </w:tabs>
        <w:adjustRightInd w:val="0"/>
        <w:ind w:left="-284"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досудебное (внесудебное) обжалование решений и действий (бездействия) органа местного самоуправления, предоставляющего муниципальную услугу, многофункц</w:t>
      </w:r>
      <w:r>
        <w:rPr>
          <w:rFonts w:ascii="Arial" w:hAnsi="Arial" w:cs="Arial"/>
          <w:sz w:val="24"/>
          <w:szCs w:val="24"/>
          <w:lang w:eastAsia="ru-RU"/>
        </w:rPr>
        <w:t>ионального центра, организаций, осуществляющих функции по предоставлению государственных и муниципальных услуг, а также их должностных лиц, государственных и муниципальных служащих, работников;</w:t>
      </w:r>
    </w:p>
    <w:p w:rsidR="00E772BB" w:rsidRDefault="00F81C11">
      <w:pPr>
        <w:tabs>
          <w:tab w:val="left" w:pos="8505"/>
        </w:tabs>
        <w:adjustRightInd w:val="0"/>
        <w:ind w:left="-284"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анкетирование заявителя (предъявление заявителю перечня </w:t>
      </w:r>
      <w:r>
        <w:rPr>
          <w:rFonts w:ascii="Arial" w:hAnsi="Arial" w:cs="Arial"/>
          <w:sz w:val="24"/>
          <w:szCs w:val="24"/>
          <w:lang w:eastAsia="ru-RU"/>
        </w:rPr>
        <w:t xml:space="preserve">вопросов и </w:t>
      </w:r>
      <w:r>
        <w:rPr>
          <w:rFonts w:ascii="Arial" w:hAnsi="Arial" w:cs="Arial"/>
          <w:sz w:val="24"/>
          <w:szCs w:val="24"/>
          <w:lang w:eastAsia="ru-RU"/>
        </w:rPr>
        <w:lastRenderedPageBreak/>
        <w:t>исчерпывающего перечня вариантов ответов на указанные вопросы) в целях определения варианта муниципальной услуги, предусмотренного административным регламентом предоставления муниципальной услуги, соответствующего признакам заявителя;</w:t>
      </w:r>
    </w:p>
    <w:p w:rsidR="00E772BB" w:rsidRDefault="00F81C11">
      <w:pPr>
        <w:tabs>
          <w:tab w:val="left" w:pos="8505"/>
        </w:tabs>
        <w:adjustRightInd w:val="0"/>
        <w:ind w:left="-284"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предъявлен</w:t>
      </w:r>
      <w:r>
        <w:rPr>
          <w:rFonts w:ascii="Arial" w:hAnsi="Arial" w:cs="Arial"/>
          <w:sz w:val="24"/>
          <w:szCs w:val="24"/>
          <w:lang w:eastAsia="ru-RU"/>
        </w:rPr>
        <w:t>ие заявителю варианта предоставления государственной услуги, предусмотренного административным регламентом предоставления государственной услуги.</w:t>
      </w:r>
    </w:p>
    <w:p w:rsidR="00E772BB" w:rsidRDefault="00F81C11">
      <w:pPr>
        <w:tabs>
          <w:tab w:val="left" w:pos="8505"/>
        </w:tabs>
        <w:adjustRightInd w:val="0"/>
        <w:ind w:left="-284"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Уведомление о завершении действий, предусмотренных настоящим пунктом Административного регламента, направляетс</w:t>
      </w:r>
      <w:r>
        <w:rPr>
          <w:rFonts w:ascii="Arial" w:hAnsi="Arial" w:cs="Arial"/>
          <w:sz w:val="24"/>
          <w:szCs w:val="24"/>
          <w:lang w:eastAsia="ru-RU"/>
        </w:rPr>
        <w:t>я заявителю в срок, не превышающий 1 рабочего дня после завершения соответствующего действия, на адрес электронной почты или с использованием Портала.</w:t>
      </w:r>
    </w:p>
    <w:p w:rsidR="00E772BB" w:rsidRDefault="00F81C11">
      <w:pPr>
        <w:tabs>
          <w:tab w:val="left" w:pos="8505"/>
        </w:tabs>
        <w:adjustRightInd w:val="0"/>
        <w:ind w:left="-284" w:firstLine="426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5. При направлении уведомления о планируемом сносе объекта капитального строительства в электронной форме</w:t>
      </w:r>
      <w:r>
        <w:rPr>
          <w:rFonts w:ascii="Arial" w:hAnsi="Arial" w:cs="Arial"/>
          <w:sz w:val="24"/>
          <w:szCs w:val="24"/>
          <w:lang w:eastAsia="ru-RU"/>
        </w:rPr>
        <w:t xml:space="preserve"> через Портал применяется специализированное программное обеспечение, предусматривающее заполнение электронных форм в соответствии с вариантом предоставления муниципальной услуги.</w:t>
      </w:r>
    </w:p>
    <w:p w:rsidR="00E772BB" w:rsidRDefault="00F81C11">
      <w:pPr>
        <w:tabs>
          <w:tab w:val="left" w:pos="8505"/>
        </w:tabs>
        <w:adjustRightInd w:val="0"/>
        <w:ind w:left="-284" w:firstLine="425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6.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Запрещается требовать от заявителя осуществления действий, в том числе со</w:t>
      </w:r>
      <w:r>
        <w:rPr>
          <w:rFonts w:ascii="Arial" w:hAnsi="Arial" w:cs="Arial"/>
          <w:sz w:val="24"/>
          <w:szCs w:val="24"/>
          <w:lang w:eastAsia="ru-RU"/>
        </w:rPr>
        <w:t xml:space="preserve">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</w:t>
      </w:r>
      <w:r>
        <w:rPr>
          <w:rFonts w:ascii="Arial" w:hAnsi="Arial" w:cs="Arial"/>
          <w:sz w:val="24"/>
          <w:szCs w:val="24"/>
          <w:lang w:eastAsia="ru-RU"/>
        </w:rPr>
        <w:t>предоставления муниципальных услуг, утвержденный в порядке, установленном законодательством Российской Федерации.</w:t>
      </w:r>
      <w:proofErr w:type="gramEnd"/>
    </w:p>
    <w:p w:rsidR="00E772BB" w:rsidRDefault="00F81C11">
      <w:pPr>
        <w:tabs>
          <w:tab w:val="left" w:pos="8505"/>
        </w:tabs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</w:p>
    <w:p w:rsidR="00E772BB" w:rsidRDefault="00F81C11">
      <w:pPr>
        <w:pStyle w:val="ConsPlusNormal"/>
        <w:ind w:left="57"/>
        <w:jc w:val="center"/>
        <w:outlineLvl w:val="1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  <w:lang w:val="en-US"/>
        </w:rPr>
        <w:t>II</w:t>
      </w:r>
      <w:r>
        <w:rPr>
          <w:rFonts w:ascii="Arial" w:hAnsi="Arial" w:cs="Arial"/>
          <w:color w:val="000000" w:themeColor="text1"/>
          <w:sz w:val="24"/>
          <w:szCs w:val="24"/>
        </w:rPr>
        <w:t>. Стандарт предоставления муниципальной услуги</w:t>
      </w:r>
    </w:p>
    <w:p w:rsidR="00E772BB" w:rsidRDefault="00E772BB">
      <w:pPr>
        <w:pStyle w:val="ConsPlusNormal"/>
        <w:ind w:left="57"/>
        <w:jc w:val="center"/>
        <w:outlineLvl w:val="1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pStyle w:val="ConsPlusNormal"/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Наименование муниципальной услуги</w:t>
      </w:r>
    </w:p>
    <w:p w:rsidR="00E772BB" w:rsidRDefault="00E772BB">
      <w:pPr>
        <w:pStyle w:val="ConsPlusNormal"/>
        <w:ind w:left="57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772BB" w:rsidRDefault="00F81C11">
      <w:pPr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2" w:name="sub_4009"/>
      <w:r>
        <w:rPr>
          <w:rFonts w:ascii="Arial" w:hAnsi="Arial" w:cs="Arial"/>
          <w:color w:val="000000" w:themeColor="text1"/>
          <w:sz w:val="24"/>
          <w:szCs w:val="24"/>
        </w:rPr>
        <w:t xml:space="preserve">7. Наименование муниципальной услуги: </w:t>
      </w:r>
      <w:bookmarkEnd w:id="2"/>
      <w:r>
        <w:rPr>
          <w:rFonts w:ascii="Arial" w:hAnsi="Arial" w:cs="Arial"/>
          <w:color w:val="000000" w:themeColor="text1"/>
          <w:sz w:val="24"/>
          <w:szCs w:val="24"/>
        </w:rPr>
        <w:t>«</w:t>
      </w:r>
      <w:r>
        <w:rPr>
          <w:rFonts w:ascii="Arial" w:hAnsi="Arial" w:cs="Arial"/>
          <w:sz w:val="24"/>
          <w:szCs w:val="24"/>
          <w:lang w:eastAsia="ru-RU"/>
        </w:rPr>
        <w:t>Направление увед</w:t>
      </w:r>
      <w:r>
        <w:rPr>
          <w:rFonts w:ascii="Arial" w:hAnsi="Arial" w:cs="Arial"/>
          <w:sz w:val="24"/>
          <w:szCs w:val="24"/>
          <w:lang w:eastAsia="ru-RU"/>
        </w:rPr>
        <w:t>омления о планируемом сносе объекта капитального строительства и уведомления о завершении сноса объекта капитального строительства</w:t>
      </w:r>
      <w:r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E772BB" w:rsidRDefault="00F81C11">
      <w:pPr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8. Муниципальная услуга носит заявительный порядок обращения.</w:t>
      </w:r>
    </w:p>
    <w:p w:rsidR="00E772BB" w:rsidRDefault="00E772BB">
      <w:pPr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pStyle w:val="ConsPlusNormal"/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Наименование органа, предоставляющего муниципальную услугу</w:t>
      </w:r>
    </w:p>
    <w:p w:rsidR="00E772BB" w:rsidRDefault="00E772BB">
      <w:pPr>
        <w:tabs>
          <w:tab w:val="left" w:pos="709"/>
        </w:tabs>
        <w:adjustRightInd w:val="0"/>
        <w:ind w:left="5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tabs>
          <w:tab w:val="left" w:pos="709"/>
        </w:tabs>
        <w:adjustRightInd w:val="0"/>
        <w:ind w:left="-284" w:firstLine="51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  9. Муниципальная услуга «</w:t>
      </w:r>
      <w:r>
        <w:rPr>
          <w:rFonts w:ascii="Arial" w:hAnsi="Arial" w:cs="Arial"/>
          <w:sz w:val="24"/>
          <w:szCs w:val="24"/>
          <w:lang w:eastAsia="ru-RU"/>
        </w:rPr>
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» предоставляется </w:t>
      </w:r>
      <w:r>
        <w:rPr>
          <w:rFonts w:ascii="Arial" w:hAnsi="Arial" w:cs="Arial"/>
          <w:color w:val="000000" w:themeColor="text1"/>
          <w:sz w:val="24"/>
          <w:szCs w:val="24"/>
        </w:rPr>
        <w:t>администрацией города Бузулука.</w:t>
      </w:r>
    </w:p>
    <w:p w:rsidR="00E772BB" w:rsidRDefault="00F81C11">
      <w:pPr>
        <w:tabs>
          <w:tab w:val="left" w:pos="3119"/>
        </w:tabs>
        <w:ind w:left="-284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Уполномоченным структур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ным подразделением администрации города Бузулука по предоставлению муниципальной услуги является Управление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</w:rPr>
        <w:t>градообразования</w:t>
      </w:r>
      <w:proofErr w:type="spellEnd"/>
      <w:r>
        <w:rPr>
          <w:rFonts w:ascii="Arial" w:hAnsi="Arial" w:cs="Arial"/>
          <w:color w:val="000000" w:themeColor="text1"/>
          <w:sz w:val="24"/>
          <w:szCs w:val="24"/>
        </w:rPr>
        <w:t xml:space="preserve"> и капитального строительства города Бузулука (далее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–У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>правление).</w:t>
      </w:r>
    </w:p>
    <w:p w:rsidR="00E772BB" w:rsidRDefault="00F81C11">
      <w:pPr>
        <w:tabs>
          <w:tab w:val="left" w:pos="3119"/>
        </w:tabs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10. В предоставлении муниципальной услуги участвуют органы </w:t>
      </w:r>
      <w:r>
        <w:rPr>
          <w:rFonts w:ascii="Arial" w:hAnsi="Arial" w:cs="Arial"/>
          <w:color w:val="000000" w:themeColor="text1"/>
          <w:sz w:val="24"/>
          <w:szCs w:val="24"/>
        </w:rPr>
        <w:t>государственной власти, органы местного самоуправления, организации, к компетенции которых относится запрашиваемая информация, а также МФЦ (при наличии соглашения о взаимодействии).</w:t>
      </w:r>
    </w:p>
    <w:p w:rsidR="00E772BB" w:rsidRDefault="00F81C11">
      <w:pPr>
        <w:tabs>
          <w:tab w:val="left" w:pos="3119"/>
        </w:tabs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МФЦ вправе принять решение об отказе в приеме запроса и документов и (или)</w:t>
      </w:r>
      <w:r>
        <w:rPr>
          <w:rFonts w:ascii="Arial" w:hAnsi="Arial" w:cs="Arial"/>
          <w:sz w:val="24"/>
          <w:szCs w:val="24"/>
        </w:rPr>
        <w:t xml:space="preserve"> информации, необходимых для предоставления муниципальной услуги (в случае, если запрос о предоставлении муниципальной услуги может быть подан в МФЦ).</w:t>
      </w:r>
    </w:p>
    <w:p w:rsidR="00E772BB" w:rsidRDefault="00F81C11">
      <w:pPr>
        <w:ind w:left="-284" w:firstLine="54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 11.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Информация по вопросам предоставления муниципальной услуги и услуг, которые являются необходимыми и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обязательными для предоставления муниципальной услуги, сведений о ходе предоставления указанных услуг может быть получена на официальном сайте Муниципального образования город Бузулук Оренбургской области: </w:t>
      </w:r>
      <w:r>
        <w:rPr>
          <w:rFonts w:ascii="Arial" w:hAnsi="Arial" w:cs="Arial"/>
          <w:sz w:val="24"/>
          <w:szCs w:val="24"/>
        </w:rPr>
        <w:t>buzuluk.orb.ru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(далее - официальный сайт)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, в Реес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тре государственных (муниципальных) услуг (функций) Оренбургской области (далее - Реестр), а также в электронной форме через Портал.</w:t>
      </w:r>
      <w:proofErr w:type="gramEnd"/>
    </w:p>
    <w:p w:rsidR="00E772BB" w:rsidRDefault="00F81C11">
      <w:pPr>
        <w:ind w:left="-284" w:firstLine="54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 Справочная информация о местонахождении, графике работы, контактных телефонах МФЦ, органа исполнительной власти, органов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местного самоуправления,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>организаций, участвующих в предоставлении муниципальной услуги, указывается на официальном сайте, информационных стендах в местах, предназначенных для предоставления муниципальной услуги, а также в электронной форме через Портал.</w:t>
      </w:r>
    </w:p>
    <w:p w:rsidR="00E772BB" w:rsidRDefault="00E772BB">
      <w:pPr>
        <w:pStyle w:val="ConsPlusNormal"/>
        <w:ind w:left="-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pStyle w:val="ConsPlusNormal"/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Результат предоставления муниципальной услуги</w:t>
      </w:r>
    </w:p>
    <w:p w:rsidR="00E772BB" w:rsidRDefault="00E772BB">
      <w:pPr>
        <w:pStyle w:val="ConsPlusNormal"/>
        <w:ind w:left="5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tabs>
          <w:tab w:val="left" w:pos="709"/>
        </w:tabs>
        <w:adjustRightInd w:val="0"/>
        <w:ind w:left="-284" w:firstLine="851"/>
        <w:jc w:val="both"/>
        <w:rPr>
          <w:rFonts w:ascii="Arial" w:hAnsi="Arial" w:cs="Arial"/>
          <w:sz w:val="24"/>
          <w:szCs w:val="24"/>
          <w:lang w:eastAsia="ru-RU"/>
        </w:rPr>
      </w:pPr>
      <w:bookmarkStart w:id="3" w:name="sub_4014"/>
      <w:r>
        <w:rPr>
          <w:rFonts w:ascii="Arial" w:hAnsi="Arial" w:cs="Arial"/>
          <w:sz w:val="24"/>
          <w:szCs w:val="24"/>
          <w:lang w:eastAsia="ru-RU"/>
        </w:rPr>
        <w:t>12.</w:t>
      </w:r>
      <w:r>
        <w:rPr>
          <w:rFonts w:ascii="Arial" w:hAnsi="Arial" w:cs="Arial"/>
          <w:sz w:val="24"/>
          <w:szCs w:val="24"/>
        </w:rPr>
        <w:t xml:space="preserve"> Результатом предоставления муниципальной услуги является размещение уведомления в информационной системе обеспечения градостроительной деятельности.</w:t>
      </w:r>
    </w:p>
    <w:p w:rsidR="00E772BB" w:rsidRDefault="00F81C11">
      <w:pPr>
        <w:pStyle w:val="af4"/>
        <w:tabs>
          <w:tab w:val="left" w:pos="851"/>
        </w:tabs>
        <w:ind w:left="-284" w:firstLine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12.1. В случае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обращения за услугой «Направление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уведомл</w:t>
      </w:r>
      <w:r>
        <w:rPr>
          <w:rFonts w:ascii="Arial" w:hAnsi="Arial" w:cs="Arial"/>
          <w:sz w:val="24"/>
          <w:szCs w:val="24"/>
        </w:rPr>
        <w:t>ения о планируемом</w:t>
      </w:r>
      <w:r>
        <w:rPr>
          <w:rFonts w:ascii="Arial" w:hAnsi="Arial" w:cs="Arial"/>
          <w:spacing w:val="-67"/>
          <w:sz w:val="24"/>
          <w:szCs w:val="24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>сносе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объекта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капитального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строительства»:</w:t>
      </w:r>
    </w:p>
    <w:p w:rsidR="00E772BB" w:rsidRDefault="00F81C11">
      <w:pPr>
        <w:tabs>
          <w:tab w:val="left" w:pos="851"/>
          <w:tab w:val="left" w:pos="1134"/>
          <w:tab w:val="left" w:pos="1276"/>
        </w:tabs>
        <w:ind w:left="-284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извещение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приеме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уведомления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планируемом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сносе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объекта</w:t>
      </w:r>
      <w:r>
        <w:rPr>
          <w:rFonts w:ascii="Arial" w:hAnsi="Arial" w:cs="Arial"/>
          <w:spacing w:val="1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капитального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строительства;</w:t>
      </w:r>
    </w:p>
    <w:p w:rsidR="00E772BB" w:rsidRDefault="00F81C11">
      <w:pPr>
        <w:tabs>
          <w:tab w:val="left" w:pos="851"/>
          <w:tab w:val="left" w:pos="1134"/>
          <w:tab w:val="left" w:pos="1276"/>
        </w:tabs>
        <w:ind w:left="-284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отказ в предоставлении услуги.</w:t>
      </w:r>
    </w:p>
    <w:p w:rsidR="00E772BB" w:rsidRDefault="00F81C11">
      <w:pPr>
        <w:pStyle w:val="af4"/>
        <w:tabs>
          <w:tab w:val="left" w:pos="851"/>
          <w:tab w:val="left" w:pos="1134"/>
          <w:tab w:val="left" w:pos="1276"/>
        </w:tabs>
        <w:ind w:left="-284" w:firstLine="85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12.2. В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случае обращения за услугой «Направление </w:t>
      </w:r>
      <w:r>
        <w:rPr>
          <w:rFonts w:ascii="Arial" w:hAnsi="Arial" w:cs="Arial"/>
          <w:sz w:val="24"/>
          <w:szCs w:val="24"/>
        </w:rPr>
        <w:t>уведомления о завершении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сноса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объекта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капитального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строительства»:</w:t>
      </w:r>
    </w:p>
    <w:p w:rsidR="00E772BB" w:rsidRDefault="00F81C11">
      <w:pPr>
        <w:tabs>
          <w:tab w:val="left" w:pos="851"/>
          <w:tab w:val="left" w:pos="1134"/>
          <w:tab w:val="left" w:pos="1276"/>
        </w:tabs>
        <w:ind w:left="-284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извещение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приеме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уведомления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завершении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сноса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объекта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капитального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строительства;</w:t>
      </w:r>
    </w:p>
    <w:p w:rsidR="00E772BB" w:rsidRDefault="00F81C11">
      <w:pPr>
        <w:tabs>
          <w:tab w:val="left" w:pos="851"/>
          <w:tab w:val="left" w:pos="1134"/>
          <w:tab w:val="left" w:pos="1276"/>
        </w:tabs>
        <w:ind w:left="-284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отказ в предоставлении услуги.</w:t>
      </w:r>
    </w:p>
    <w:p w:rsidR="00E772BB" w:rsidRDefault="00F81C11">
      <w:pPr>
        <w:tabs>
          <w:tab w:val="left" w:pos="709"/>
          <w:tab w:val="left" w:pos="1134"/>
          <w:tab w:val="left" w:pos="1276"/>
        </w:tabs>
        <w:adjustRightInd w:val="0"/>
        <w:ind w:left="-284" w:firstLine="851"/>
        <w:jc w:val="both"/>
        <w:rPr>
          <w:rFonts w:ascii="Arial" w:hAnsi="Arial" w:cs="Arial"/>
          <w:spacing w:val="31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13. </w:t>
      </w:r>
      <w:r>
        <w:rPr>
          <w:rFonts w:ascii="Arial" w:hAnsi="Arial" w:cs="Arial"/>
          <w:sz w:val="24"/>
          <w:szCs w:val="24"/>
        </w:rPr>
        <w:t>Формы уведомлений о сносе утверждаются федеральным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органом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исполнительной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власти,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осуществляющим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функции</w:t>
      </w:r>
      <w:r>
        <w:rPr>
          <w:rFonts w:ascii="Arial" w:hAnsi="Arial" w:cs="Arial"/>
          <w:spacing w:val="1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</w:t>
      </w:r>
      <w:r>
        <w:rPr>
          <w:rFonts w:ascii="Arial" w:hAnsi="Arial" w:cs="Arial"/>
          <w:spacing w:val="2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выработке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pacing w:val="1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реализации</w:t>
      </w:r>
      <w:r>
        <w:rPr>
          <w:rFonts w:ascii="Arial" w:hAnsi="Arial" w:cs="Arial"/>
          <w:spacing w:val="1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государственной</w:t>
      </w:r>
      <w:r>
        <w:rPr>
          <w:rFonts w:ascii="Arial" w:hAnsi="Arial" w:cs="Arial"/>
          <w:spacing w:val="2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политики</w:t>
      </w:r>
      <w:r>
        <w:rPr>
          <w:rFonts w:ascii="Arial" w:hAnsi="Arial" w:cs="Arial"/>
          <w:spacing w:val="-68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нормативно-правовому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регулированию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сфере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строительства,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архитектуры,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градостроительства.</w:t>
      </w:r>
    </w:p>
    <w:p w:rsidR="00E772BB" w:rsidRDefault="00F81C11">
      <w:pPr>
        <w:tabs>
          <w:tab w:val="left" w:pos="709"/>
          <w:tab w:val="left" w:pos="1134"/>
          <w:tab w:val="left" w:pos="1276"/>
        </w:tabs>
        <w:adjustRightInd w:val="0"/>
        <w:ind w:left="-284" w:firstLine="851"/>
        <w:jc w:val="both"/>
        <w:rPr>
          <w:rFonts w:ascii="Arial" w:hAnsi="Arial" w:cs="Arial"/>
          <w:i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13.1. Фиксирование факта получения заявителем результата предостав</w:t>
      </w:r>
      <w:r>
        <w:rPr>
          <w:rFonts w:ascii="Arial" w:hAnsi="Arial" w:cs="Arial"/>
          <w:sz w:val="24"/>
          <w:szCs w:val="24"/>
          <w:lang w:eastAsia="ru-RU"/>
        </w:rPr>
        <w:t xml:space="preserve">ления муниципальной услуги осуществляется в </w:t>
      </w:r>
      <w:r>
        <w:rPr>
          <w:rFonts w:ascii="Arial" w:hAnsi="Arial" w:cs="Arial"/>
          <w:iCs/>
          <w:sz w:val="24"/>
          <w:szCs w:val="24"/>
          <w:lang w:eastAsia="ru-RU"/>
        </w:rPr>
        <w:t>государственной информационной системе градостроительной деятельности.</w:t>
      </w:r>
    </w:p>
    <w:p w:rsidR="00E772BB" w:rsidRDefault="00F81C11">
      <w:pPr>
        <w:tabs>
          <w:tab w:val="left" w:pos="709"/>
          <w:tab w:val="left" w:pos="1134"/>
          <w:tab w:val="left" w:pos="1276"/>
        </w:tabs>
        <w:adjustRightInd w:val="0"/>
        <w:ind w:left="-284" w:firstLine="851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13.2.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E772BB" w:rsidRDefault="00F81C11">
      <w:pPr>
        <w:tabs>
          <w:tab w:val="left" w:pos="709"/>
          <w:tab w:val="left" w:pos="1134"/>
          <w:tab w:val="left" w:pos="1276"/>
        </w:tabs>
        <w:adjustRightInd w:val="0"/>
        <w:ind w:left="-284" w:firstLine="851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электронного до</w:t>
      </w:r>
      <w:r>
        <w:rPr>
          <w:rFonts w:ascii="Arial" w:hAnsi="Arial" w:cs="Arial"/>
          <w:sz w:val="24"/>
          <w:szCs w:val="24"/>
          <w:lang w:eastAsia="ru-RU"/>
        </w:rPr>
        <w:t>кумента, подписанного уполномоченным должностным лицом с использованием усиленной квалифицированной электронной подписи;</w:t>
      </w:r>
    </w:p>
    <w:p w:rsidR="00E772BB" w:rsidRDefault="00F81C11">
      <w:pPr>
        <w:tabs>
          <w:tab w:val="left" w:pos="709"/>
          <w:tab w:val="left" w:pos="1134"/>
          <w:tab w:val="left" w:pos="1276"/>
        </w:tabs>
        <w:adjustRightInd w:val="0"/>
        <w:ind w:left="-284" w:firstLine="851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документа на бумажном носителе, подтверждающего содержание электронного документа, направленного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Управлением, в Управлении, в МФЦ</w:t>
      </w:r>
      <w:r>
        <w:rPr>
          <w:rFonts w:ascii="Arial" w:hAnsi="Arial" w:cs="Arial"/>
          <w:sz w:val="24"/>
          <w:szCs w:val="24"/>
          <w:lang w:eastAsia="ru-RU"/>
        </w:rPr>
        <w:t>.</w:t>
      </w:r>
    </w:p>
    <w:p w:rsidR="00E772BB" w:rsidRDefault="00F81C11">
      <w:pPr>
        <w:tabs>
          <w:tab w:val="left" w:pos="709"/>
        </w:tabs>
        <w:adjustRightInd w:val="0"/>
        <w:ind w:left="5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ab/>
      </w:r>
    </w:p>
    <w:bookmarkEnd w:id="3"/>
    <w:p w:rsidR="00E772BB" w:rsidRDefault="00E772BB">
      <w:pPr>
        <w:pStyle w:val="ConsPlusNormal"/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pStyle w:val="ConsPlusNormal"/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Срок предоставления муниципальной услуги</w:t>
      </w:r>
    </w:p>
    <w:p w:rsidR="00E772BB" w:rsidRDefault="00E772BB">
      <w:pPr>
        <w:pStyle w:val="ConsPlusNormal"/>
        <w:ind w:left="57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ind w:left="-284" w:firstLine="851"/>
        <w:jc w:val="both"/>
        <w:rPr>
          <w:rFonts w:ascii="Arial" w:hAnsi="Arial" w:cs="Arial"/>
          <w:sz w:val="24"/>
          <w:szCs w:val="24"/>
        </w:rPr>
      </w:pPr>
      <w:bookmarkStart w:id="4" w:name="sub_4015"/>
      <w:r>
        <w:rPr>
          <w:rFonts w:ascii="Arial" w:hAnsi="Arial" w:cs="Arial"/>
          <w:sz w:val="24"/>
          <w:szCs w:val="24"/>
        </w:rPr>
        <w:t>14. Срок предоставления муниципальной услуги составляет не более семи рабочих дней со дня поступления уведомления о сносе, уведомления о завершении сноса в Управление.</w:t>
      </w:r>
    </w:p>
    <w:p w:rsidR="00E772BB" w:rsidRDefault="00F81C11">
      <w:pPr>
        <w:ind w:left="-284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 В случае представления уведомления о сносе</w:t>
      </w:r>
      <w:r>
        <w:rPr>
          <w:rFonts w:ascii="Arial" w:hAnsi="Arial" w:cs="Arial"/>
          <w:sz w:val="24"/>
          <w:szCs w:val="24"/>
        </w:rPr>
        <w:t>, уведомления о завершении сноса через МФЦ срок, указанный в пункте 14 Административного регламента, исчисляется со дня передачи МФЦ уведомления и документов, указанных в пункте 20 Административного регламента, в Управление.</w:t>
      </w:r>
    </w:p>
    <w:p w:rsidR="00E772BB" w:rsidRDefault="00E772BB">
      <w:pPr>
        <w:adjustRightInd w:val="0"/>
        <w:ind w:left="57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E772BB">
      <w:pPr>
        <w:adjustRightInd w:val="0"/>
        <w:ind w:left="57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bookmarkEnd w:id="4"/>
    <w:p w:rsidR="00E772BB" w:rsidRDefault="00F81C11">
      <w:pPr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Правовые основания для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предоставления муниципальной услуги</w:t>
      </w:r>
    </w:p>
    <w:p w:rsidR="00E772BB" w:rsidRDefault="00E772BB">
      <w:pPr>
        <w:pStyle w:val="ConsPlusNormal"/>
        <w:ind w:left="5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pStyle w:val="ConsPlusNormal"/>
        <w:ind w:left="-284"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16.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нормативные правовые акты, регулирующие предоставление м</w:t>
      </w:r>
      <w:r>
        <w:rPr>
          <w:rFonts w:ascii="Arial" w:hAnsi="Arial" w:cs="Arial"/>
          <w:color w:val="000000" w:themeColor="text1"/>
          <w:sz w:val="24"/>
          <w:szCs w:val="24"/>
        </w:rPr>
        <w:t>униципальной услуги, информация о порядке досудебного (внесудебного) обжалования решений и действий (бездействия) Управления, МФЦ, а также их должностных лиц, муниципальных служащих, работников размещены на официальном сайте и на Портале.</w:t>
      </w:r>
      <w:proofErr w:type="gramEnd"/>
    </w:p>
    <w:p w:rsidR="00E772BB" w:rsidRDefault="00F81C11">
      <w:pPr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Исчерпывающий пер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ечень документов, необходимых</w:t>
      </w:r>
    </w:p>
    <w:p w:rsidR="00E772BB" w:rsidRDefault="00F81C11">
      <w:pPr>
        <w:ind w:left="57"/>
        <w:jc w:val="center"/>
        <w:outlineLvl w:val="2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>для муниципальной услуги</w:t>
      </w:r>
    </w:p>
    <w:p w:rsidR="00E772BB" w:rsidRDefault="00E772BB">
      <w:pPr>
        <w:pStyle w:val="ConsPlusNormal"/>
        <w:ind w:left="57"/>
        <w:jc w:val="center"/>
        <w:outlineLvl w:val="2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772BB" w:rsidRDefault="00F81C11">
      <w:pPr>
        <w:tabs>
          <w:tab w:val="left" w:pos="8647"/>
        </w:tabs>
        <w:ind w:left="-284" w:firstLine="567"/>
        <w:jc w:val="both"/>
        <w:textAlignment w:val="baseline"/>
        <w:rPr>
          <w:rFonts w:ascii="Arial" w:hAnsi="Arial" w:cs="Arial"/>
          <w:sz w:val="24"/>
          <w:szCs w:val="24"/>
        </w:rPr>
      </w:pPr>
      <w:bookmarkStart w:id="5" w:name="sub_1216"/>
      <w:r>
        <w:rPr>
          <w:rFonts w:ascii="Arial" w:hAnsi="Arial" w:cs="Arial"/>
          <w:sz w:val="24"/>
          <w:szCs w:val="24"/>
        </w:rPr>
        <w:t xml:space="preserve">17. Уведомление о планируемом сносе и прилагаемые к нему документы, указанные в пункте 20 Административного регламента, не </w:t>
      </w:r>
      <w:proofErr w:type="gramStart"/>
      <w:r>
        <w:rPr>
          <w:rFonts w:ascii="Arial" w:hAnsi="Arial" w:cs="Arial"/>
          <w:sz w:val="24"/>
          <w:szCs w:val="24"/>
        </w:rPr>
        <w:t>позднее</w:t>
      </w:r>
      <w:proofErr w:type="gramEnd"/>
      <w:r>
        <w:rPr>
          <w:rFonts w:ascii="Arial" w:hAnsi="Arial" w:cs="Arial"/>
          <w:sz w:val="24"/>
          <w:szCs w:val="24"/>
        </w:rPr>
        <w:t xml:space="preserve"> чем за семь рабочих дней до начала выполнения работ по сносу объекта </w:t>
      </w:r>
      <w:r>
        <w:rPr>
          <w:rFonts w:ascii="Arial" w:hAnsi="Arial" w:cs="Arial"/>
          <w:sz w:val="24"/>
          <w:szCs w:val="24"/>
        </w:rPr>
        <w:t>капитального строительства заявитель вправе представить следующими способами:</w:t>
      </w:r>
    </w:p>
    <w:p w:rsidR="00E772BB" w:rsidRDefault="00F81C11">
      <w:pPr>
        <w:tabs>
          <w:tab w:val="left" w:pos="709"/>
          <w:tab w:val="left" w:pos="1276"/>
          <w:tab w:val="left" w:pos="8647"/>
        </w:tabs>
        <w:ind w:left="-284" w:firstLine="567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посредством личного обращения в Управление;</w:t>
      </w:r>
    </w:p>
    <w:p w:rsidR="00E772BB" w:rsidRDefault="00F81C11">
      <w:pPr>
        <w:tabs>
          <w:tab w:val="left" w:pos="709"/>
          <w:tab w:val="left" w:pos="1276"/>
          <w:tab w:val="left" w:pos="8647"/>
        </w:tabs>
        <w:ind w:left="-284" w:firstLine="567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через МФЦ;</w:t>
      </w:r>
      <w:r>
        <w:rPr>
          <w:rFonts w:ascii="Arial" w:hAnsi="Arial" w:cs="Arial"/>
          <w:sz w:val="24"/>
          <w:szCs w:val="24"/>
        </w:rPr>
        <w:tab/>
      </w:r>
    </w:p>
    <w:p w:rsidR="00E772BB" w:rsidRDefault="00F81C11">
      <w:pPr>
        <w:tabs>
          <w:tab w:val="left" w:pos="709"/>
          <w:tab w:val="left" w:pos="1276"/>
          <w:tab w:val="left" w:pos="8647"/>
        </w:tabs>
        <w:ind w:left="-284" w:firstLine="567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посредством почтового отправления уведомления;</w:t>
      </w:r>
    </w:p>
    <w:p w:rsidR="00E772BB" w:rsidRDefault="00F81C11">
      <w:pPr>
        <w:tabs>
          <w:tab w:val="left" w:pos="8647"/>
        </w:tabs>
        <w:ind w:left="-284"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в электронном виде через Портал;</w:t>
      </w:r>
    </w:p>
    <w:p w:rsidR="00E772BB" w:rsidRDefault="00F81C11">
      <w:pPr>
        <w:tabs>
          <w:tab w:val="left" w:pos="1134"/>
          <w:tab w:val="left" w:pos="8647"/>
        </w:tabs>
        <w:ind w:left="-284"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с использованием </w:t>
      </w:r>
      <w:r>
        <w:rPr>
          <w:rFonts w:ascii="Arial" w:hAnsi="Arial" w:cs="Arial"/>
          <w:sz w:val="24"/>
          <w:szCs w:val="24"/>
        </w:rPr>
        <w:t>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:rsidR="00E772BB" w:rsidRDefault="00F81C11">
      <w:pPr>
        <w:tabs>
          <w:tab w:val="left" w:pos="8647"/>
        </w:tabs>
        <w:ind w:left="-284"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18. Уведомление должно содержать следую</w:t>
      </w:r>
      <w:r>
        <w:rPr>
          <w:rFonts w:ascii="Arial" w:hAnsi="Arial" w:cs="Arial"/>
          <w:sz w:val="24"/>
          <w:szCs w:val="24"/>
        </w:rPr>
        <w:t>щие сведения:</w:t>
      </w:r>
    </w:p>
    <w:p w:rsidR="00E772BB" w:rsidRDefault="00F81C11">
      <w:pPr>
        <w:tabs>
          <w:tab w:val="left" w:pos="8647"/>
        </w:tabs>
        <w:ind w:left="-284"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фамилия, имя, отчество (при наличии), место жительства застройщика, реквизиты документа, удостоверяющего личность (для физического лица);</w:t>
      </w:r>
    </w:p>
    <w:p w:rsidR="00E772BB" w:rsidRDefault="00F81C11">
      <w:pPr>
        <w:tabs>
          <w:tab w:val="left" w:pos="8647"/>
        </w:tabs>
        <w:ind w:left="-284"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наименование и место нахождения застройщика или технического заказчика (для юридического лица), а </w:t>
      </w:r>
      <w:r>
        <w:rPr>
          <w:rFonts w:ascii="Arial" w:hAnsi="Arial" w:cs="Arial"/>
          <w:sz w:val="24"/>
          <w:szCs w:val="24"/>
        </w:rPr>
        <w:t>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налогоплательщика, за исключением случая, если заявителем является иностранное юри</w:t>
      </w:r>
      <w:r>
        <w:rPr>
          <w:rFonts w:ascii="Arial" w:hAnsi="Arial" w:cs="Arial"/>
          <w:sz w:val="24"/>
          <w:szCs w:val="24"/>
        </w:rPr>
        <w:t>дическое лицо;</w:t>
      </w:r>
    </w:p>
    <w:p w:rsidR="00E772BB" w:rsidRDefault="00F81C11">
      <w:pPr>
        <w:tabs>
          <w:tab w:val="left" w:pos="8647"/>
        </w:tabs>
        <w:ind w:left="-284"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кадастровый номер земельного участка (при наличии), адрес или описание местоположения земельного участка;</w:t>
      </w:r>
    </w:p>
    <w:p w:rsidR="00E772BB" w:rsidRDefault="00F81C11">
      <w:pPr>
        <w:tabs>
          <w:tab w:val="left" w:pos="8647"/>
        </w:tabs>
        <w:ind w:left="-284"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сведения о праве застройщика на земельный участок, а также сведения о наличии прав иных лиц на земельный участок (при наличии </w:t>
      </w:r>
      <w:r>
        <w:rPr>
          <w:rFonts w:ascii="Arial" w:hAnsi="Arial" w:cs="Arial"/>
          <w:sz w:val="24"/>
          <w:szCs w:val="24"/>
        </w:rPr>
        <w:t>таких лиц);</w:t>
      </w:r>
    </w:p>
    <w:p w:rsidR="00E772BB" w:rsidRDefault="00F81C11">
      <w:pPr>
        <w:tabs>
          <w:tab w:val="left" w:pos="8647"/>
        </w:tabs>
        <w:ind w:left="-284"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сведения о праве застройщика на объект капитального строительства, подлежащий сносу, а также сведения о наличии прав иных лиц на объект капитального строительства, подлежащий сносу (при наличии таких лиц);</w:t>
      </w:r>
    </w:p>
    <w:p w:rsidR="00E772BB" w:rsidRDefault="00F81C11">
      <w:pPr>
        <w:tabs>
          <w:tab w:val="left" w:pos="8647"/>
        </w:tabs>
        <w:ind w:left="-284"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6) сведения о решении суда или орга</w:t>
      </w:r>
      <w:r>
        <w:rPr>
          <w:rFonts w:ascii="Arial" w:hAnsi="Arial" w:cs="Arial"/>
          <w:sz w:val="24"/>
          <w:szCs w:val="24"/>
        </w:rPr>
        <w:t xml:space="preserve">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(при наличии </w:t>
      </w:r>
      <w:proofErr w:type="gramStart"/>
      <w:r>
        <w:rPr>
          <w:rFonts w:ascii="Arial" w:hAnsi="Arial" w:cs="Arial"/>
          <w:sz w:val="24"/>
          <w:szCs w:val="24"/>
        </w:rPr>
        <w:t>таких</w:t>
      </w:r>
      <w:proofErr w:type="gramEnd"/>
      <w:r>
        <w:rPr>
          <w:rFonts w:ascii="Arial" w:hAnsi="Arial" w:cs="Arial"/>
          <w:sz w:val="24"/>
          <w:szCs w:val="24"/>
        </w:rPr>
        <w:t xml:space="preserve"> решения либо обязательства);</w:t>
      </w:r>
    </w:p>
    <w:p w:rsidR="00E772BB" w:rsidRDefault="00F81C11">
      <w:pPr>
        <w:tabs>
          <w:tab w:val="left" w:pos="8647"/>
        </w:tabs>
        <w:ind w:left="-284"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7) почтовый адрес и (или) адрес э</w:t>
      </w:r>
      <w:r>
        <w:rPr>
          <w:rFonts w:ascii="Arial" w:hAnsi="Arial" w:cs="Arial"/>
          <w:sz w:val="24"/>
          <w:szCs w:val="24"/>
        </w:rPr>
        <w:t>лектронной почты для связи с застройщиком или техническим заказчиком.</w:t>
      </w:r>
    </w:p>
    <w:p w:rsidR="00E772BB" w:rsidRDefault="00F81C11">
      <w:pPr>
        <w:tabs>
          <w:tab w:val="left" w:pos="8647"/>
        </w:tabs>
        <w:ind w:left="-284" w:firstLine="567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19. В случае подачи уведомления о планируемом строительстве через Портал заявителю необходимо пройти процедуры регистрации, идентификац</w:t>
      </w:r>
      <w:proofErr w:type="gramStart"/>
      <w:r>
        <w:rPr>
          <w:rFonts w:ascii="Arial" w:hAnsi="Arial" w:cs="Arial"/>
          <w:sz w:val="24"/>
          <w:szCs w:val="24"/>
        </w:rPr>
        <w:t>ии и ау</w:t>
      </w:r>
      <w:proofErr w:type="gramEnd"/>
      <w:r>
        <w:rPr>
          <w:rFonts w:ascii="Arial" w:hAnsi="Arial" w:cs="Arial"/>
          <w:sz w:val="24"/>
          <w:szCs w:val="24"/>
        </w:rPr>
        <w:t>тентификации с использованием федеральной го</w:t>
      </w:r>
      <w:r>
        <w:rPr>
          <w:rFonts w:ascii="Arial" w:hAnsi="Arial" w:cs="Arial"/>
          <w:sz w:val="24"/>
          <w:szCs w:val="24"/>
        </w:rPr>
        <w:t>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</w:t>
      </w:r>
      <w:r>
        <w:rPr>
          <w:rFonts w:ascii="Arial" w:hAnsi="Arial" w:cs="Arial"/>
          <w:sz w:val="24"/>
          <w:szCs w:val="24"/>
        </w:rPr>
        <w:t xml:space="preserve"> электронной форме».</w:t>
      </w:r>
    </w:p>
    <w:p w:rsidR="00E772BB" w:rsidRDefault="00F81C11">
      <w:pPr>
        <w:tabs>
          <w:tab w:val="left" w:pos="864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с разделением на документы, которые заявитель должен представить сам</w:t>
      </w:r>
      <w:r>
        <w:rPr>
          <w:rFonts w:ascii="Arial" w:hAnsi="Arial" w:cs="Arial"/>
          <w:sz w:val="24"/>
          <w:szCs w:val="24"/>
        </w:rPr>
        <w:t>остоятельно.</w:t>
      </w:r>
    </w:p>
    <w:p w:rsidR="00E772BB" w:rsidRDefault="00F81C11">
      <w:pPr>
        <w:pStyle w:val="af4"/>
        <w:tabs>
          <w:tab w:val="left" w:pos="8647"/>
        </w:tabs>
        <w:spacing w:before="6"/>
        <w:ind w:left="-284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20.1. К уведомлению о планируемом сносе объекта капитального строительства прилагаются следующие документы:</w:t>
      </w:r>
    </w:p>
    <w:p w:rsidR="00E772BB" w:rsidRDefault="00F81C11">
      <w:pPr>
        <w:pStyle w:val="af4"/>
        <w:tabs>
          <w:tab w:val="left" w:pos="8647"/>
        </w:tabs>
        <w:spacing w:before="6"/>
        <w:ind w:left="-284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уведомление о сносе по форме согласно приложению № 1.1 к Административному регламенту (если предоставление муниципальной услуги осущ</w:t>
      </w:r>
      <w:r>
        <w:rPr>
          <w:rFonts w:ascii="Arial" w:hAnsi="Arial" w:cs="Arial"/>
          <w:sz w:val="24"/>
          <w:szCs w:val="24"/>
        </w:rPr>
        <w:t>ествляется в электронном виде через Портал, уведомление о сносе заполняется по форме, представленной на Портале, и отдельно заявителем не представляется);</w:t>
      </w:r>
    </w:p>
    <w:p w:rsidR="00E772BB" w:rsidRDefault="00F81C11">
      <w:pPr>
        <w:pStyle w:val="af4"/>
        <w:tabs>
          <w:tab w:val="left" w:pos="8647"/>
        </w:tabs>
        <w:spacing w:before="6"/>
        <w:ind w:left="-284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документ, удостоверяющий личность заявителя или представителя заявителя, в случае представления ув</w:t>
      </w:r>
      <w:r>
        <w:rPr>
          <w:rFonts w:ascii="Arial" w:hAnsi="Arial" w:cs="Arial"/>
          <w:sz w:val="24"/>
          <w:szCs w:val="24"/>
        </w:rPr>
        <w:t>едомления;</w:t>
      </w:r>
    </w:p>
    <w:p w:rsidR="00E772BB" w:rsidRDefault="00F81C11">
      <w:pPr>
        <w:pStyle w:val="af4"/>
        <w:tabs>
          <w:tab w:val="left" w:pos="8647"/>
        </w:tabs>
        <w:spacing w:before="6"/>
        <w:ind w:left="-284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документ, подтверждающий полномочия представителя застройщика, в </w:t>
      </w:r>
      <w:r>
        <w:rPr>
          <w:rFonts w:ascii="Arial" w:hAnsi="Arial" w:cs="Arial"/>
          <w:sz w:val="24"/>
          <w:szCs w:val="24"/>
        </w:rPr>
        <w:lastRenderedPageBreak/>
        <w:t>случае, если уведомление о планируемом строительстве направлено представителем застройщика;</w:t>
      </w:r>
    </w:p>
    <w:p w:rsidR="00E772BB" w:rsidRDefault="00F81C11">
      <w:pPr>
        <w:pStyle w:val="af4"/>
        <w:tabs>
          <w:tab w:val="left" w:pos="8647"/>
        </w:tabs>
        <w:spacing w:before="6"/>
        <w:ind w:left="-284" w:firstLine="567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>
        <w:rPr>
          <w:rFonts w:ascii="Arial" w:eastAsiaTheme="minorHAnsi" w:hAnsi="Arial" w:cs="Arial"/>
          <w:sz w:val="24"/>
          <w:szCs w:val="24"/>
        </w:rPr>
        <w:t>результаты и материалы обследования объекта капитального строительства  (за исключ</w:t>
      </w:r>
      <w:r>
        <w:rPr>
          <w:rFonts w:ascii="Arial" w:eastAsiaTheme="minorHAnsi" w:hAnsi="Arial" w:cs="Arial"/>
          <w:sz w:val="24"/>
          <w:szCs w:val="24"/>
        </w:rPr>
        <w:t xml:space="preserve">ением объектов, указанных в </w:t>
      </w:r>
      <w:hyperlink r:id="rId9" w:history="1">
        <w:r>
          <w:rPr>
            <w:rStyle w:val="aa"/>
            <w:rFonts w:ascii="Arial" w:eastAsiaTheme="minorHAnsi" w:hAnsi="Arial" w:cs="Arial"/>
            <w:color w:val="auto"/>
            <w:sz w:val="24"/>
            <w:szCs w:val="24"/>
            <w:u w:val="none"/>
          </w:rPr>
          <w:t>пунктах 1</w:t>
        </w:r>
      </w:hyperlink>
      <w:r>
        <w:rPr>
          <w:rFonts w:ascii="Arial" w:eastAsiaTheme="minorHAnsi" w:hAnsi="Arial" w:cs="Arial"/>
          <w:sz w:val="24"/>
          <w:szCs w:val="24"/>
        </w:rPr>
        <w:t xml:space="preserve"> - </w:t>
      </w:r>
      <w:hyperlink r:id="rId10" w:history="1">
        <w:r>
          <w:rPr>
            <w:rStyle w:val="aa"/>
            <w:rFonts w:ascii="Arial" w:eastAsiaTheme="minorHAnsi" w:hAnsi="Arial" w:cs="Arial"/>
            <w:color w:val="auto"/>
            <w:sz w:val="24"/>
            <w:szCs w:val="24"/>
            <w:u w:val="none"/>
          </w:rPr>
          <w:t>3 части 17 статьи 51</w:t>
        </w:r>
      </w:hyperlink>
      <w:r>
        <w:rPr>
          <w:rFonts w:ascii="Arial" w:eastAsiaTheme="minorHAns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</w:rPr>
        <w:t>ГрК</w:t>
      </w:r>
      <w:proofErr w:type="spellEnd"/>
      <w:r>
        <w:rPr>
          <w:rFonts w:ascii="Arial" w:eastAsiaTheme="minorHAnsi" w:hAnsi="Arial" w:cs="Arial"/>
          <w:sz w:val="24"/>
          <w:szCs w:val="24"/>
        </w:rPr>
        <w:t xml:space="preserve"> РФ);</w:t>
      </w:r>
    </w:p>
    <w:p w:rsidR="00E772BB" w:rsidRDefault="00F81C11">
      <w:pPr>
        <w:pStyle w:val="af4"/>
        <w:tabs>
          <w:tab w:val="left" w:pos="8647"/>
        </w:tabs>
        <w:spacing w:before="6"/>
        <w:ind w:left="-284" w:firstLine="567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</w:t>
      </w:r>
      <w:r>
        <w:rPr>
          <w:rFonts w:ascii="Arial" w:eastAsiaTheme="minorHAnsi" w:hAnsi="Arial" w:cs="Arial"/>
          <w:sz w:val="24"/>
          <w:szCs w:val="24"/>
        </w:rPr>
        <w:t xml:space="preserve">проект организации работ по сносу объекта капитального строительства (за исключением объектов, указанных в </w:t>
      </w:r>
      <w:hyperlink r:id="rId11" w:history="1">
        <w:r>
          <w:rPr>
            <w:rStyle w:val="aa"/>
            <w:rFonts w:ascii="Arial" w:eastAsiaTheme="minorHAnsi" w:hAnsi="Arial" w:cs="Arial"/>
            <w:color w:val="auto"/>
            <w:sz w:val="24"/>
            <w:szCs w:val="24"/>
            <w:u w:val="none"/>
          </w:rPr>
          <w:t>пунктах 1</w:t>
        </w:r>
      </w:hyperlink>
      <w:r>
        <w:rPr>
          <w:rFonts w:ascii="Arial" w:eastAsiaTheme="minorHAnsi" w:hAnsi="Arial" w:cs="Arial"/>
          <w:sz w:val="24"/>
          <w:szCs w:val="24"/>
        </w:rPr>
        <w:t xml:space="preserve"> - </w:t>
      </w:r>
      <w:hyperlink r:id="rId12" w:history="1">
        <w:r>
          <w:rPr>
            <w:rStyle w:val="aa"/>
            <w:rFonts w:ascii="Arial" w:eastAsiaTheme="minorHAnsi" w:hAnsi="Arial" w:cs="Arial"/>
            <w:color w:val="auto"/>
            <w:sz w:val="24"/>
            <w:szCs w:val="24"/>
            <w:u w:val="none"/>
          </w:rPr>
          <w:t>3 части 17 статьи 51</w:t>
        </w:r>
      </w:hyperlink>
      <w:r>
        <w:rPr>
          <w:rFonts w:ascii="Arial" w:eastAsiaTheme="minorHAnsi" w:hAnsi="Arial" w:cs="Arial"/>
          <w:sz w:val="24"/>
          <w:szCs w:val="24"/>
        </w:rPr>
        <w:t xml:space="preserve"> </w:t>
      </w:r>
      <w:proofErr w:type="spellStart"/>
      <w:r>
        <w:rPr>
          <w:rFonts w:ascii="Arial" w:eastAsiaTheme="minorHAnsi" w:hAnsi="Arial" w:cs="Arial"/>
          <w:sz w:val="24"/>
          <w:szCs w:val="24"/>
        </w:rPr>
        <w:t>ГрК</w:t>
      </w:r>
      <w:proofErr w:type="spellEnd"/>
      <w:r>
        <w:rPr>
          <w:rFonts w:ascii="Arial" w:eastAsiaTheme="minorHAnsi" w:hAnsi="Arial" w:cs="Arial"/>
          <w:sz w:val="24"/>
          <w:szCs w:val="24"/>
        </w:rPr>
        <w:t xml:space="preserve"> РФ).</w:t>
      </w:r>
    </w:p>
    <w:p w:rsidR="00E772BB" w:rsidRDefault="00F81C11">
      <w:pPr>
        <w:pStyle w:val="af4"/>
        <w:tabs>
          <w:tab w:val="left" w:pos="8647"/>
        </w:tabs>
        <w:spacing w:before="6"/>
        <w:ind w:left="-284" w:firstLine="3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20.2. Застройщик или технический заказчик не позднее семи рабочих дней после завершения сноса объекта капитального строительства предоставляет одним из спо</w:t>
      </w:r>
      <w:r>
        <w:rPr>
          <w:rFonts w:ascii="Arial" w:hAnsi="Arial" w:cs="Arial"/>
          <w:sz w:val="24"/>
          <w:szCs w:val="24"/>
        </w:rPr>
        <w:t>собов, указанных в пункте 18 Административного регламента, к уведомлению о завершении сноса объекта капитального строительства прилагается следующие документы:</w:t>
      </w:r>
    </w:p>
    <w:p w:rsidR="00E772BB" w:rsidRDefault="00F81C11">
      <w:pPr>
        <w:pStyle w:val="af4"/>
        <w:tabs>
          <w:tab w:val="left" w:pos="8647"/>
        </w:tabs>
        <w:spacing w:before="6"/>
        <w:ind w:left="-284" w:firstLine="3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1) уведомление о сносе по форме согласно приложению № 2 к Административному регламенту (если</w:t>
      </w:r>
      <w:r>
        <w:rPr>
          <w:rFonts w:ascii="Arial" w:hAnsi="Arial" w:cs="Arial"/>
          <w:sz w:val="24"/>
          <w:szCs w:val="24"/>
        </w:rPr>
        <w:t xml:space="preserve"> предоставление муниципальной услуги осуществляется в электронном виде через Портал, уведомление о сносе заполняется по форме, представленной на Портале, и отдельно заявителем не представляется);</w:t>
      </w:r>
    </w:p>
    <w:p w:rsidR="00E772BB" w:rsidRDefault="00F81C11">
      <w:pPr>
        <w:pStyle w:val="af4"/>
        <w:tabs>
          <w:tab w:val="left" w:pos="8647"/>
        </w:tabs>
        <w:spacing w:before="6"/>
        <w:ind w:left="-284" w:firstLine="3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2) документ, удостоверяющий личность заявителя или предс</w:t>
      </w:r>
      <w:r>
        <w:rPr>
          <w:rFonts w:ascii="Arial" w:hAnsi="Arial" w:cs="Arial"/>
          <w:sz w:val="24"/>
          <w:szCs w:val="24"/>
        </w:rPr>
        <w:t>тавителя заявителя, в случае представления уведомления;</w:t>
      </w:r>
    </w:p>
    <w:p w:rsidR="00E772BB" w:rsidRDefault="00F81C11">
      <w:pPr>
        <w:pStyle w:val="af4"/>
        <w:tabs>
          <w:tab w:val="left" w:pos="8647"/>
        </w:tabs>
        <w:spacing w:before="6"/>
        <w:ind w:left="-284" w:firstLine="35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3) документ, подтверждающий полномочия представителя застройщика, в случае, если уведомление о завершения сноса направлено представителем застройщика.</w:t>
      </w:r>
    </w:p>
    <w:p w:rsidR="00E772BB" w:rsidRDefault="00F81C11">
      <w:pPr>
        <w:tabs>
          <w:tab w:val="left" w:pos="864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21. Перечень документов, необходимых для </w:t>
      </w:r>
      <w:r>
        <w:rPr>
          <w:rFonts w:ascii="Arial" w:hAnsi="Arial" w:cs="Arial"/>
          <w:sz w:val="24"/>
          <w:szCs w:val="24"/>
        </w:rPr>
        <w:t>получения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 по собственной инициативе:</w:t>
      </w:r>
    </w:p>
    <w:p w:rsidR="00E772BB" w:rsidRDefault="00F81C11">
      <w:pPr>
        <w:tabs>
          <w:tab w:val="left" w:pos="864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) правоустанавливающие документы (в случае направления уведомлений по объектам недвижимости, права на которые зарегистрированы в Едином государственном реестре недвижимости);</w:t>
      </w:r>
    </w:p>
    <w:p w:rsidR="00E772BB" w:rsidRDefault="00F81C11">
      <w:pPr>
        <w:tabs>
          <w:tab w:val="left" w:pos="864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сведения из Единого государственного реестра юридических лиц (при обращении за</w:t>
      </w:r>
      <w:r>
        <w:rPr>
          <w:rFonts w:ascii="Arial" w:hAnsi="Arial" w:cs="Arial"/>
          <w:sz w:val="24"/>
          <w:szCs w:val="24"/>
        </w:rPr>
        <w:t>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</w:t>
      </w:r>
    </w:p>
    <w:p w:rsidR="00E772BB" w:rsidRDefault="00F81C11">
      <w:pPr>
        <w:tabs>
          <w:tab w:val="left" w:pos="864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решение суда или органа местного самоуправления о сносе объекта к</w:t>
      </w:r>
      <w:r>
        <w:rPr>
          <w:rFonts w:ascii="Arial" w:hAnsi="Arial" w:cs="Arial"/>
          <w:sz w:val="24"/>
          <w:szCs w:val="24"/>
        </w:rPr>
        <w:t>апитального строительства.</w:t>
      </w:r>
    </w:p>
    <w:p w:rsidR="00E772BB" w:rsidRDefault="00F81C11">
      <w:pPr>
        <w:tabs>
          <w:tab w:val="left" w:pos="864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22. Если документы (их копии или сведения, содержащиеся в них), указанные в настоящем пункте, не представляются заявителем самостоятельно, они запрашиваются уполномоченными должностными лицами Управления в государственных </w:t>
      </w:r>
      <w:r>
        <w:rPr>
          <w:rFonts w:ascii="Arial" w:hAnsi="Arial" w:cs="Arial"/>
          <w:sz w:val="24"/>
          <w:szCs w:val="24"/>
        </w:rPr>
        <w:t>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</w:t>
      </w:r>
    </w:p>
    <w:p w:rsidR="00E772BB" w:rsidRDefault="00F81C11">
      <w:pPr>
        <w:tabs>
          <w:tab w:val="left" w:pos="864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23. За предоставление недостоверных или неполных сведений заявитель </w:t>
      </w:r>
      <w:r>
        <w:rPr>
          <w:rFonts w:ascii="Arial" w:hAnsi="Arial" w:cs="Arial"/>
          <w:sz w:val="24"/>
          <w:szCs w:val="24"/>
        </w:rPr>
        <w:t>несет ответственность в соответствии с законодательством Российской Федерации.</w:t>
      </w:r>
    </w:p>
    <w:bookmarkEnd w:id="5"/>
    <w:p w:rsidR="00E772BB" w:rsidRDefault="00E772BB">
      <w:pPr>
        <w:pStyle w:val="ConsPlusNormal"/>
        <w:tabs>
          <w:tab w:val="left" w:pos="709"/>
        </w:tabs>
        <w:jc w:val="both"/>
        <w:outlineLvl w:val="2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adjustRightInd w:val="0"/>
        <w:ind w:left="57"/>
        <w:jc w:val="center"/>
        <w:textAlignment w:val="baseline"/>
        <w:outlineLvl w:val="0"/>
        <w:rPr>
          <w:rFonts w:ascii="Arial" w:hAnsi="Arial" w:cs="Arial"/>
          <w:bCs/>
          <w:color w:val="000000" w:themeColor="text1"/>
          <w:sz w:val="24"/>
          <w:szCs w:val="24"/>
        </w:rPr>
      </w:pPr>
      <w:bookmarkStart w:id="6" w:name="sub_427"/>
      <w:r>
        <w:rPr>
          <w:rFonts w:ascii="Arial" w:hAnsi="Arial" w:cs="Arial"/>
          <w:bCs/>
          <w:color w:val="000000" w:themeColor="text1"/>
          <w:sz w:val="24"/>
          <w:szCs w:val="24"/>
        </w:rPr>
        <w:t>Исчерпывающий перечень оснований для отказа</w:t>
      </w:r>
    </w:p>
    <w:p w:rsidR="00E772BB" w:rsidRDefault="00F81C11">
      <w:pPr>
        <w:adjustRightInd w:val="0"/>
        <w:ind w:left="57"/>
        <w:jc w:val="center"/>
        <w:textAlignment w:val="baseline"/>
        <w:outlineLvl w:val="0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в приеме документов, необходимых для предоставления муниципальной услуги</w:t>
      </w:r>
    </w:p>
    <w:bookmarkEnd w:id="6"/>
    <w:p w:rsidR="00E772BB" w:rsidRDefault="00E772BB">
      <w:pPr>
        <w:ind w:left="57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772BB" w:rsidRDefault="00F81C11">
      <w:pPr>
        <w:pStyle w:val="af4"/>
        <w:spacing w:before="6"/>
        <w:ind w:left="-284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 Основанием для отказа в приеме документов, необходимых</w:t>
      </w:r>
      <w:r>
        <w:rPr>
          <w:rFonts w:ascii="Arial" w:hAnsi="Arial" w:cs="Arial"/>
          <w:sz w:val="24"/>
          <w:szCs w:val="24"/>
        </w:rPr>
        <w:t xml:space="preserve"> для предоставления муниципальной услуги, в том числе через Портал, являются:</w:t>
      </w:r>
    </w:p>
    <w:p w:rsidR="00E772BB" w:rsidRDefault="00F81C11">
      <w:pPr>
        <w:pStyle w:val="af4"/>
        <w:spacing w:before="6"/>
        <w:ind w:left="-284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уведомление о сносе, уведомление о завершении сноса представлено в Управление, в полномочия которого не входит предоставление услуги;</w:t>
      </w:r>
    </w:p>
    <w:p w:rsidR="00E772BB" w:rsidRDefault="00F81C11">
      <w:pPr>
        <w:pStyle w:val="af4"/>
        <w:spacing w:before="6"/>
        <w:ind w:left="-284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представленные документы утратили силу</w:t>
      </w:r>
      <w:r>
        <w:rPr>
          <w:rFonts w:ascii="Arial" w:hAnsi="Arial" w:cs="Arial"/>
          <w:sz w:val="24"/>
          <w:szCs w:val="24"/>
        </w:rPr>
        <w:t xml:space="preserve">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:rsidR="00E772BB" w:rsidRDefault="00F81C11">
      <w:pPr>
        <w:pStyle w:val="af4"/>
        <w:spacing w:before="6"/>
        <w:ind w:left="-284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представленные заявителем документы содержат подчистки и и</w:t>
      </w:r>
      <w:r>
        <w:rPr>
          <w:rFonts w:ascii="Arial" w:hAnsi="Arial" w:cs="Arial"/>
          <w:sz w:val="24"/>
          <w:szCs w:val="24"/>
        </w:rPr>
        <w:t xml:space="preserve">справления текста,  не заверенные в порядке, установленном законодательством Российской </w:t>
      </w:r>
      <w:r>
        <w:rPr>
          <w:rFonts w:ascii="Arial" w:hAnsi="Arial" w:cs="Arial"/>
          <w:sz w:val="24"/>
          <w:szCs w:val="24"/>
        </w:rPr>
        <w:lastRenderedPageBreak/>
        <w:t>Федерации;</w:t>
      </w:r>
    </w:p>
    <w:p w:rsidR="00E772BB" w:rsidRDefault="00F81C11">
      <w:pPr>
        <w:pStyle w:val="af4"/>
        <w:spacing w:before="6"/>
        <w:ind w:left="-284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</w:t>
      </w:r>
      <w:r>
        <w:rPr>
          <w:rFonts w:ascii="Arial" w:hAnsi="Arial" w:cs="Arial"/>
          <w:sz w:val="24"/>
          <w:szCs w:val="24"/>
        </w:rPr>
        <w:t>ся   в документах;</w:t>
      </w:r>
    </w:p>
    <w:p w:rsidR="00E772BB" w:rsidRDefault="00F81C11">
      <w:pPr>
        <w:pStyle w:val="af4"/>
        <w:spacing w:before="6"/>
        <w:ind w:left="-284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уведомление о сносе, уведомление о завершении сноса и документы, указанные в пункте 20 Административного регламента, представлены в электронной форме с нарушением требований, установленных пунктом 44 Административного регламента;</w:t>
      </w:r>
    </w:p>
    <w:p w:rsidR="00E772BB" w:rsidRDefault="00F81C11">
      <w:pPr>
        <w:pStyle w:val="af4"/>
        <w:spacing w:before="6"/>
        <w:ind w:left="-284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6) в</w:t>
      </w:r>
      <w:r>
        <w:rPr>
          <w:rFonts w:ascii="Arial" w:hAnsi="Arial" w:cs="Arial"/>
          <w:sz w:val="24"/>
          <w:szCs w:val="24"/>
        </w:rPr>
        <w:t>ыявлено несоблюдение установленных статьей 11 Федерального закона «Об электронной подписи» условий признания квалифицированной электронной подписи действительной в документах, представленных в электронной форме;</w:t>
      </w:r>
    </w:p>
    <w:p w:rsidR="00E772BB" w:rsidRDefault="00F81C11">
      <w:pPr>
        <w:pStyle w:val="af4"/>
        <w:tabs>
          <w:tab w:val="left" w:pos="1134"/>
        </w:tabs>
        <w:spacing w:before="6"/>
        <w:ind w:left="-284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7) неполное заполнение полей в форме уведомл</w:t>
      </w:r>
      <w:r>
        <w:rPr>
          <w:rFonts w:ascii="Arial" w:hAnsi="Arial" w:cs="Arial"/>
          <w:sz w:val="24"/>
          <w:szCs w:val="24"/>
        </w:rPr>
        <w:t>ения, в том числе в интерактивной форме уведомления на ЕПГУ;</w:t>
      </w:r>
    </w:p>
    <w:p w:rsidR="00E772BB" w:rsidRDefault="00F81C11">
      <w:pPr>
        <w:pStyle w:val="af4"/>
        <w:spacing w:before="6"/>
        <w:ind w:left="-284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8) представление неполного комплекта документов, необходимых для предоставления услуги.</w:t>
      </w:r>
    </w:p>
    <w:p w:rsidR="00E772BB" w:rsidRDefault="00F81C11">
      <w:pPr>
        <w:pStyle w:val="af0"/>
        <w:numPr>
          <w:ilvl w:val="0"/>
          <w:numId w:val="27"/>
        </w:numPr>
        <w:tabs>
          <w:tab w:val="left" w:pos="1134"/>
        </w:tabs>
        <w:ind w:left="-284" w:firstLine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случае наличия оснований в приеме документов, необходимых для предоставления муниципальной услуги, Управл</w:t>
      </w:r>
      <w:r>
        <w:rPr>
          <w:rFonts w:ascii="Arial" w:hAnsi="Arial" w:cs="Arial"/>
          <w:sz w:val="24"/>
          <w:szCs w:val="24"/>
        </w:rPr>
        <w:t>ение принимает решение об отказе в приеме документов</w:t>
      </w:r>
      <w:proofErr w:type="gramStart"/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(</w:t>
      </w:r>
      <w:proofErr w:type="gramStart"/>
      <w:r>
        <w:rPr>
          <w:rFonts w:ascii="Arial" w:hAnsi="Arial" w:cs="Arial"/>
          <w:sz w:val="24"/>
          <w:szCs w:val="24"/>
        </w:rPr>
        <w:t>в</w:t>
      </w:r>
      <w:proofErr w:type="gramEnd"/>
      <w:r>
        <w:rPr>
          <w:rFonts w:ascii="Arial" w:hAnsi="Arial" w:cs="Arial"/>
          <w:sz w:val="24"/>
          <w:szCs w:val="24"/>
        </w:rPr>
        <w:t xml:space="preserve"> случае подачи уведомления в электронном виде решение оформляется по форме, представленной на Портале).</w:t>
      </w:r>
    </w:p>
    <w:p w:rsidR="00E772BB" w:rsidRDefault="00F81C11">
      <w:pPr>
        <w:pStyle w:val="af0"/>
        <w:numPr>
          <w:ilvl w:val="0"/>
          <w:numId w:val="27"/>
        </w:numPr>
        <w:tabs>
          <w:tab w:val="left" w:pos="1134"/>
        </w:tabs>
        <w:spacing w:before="6"/>
        <w:ind w:left="-284" w:firstLine="567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Отказ в приеме документов, указанных в пункте 20 Административного регламента, не препятствует </w:t>
      </w:r>
      <w:r>
        <w:rPr>
          <w:rFonts w:ascii="Arial" w:hAnsi="Arial" w:cs="Arial"/>
          <w:sz w:val="24"/>
          <w:szCs w:val="24"/>
        </w:rPr>
        <w:t>повторному обращению заявителя в Управление за получением услуги.</w:t>
      </w:r>
    </w:p>
    <w:p w:rsidR="00E772BB" w:rsidRDefault="00E772BB">
      <w:pPr>
        <w:ind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pStyle w:val="1"/>
        <w:ind w:right="445" w:firstLine="709"/>
        <w:rPr>
          <w:rFonts w:cs="Arial"/>
          <w:b w:val="0"/>
          <w:bCs w:val="0"/>
          <w:color w:val="auto"/>
        </w:rPr>
      </w:pPr>
      <w:bookmarkStart w:id="7" w:name="sub_428"/>
      <w:r>
        <w:rPr>
          <w:rFonts w:cs="Arial"/>
          <w:b w:val="0"/>
          <w:bCs w:val="0"/>
          <w:color w:val="auto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  <w:bookmarkEnd w:id="7"/>
    </w:p>
    <w:p w:rsidR="00E772BB" w:rsidRDefault="00F81C11">
      <w:pPr>
        <w:ind w:left="-284" w:firstLine="426"/>
        <w:jc w:val="both"/>
        <w:rPr>
          <w:rFonts w:ascii="Arial" w:hAnsi="Arial" w:cs="Arial"/>
          <w:sz w:val="24"/>
          <w:szCs w:val="24"/>
        </w:rPr>
      </w:pPr>
      <w:bookmarkStart w:id="8" w:name="sub_4026"/>
      <w:r>
        <w:rPr>
          <w:rFonts w:ascii="Arial" w:hAnsi="Arial" w:cs="Arial"/>
          <w:sz w:val="24"/>
          <w:szCs w:val="24"/>
        </w:rPr>
        <w:t>27. Основания для приостановления в предоставлении</w:t>
      </w:r>
      <w:r>
        <w:rPr>
          <w:rFonts w:ascii="Arial" w:hAnsi="Arial" w:cs="Arial"/>
          <w:sz w:val="24"/>
          <w:szCs w:val="24"/>
        </w:rPr>
        <w:t xml:space="preserve"> муниципальной услуги отсутствуют.</w:t>
      </w:r>
      <w:bookmarkEnd w:id="8"/>
      <w:r>
        <w:rPr>
          <w:rFonts w:ascii="Arial" w:hAnsi="Arial" w:cs="Arial"/>
          <w:sz w:val="24"/>
          <w:szCs w:val="24"/>
        </w:rPr>
        <w:t xml:space="preserve"> </w:t>
      </w:r>
    </w:p>
    <w:p w:rsidR="00E772BB" w:rsidRDefault="00F81C11">
      <w:pPr>
        <w:ind w:left="-284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28. Основаниями для отказа в предоставлении муниципальной услуги.</w:t>
      </w:r>
    </w:p>
    <w:p w:rsidR="00E772BB" w:rsidRDefault="00F81C11">
      <w:pPr>
        <w:ind w:left="-284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28.1. В случае обращения за услугой «Направление уведомления о планируемом сносе объекта капитального строительства»:</w:t>
      </w:r>
    </w:p>
    <w:p w:rsidR="00E772BB" w:rsidRDefault="00F81C11">
      <w:pPr>
        <w:ind w:left="-284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ab/>
        <w:t>документы (сведения), представлен</w:t>
      </w:r>
      <w:r>
        <w:rPr>
          <w:rFonts w:ascii="Arial" w:hAnsi="Arial" w:cs="Arial"/>
          <w:sz w:val="24"/>
          <w:szCs w:val="24"/>
        </w:rPr>
        <w:t>ные заявителем, противоречат документам (сведениям), полученным в рамках межведомственного взаимодействия;</w:t>
      </w:r>
    </w:p>
    <w:p w:rsidR="00E772BB" w:rsidRDefault="00F81C11">
      <w:pPr>
        <w:ind w:left="-284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ab/>
        <w:t>отсутствие документов (сведений), предусмотренных нормативными правовыми актами Российской Федерации;</w:t>
      </w:r>
    </w:p>
    <w:p w:rsidR="00E772BB" w:rsidRDefault="00F81C11">
      <w:pPr>
        <w:ind w:left="-284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</w:t>
      </w:r>
      <w:r>
        <w:rPr>
          <w:rFonts w:ascii="Arial" w:hAnsi="Arial" w:cs="Arial"/>
          <w:sz w:val="24"/>
          <w:szCs w:val="24"/>
        </w:rPr>
        <w:tab/>
        <w:t>заявитель не является правообладателем об</w:t>
      </w:r>
      <w:r>
        <w:rPr>
          <w:rFonts w:ascii="Arial" w:hAnsi="Arial" w:cs="Arial"/>
          <w:sz w:val="24"/>
          <w:szCs w:val="24"/>
        </w:rPr>
        <w:t>ъекта капитального строительства;</w:t>
      </w:r>
    </w:p>
    <w:p w:rsidR="00E772BB" w:rsidRDefault="00F81C11">
      <w:pPr>
        <w:ind w:left="-284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</w:t>
      </w:r>
      <w:r>
        <w:rPr>
          <w:rFonts w:ascii="Arial" w:hAnsi="Arial" w:cs="Arial"/>
          <w:sz w:val="24"/>
          <w:szCs w:val="24"/>
        </w:rPr>
        <w:tab/>
        <w:t>уведомление о сносе содержит сведения об объекте, который не является объектом капитального строительства.</w:t>
      </w:r>
    </w:p>
    <w:p w:rsidR="00E772BB" w:rsidRDefault="00F81C11">
      <w:pPr>
        <w:ind w:left="-284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28.2. В случае обращения за услугой «Направление уведомления о завершении сноса объекта капитального строительст</w:t>
      </w:r>
      <w:r>
        <w:rPr>
          <w:rFonts w:ascii="Arial" w:hAnsi="Arial" w:cs="Arial"/>
          <w:sz w:val="24"/>
          <w:szCs w:val="24"/>
        </w:rPr>
        <w:t>ва»:</w:t>
      </w:r>
    </w:p>
    <w:p w:rsidR="00E772BB" w:rsidRDefault="00F81C11">
      <w:pPr>
        <w:ind w:left="-284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</w:t>
      </w:r>
      <w:r>
        <w:rPr>
          <w:rFonts w:ascii="Arial" w:hAnsi="Arial" w:cs="Arial"/>
          <w:sz w:val="24"/>
          <w:szCs w:val="24"/>
        </w:rPr>
        <w:tab/>
        <w:t>документы (сведения), представленные заявителем, противоречат документам (сведениям), полученным в рамках межведомственного взаимодействия;</w:t>
      </w:r>
    </w:p>
    <w:p w:rsidR="00E772BB" w:rsidRDefault="00F81C11">
      <w:pPr>
        <w:ind w:left="-284" w:firstLine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</w:t>
      </w:r>
      <w:r>
        <w:rPr>
          <w:rFonts w:ascii="Arial" w:hAnsi="Arial" w:cs="Arial"/>
          <w:sz w:val="24"/>
          <w:szCs w:val="24"/>
        </w:rPr>
        <w:tab/>
        <w:t>отсутствие документов (сведений), предусмотренных нормативными правовыми актами Российской Федерации.</w:t>
      </w:r>
    </w:p>
    <w:p w:rsidR="00E772BB" w:rsidRDefault="00E772BB">
      <w:pPr>
        <w:ind w:left="-284"/>
        <w:jc w:val="center"/>
        <w:outlineLvl w:val="2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-284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Ра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змер платы, взимаемой с заявителя при предоставлении муниципальной услуги, и способы ее взимания</w:t>
      </w:r>
    </w:p>
    <w:p w:rsidR="00E772BB" w:rsidRDefault="00E772BB">
      <w:pPr>
        <w:ind w:left="-284"/>
        <w:jc w:val="center"/>
        <w:outlineLvl w:val="2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-284" w:firstLine="54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29. Муниципальная услуга предоставляется без взимания платы.</w:t>
      </w:r>
    </w:p>
    <w:p w:rsidR="00E772BB" w:rsidRDefault="00E772BB">
      <w:pPr>
        <w:ind w:left="5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Максимальный срок ожидания в очереди при подаче заявителем запроса </w:t>
      </w:r>
    </w:p>
    <w:p w:rsidR="00E772BB" w:rsidRDefault="00F81C11">
      <w:pPr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 xml:space="preserve">о предоставлении муниципальной услуги и при получении результата </w:t>
      </w:r>
    </w:p>
    <w:p w:rsidR="00E772BB" w:rsidRDefault="00F81C11">
      <w:pPr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предоставления муниципальной услуги</w:t>
      </w:r>
    </w:p>
    <w:p w:rsidR="00E772BB" w:rsidRDefault="00E772BB">
      <w:pPr>
        <w:ind w:left="5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-284" w:firstLine="54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30. Максимальный срок ожидания в очереди при подаче уведомления и документов, необходимых для предоставления муниципальной услуги или получения результат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а предоставления муниципальной услуги, составляет 15 минут.</w:t>
      </w:r>
    </w:p>
    <w:p w:rsidR="00E772BB" w:rsidRDefault="00F81C11">
      <w:pPr>
        <w:ind w:left="-284" w:firstLine="54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31. Предварительная запись на прием в МФЦ для подачи запроса заявителя может осуществляться с использованием центра телефонного обслуживания, через официальный сайт МФЦ и Портал (при наличии техни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ческой возможности), при этом заявителю обеспечивается возможность: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а) ознакомления с режимом работы МФЦ, а также с доступными для записи на прием датами и интервалами времени приема;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б) записи в любые свободные для приема дату и время в пределах установле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нного в МФЦ графика приема заявителей.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При осуществлении записи на прием с использованием Портала МФЦ не вправе требовать от заявителя совершения иных действий, кроме прохождения идентификац</w:t>
      </w:r>
      <w:proofErr w:type="gramStart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ии и ау</w:t>
      </w:r>
      <w:proofErr w:type="gramEnd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тентификации в соответствии с нормативными правовыми актами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E772BB" w:rsidRDefault="00F81C11">
      <w:pPr>
        <w:ind w:left="-284" w:firstLine="54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Запись на прием может осуществляться посредством информационной системы МФ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Ц, которая обеспечивает возможность интеграции с Порталом.</w:t>
      </w:r>
    </w:p>
    <w:p w:rsidR="00E772BB" w:rsidRDefault="00E772BB">
      <w:pPr>
        <w:ind w:left="5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Срок регистрации запроса заявителя о предоставлении муниципальной услуги</w:t>
      </w:r>
    </w:p>
    <w:p w:rsidR="00E772BB" w:rsidRDefault="00E772BB">
      <w:pPr>
        <w:ind w:left="5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-284" w:firstLine="567"/>
        <w:jc w:val="both"/>
        <w:rPr>
          <w:rFonts w:ascii="Arial" w:hAnsi="Arial" w:cs="Arial"/>
          <w:sz w:val="24"/>
          <w:szCs w:val="24"/>
        </w:rPr>
      </w:pPr>
      <w:bookmarkStart w:id="9" w:name="sub_4029"/>
      <w:r>
        <w:rPr>
          <w:rFonts w:ascii="Arial" w:hAnsi="Arial" w:cs="Arial"/>
          <w:sz w:val="24"/>
          <w:szCs w:val="24"/>
        </w:rPr>
        <w:t>32. Регистрация уведомления о планируемом сносе, уведомления о завершении сноса, осуществляется в течение 1-го рабочего дн</w:t>
      </w:r>
      <w:r>
        <w:rPr>
          <w:rFonts w:ascii="Arial" w:hAnsi="Arial" w:cs="Arial"/>
          <w:sz w:val="24"/>
          <w:szCs w:val="24"/>
        </w:rPr>
        <w:t>я со дня его поступления в Управление в порядке, определенном инструкцией по делопроизводству.</w:t>
      </w:r>
    </w:p>
    <w:p w:rsidR="00E772BB" w:rsidRDefault="00F81C11">
      <w:pPr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случае поступления заявления о предоставлении муниципальной услуги посредством Портала в выходные или нерабочие праздничные дни его регистрация осуществляется </w:t>
      </w:r>
      <w:r>
        <w:rPr>
          <w:rFonts w:ascii="Arial" w:hAnsi="Arial" w:cs="Arial"/>
          <w:sz w:val="24"/>
          <w:szCs w:val="24"/>
        </w:rPr>
        <w:t>в первый рабочий день, следующий за выходным или нерабочим праздничным днем.</w:t>
      </w:r>
    </w:p>
    <w:bookmarkEnd w:id="9"/>
    <w:p w:rsidR="00E772BB" w:rsidRDefault="00F81C11">
      <w:pPr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Управление обеспечивает прием документов</w:t>
      </w:r>
      <w:hyperlink r:id="rId13" w:history="1">
        <w:r>
          <w:rPr>
            <w:rStyle w:val="afc"/>
            <w:rFonts w:ascii="Arial" w:hAnsi="Arial" w:cs="Arial"/>
            <w:color w:val="auto"/>
            <w:sz w:val="24"/>
            <w:szCs w:val="24"/>
            <w:shd w:val="clear" w:color="auto" w:fill="F0F0F0"/>
          </w:rPr>
          <w:t>,</w:t>
        </w:r>
      </w:hyperlink>
      <w:r>
        <w:rPr>
          <w:rFonts w:ascii="Arial" w:hAnsi="Arial" w:cs="Arial"/>
          <w:sz w:val="24"/>
          <w:szCs w:val="24"/>
        </w:rPr>
        <w:t xml:space="preserve"> необходимых для предоставления муниципальной услуги, поданных с использованием Портала, и их регистрацию без необходимости повторного представления заявителями таких документов на бумажном носителе, если иное не установлено законодательством Российской Фе</w:t>
      </w:r>
      <w:r>
        <w:rPr>
          <w:rFonts w:ascii="Arial" w:hAnsi="Arial" w:cs="Arial"/>
          <w:sz w:val="24"/>
          <w:szCs w:val="24"/>
        </w:rPr>
        <w:t>дерации.</w:t>
      </w:r>
    </w:p>
    <w:p w:rsidR="00E772BB" w:rsidRDefault="00E772BB">
      <w:pPr>
        <w:ind w:left="57" w:firstLine="54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Требования к помещениям, в которых предоставляется муниципальная услуга</w:t>
      </w:r>
    </w:p>
    <w:p w:rsidR="00E772BB" w:rsidRDefault="00E772BB">
      <w:pPr>
        <w:ind w:left="5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-284" w:firstLine="54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33. Прием заявителей должен осуществляться в специально выделенном для этих целей помещении.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Помещения, в которых осуществляется прием заявителей, должны находиться в зоне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пешеходной доступности к основным транспортным магистралям.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Помещения для приема заявителей должны быть оборудованы табличками с указанием номера кабинета, фамилии, имени, отчества и должности муниципального служащего, осуществляющего предоставление муници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пальной услуги, режима работы.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Для ожидания заявителями приема, заполнения необходимых для получения муниципальной услуги документов должны иметься места, оборудованные стульями, столами (стойками).</w:t>
      </w:r>
    </w:p>
    <w:p w:rsidR="00E772BB" w:rsidRDefault="00F81C11">
      <w:pPr>
        <w:widowControl/>
        <w:autoSpaceDE/>
        <w:autoSpaceDN/>
        <w:ind w:left="-284" w:firstLine="567"/>
        <w:jc w:val="both"/>
        <w:textAlignment w:val="baseline"/>
        <w:rPr>
          <w:rFonts w:ascii="Arial" w:eastAsiaTheme="minorHAnsi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34. </w:t>
      </w:r>
      <w:r>
        <w:rPr>
          <w:rFonts w:ascii="Arial" w:hAnsi="Arial" w:cs="Arial"/>
          <w:sz w:val="24"/>
          <w:szCs w:val="24"/>
        </w:rPr>
        <w:t>Места для заполнения запроса о предоставлении муницип</w:t>
      </w:r>
      <w:r>
        <w:rPr>
          <w:rFonts w:ascii="Arial" w:hAnsi="Arial" w:cs="Arial"/>
          <w:sz w:val="24"/>
          <w:szCs w:val="24"/>
        </w:rPr>
        <w:t xml:space="preserve">альной услуги обеспечиваются информационными стендами с образцами их заполнения и перечнем документов и (или) информации, необходимые для предоставления муниципальной </w:t>
      </w:r>
      <w:r>
        <w:rPr>
          <w:rFonts w:ascii="Arial" w:hAnsi="Arial" w:cs="Arial"/>
          <w:sz w:val="24"/>
          <w:szCs w:val="24"/>
        </w:rPr>
        <w:lastRenderedPageBreak/>
        <w:t>услуги, бланками запросов и канцелярскими принадлежностями (писчая бумага, ручка).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Места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предоставления муниципальной услуги должны быть: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оборудованы системами кондиционирования (охлаждения и нагревания) воздуха, средствами пожаротушения и оповещения о возникновении чрезвычайной ситуации;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обеспечены доступными местами общественного пользования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(туалеты) и хранения верхней одежды заявителей.</w:t>
      </w:r>
    </w:p>
    <w:p w:rsidR="00E772BB" w:rsidRDefault="00F81C11">
      <w:pPr>
        <w:ind w:left="-284" w:firstLine="54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35.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области, в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том числе: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1) 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</w:t>
      </w:r>
      <w:proofErr w:type="gramStart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дств дл</w:t>
      </w:r>
      <w:proofErr w:type="gramEnd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я передвижения (кресел-колясок), оборудуются места общ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ественного пользования) к средствам связи и информации;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3) надлежащее размещение оборудования и носителей информации, необходимых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для обеспечения беспрепятственного доступа инвалидов к муниципальной услуге с учетом ограничений их жизнедеятельности;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рмации знаками, выполненными рельефно-точечным шрифтом Брайля, допуск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сурдопереводчика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тифлосурдопереводчика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;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5) допуск собаки-проводника при наличии документа, подтверждающего ее специальное обучение и выдаваемого по форме и в порядке, которые определяю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6) оказание специалистами, предоставляющими муниципальную усл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угу, помощи инвалидам в преодолении барьеров, мешающих получению ими услуг наравне с другими лицами.</w:t>
      </w:r>
    </w:p>
    <w:p w:rsidR="00E772BB" w:rsidRDefault="00E772BB">
      <w:pPr>
        <w:ind w:left="57"/>
        <w:jc w:val="center"/>
        <w:outlineLvl w:val="2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Показатели доступности и качества муниципальной услуги</w:t>
      </w:r>
    </w:p>
    <w:p w:rsidR="00E772BB" w:rsidRDefault="00E772BB">
      <w:pPr>
        <w:ind w:left="5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-284" w:firstLine="54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36. Показателями доступности предоставления муниципальной услуги являются: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1) открытость, полнота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и достоверность информации о порядке предоставления муниципальной услуги, в том числе в электронной форме, в сети Интернет, на Портале;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2) соблюдение стандарта предоставления муниципальной услуги;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3) предоставление возможности подачи заявления о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предоставлении муниципальной услуги и документов через Портал;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4) предоставление возможности получения информации о ходе предоставления муниципальной услуги, в том числе через Портал, а также предоставления результата услуги в личный кабинет заявителя (при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заполнении заявления через Портал);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5) возможность получения муниципальной услуги в МФЦ;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37. Показателями качества предоставления муниципальной услуги являются: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1) отсутствие очередей при приеме (выдаче) документов;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2) отсутствие нарушений сроков предоста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вления муниципальной услуги;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3) отсутствие обоснованных жалоб со стороны заявителей по результатам предоставления муниципальной услуги;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4) компетентность уполномоченных должностных лиц Управления, участвующих в предоставлении муниципальной услуги, наличие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у них профессиональных знаний и навыков для выполнения административных действий, предусмотренных настоящим Административным регламентом.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38. Количество взаимодействий заявителя с уполномоченными должностными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>лицами Управления при предоставлении муниципаль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ной услуги - 2, их общая продолжительность - 30 минут:</w:t>
      </w:r>
    </w:p>
    <w:p w:rsidR="00E772BB" w:rsidRDefault="00F81C11">
      <w:pPr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при личном обращении заявителя с заявлением о предоставлении муниципальной услуги;</w:t>
      </w:r>
    </w:p>
    <w:p w:rsidR="00E772BB" w:rsidRDefault="00F81C11">
      <w:pPr>
        <w:pStyle w:val="af4"/>
        <w:spacing w:before="6"/>
        <w:ind w:left="-284" w:firstLine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личном получении заявителем результата предоставления муниципальной услуги.</w:t>
      </w:r>
    </w:p>
    <w:p w:rsidR="00E772BB" w:rsidRDefault="00E772BB">
      <w:pPr>
        <w:pStyle w:val="af4"/>
        <w:spacing w:before="6"/>
        <w:ind w:left="0" w:right="445" w:firstLine="709"/>
        <w:jc w:val="left"/>
        <w:rPr>
          <w:rFonts w:ascii="Arial" w:hAnsi="Arial" w:cs="Arial"/>
          <w:sz w:val="24"/>
          <w:szCs w:val="24"/>
        </w:rPr>
      </w:pPr>
    </w:p>
    <w:p w:rsidR="00E772BB" w:rsidRDefault="00E772BB">
      <w:pPr>
        <w:ind w:left="5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Иные требования к предоставлению м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униципальной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772BB" w:rsidRDefault="00E772BB">
      <w:pPr>
        <w:ind w:left="57"/>
        <w:jc w:val="center"/>
        <w:outlineLvl w:val="2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pStyle w:val="ConsPlusNormal"/>
        <w:ind w:left="-284"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39. </w:t>
      </w:r>
      <w:proofErr w:type="gramStart"/>
      <w:r>
        <w:rPr>
          <w:rFonts w:ascii="Arial" w:hAnsi="Arial" w:cs="Arial"/>
          <w:sz w:val="24"/>
          <w:szCs w:val="24"/>
        </w:rPr>
        <w:t>Перечень услуг, которые являются необходимыми и обязатель</w:t>
      </w:r>
      <w:r>
        <w:rPr>
          <w:rFonts w:ascii="Arial" w:hAnsi="Arial" w:cs="Arial"/>
          <w:sz w:val="24"/>
          <w:szCs w:val="24"/>
        </w:rPr>
        <w:t xml:space="preserve">ными для предоставления муниципальной услуги, определены </w:t>
      </w:r>
      <w:hyperlink r:id="rId14" w:history="1">
        <w:r>
          <w:rPr>
            <w:rStyle w:val="aa"/>
            <w:rFonts w:ascii="Arial" w:hAnsi="Arial" w:cs="Arial"/>
            <w:color w:val="auto"/>
            <w:sz w:val="24"/>
            <w:szCs w:val="24"/>
            <w:u w:val="none"/>
          </w:rPr>
          <w:t>постановлением</w:t>
        </w:r>
      </w:hyperlink>
      <w:r>
        <w:rPr>
          <w:rFonts w:ascii="Arial" w:hAnsi="Arial" w:cs="Arial"/>
          <w:sz w:val="24"/>
          <w:szCs w:val="24"/>
        </w:rPr>
        <w:t xml:space="preserve"> Правительства Оренбургской области от</w:t>
      </w:r>
      <w:r>
        <w:rPr>
          <w:rFonts w:ascii="Arial" w:hAnsi="Arial" w:cs="Arial"/>
          <w:sz w:val="24"/>
          <w:szCs w:val="24"/>
        </w:rPr>
        <w:t xml:space="preserve"> 25.01.2012 № 42-п «Об утверждении перечня услуг, которые являются необходимыми и обязательными для предоставления органами исполнительной власти Оренбургской области, и оказываются организациями, участвующими в предоставлении государственных услуг, и об у</w:t>
      </w:r>
      <w:r>
        <w:rPr>
          <w:rFonts w:ascii="Arial" w:hAnsi="Arial" w:cs="Arial"/>
          <w:sz w:val="24"/>
          <w:szCs w:val="24"/>
        </w:rPr>
        <w:t>тверждении порядка определения размера платы за их оказание».</w:t>
      </w:r>
      <w:proofErr w:type="gramEnd"/>
    </w:p>
    <w:p w:rsidR="00E772BB" w:rsidRDefault="00F81C11">
      <w:pPr>
        <w:adjustRightInd w:val="0"/>
        <w:ind w:left="-284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  <w:lang w:eastAsia="ru-RU"/>
        </w:rPr>
        <w:t>40. В случае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,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если при обращении в электронной форме за получением  муниципальной услуги идентификация и аутентификация заявителя - физического лица осуществляются с использованием еди</w:t>
      </w:r>
      <w:r>
        <w:rPr>
          <w:rFonts w:ascii="Arial" w:hAnsi="Arial" w:cs="Arial"/>
          <w:sz w:val="24"/>
          <w:szCs w:val="24"/>
          <w:lang w:eastAsia="ru-RU"/>
        </w:rPr>
        <w:t>ной системы идентификации и аутентификации, регламентом предоставления  муниципальной услуги может быть предусмотрено право заявителя - физического лица использовать простую электронную подпись при обращении в электронной форме за получением  муниципальной</w:t>
      </w:r>
      <w:r>
        <w:rPr>
          <w:rFonts w:ascii="Arial" w:hAnsi="Arial" w:cs="Arial"/>
          <w:sz w:val="24"/>
          <w:szCs w:val="24"/>
          <w:lang w:eastAsia="ru-RU"/>
        </w:rPr>
        <w:t xml:space="preserve"> услуги при условии, что при выдаче ключа простой электронной подписи личность физического лица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установлена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при личном приеме.</w:t>
      </w:r>
    </w:p>
    <w:p w:rsidR="00E772BB" w:rsidRDefault="00F81C11">
      <w:pPr>
        <w:adjustRightInd w:val="0"/>
        <w:ind w:left="-284"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41. При направлении уведомления и прилагаемых к нему документов в электронной форме через Портал применяется специализированное </w:t>
      </w:r>
      <w:r>
        <w:rPr>
          <w:rFonts w:ascii="Arial" w:hAnsi="Arial" w:cs="Arial"/>
          <w:sz w:val="24"/>
          <w:szCs w:val="24"/>
          <w:lang w:eastAsia="ru-RU"/>
        </w:rPr>
        <w:t>программное обеспечение, предусматривающее заполнение электронных форм, без необходимости дополнительной подачи запроса заявителя в какой-либо иной форме, а также прикрепление к заявлениям электронных копий документов:</w:t>
      </w:r>
    </w:p>
    <w:p w:rsidR="00E772BB" w:rsidRDefault="00F81C11">
      <w:pPr>
        <w:adjustRightInd w:val="0"/>
        <w:ind w:left="-284"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1) уведомление, направляемое от физич</w:t>
      </w:r>
      <w:r>
        <w:rPr>
          <w:rFonts w:ascii="Arial" w:hAnsi="Arial" w:cs="Arial"/>
          <w:sz w:val="24"/>
          <w:szCs w:val="24"/>
          <w:lang w:eastAsia="ru-RU"/>
        </w:rPr>
        <w:t>еского лица, юридического лица либо индивидуального предпринимателя, должно быть заполнено по форме, представленной на Портале;</w:t>
      </w:r>
    </w:p>
    <w:p w:rsidR="00E772BB" w:rsidRDefault="00F81C11">
      <w:pPr>
        <w:adjustRightInd w:val="0"/>
        <w:ind w:left="-284" w:firstLine="720"/>
        <w:jc w:val="both"/>
        <w:rPr>
          <w:rFonts w:ascii="Arial" w:hAnsi="Arial" w:cs="Arial"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sz w:val="24"/>
          <w:szCs w:val="24"/>
          <w:lang w:eastAsia="ru-RU"/>
        </w:rPr>
        <w:t>2) при обращении доверенного лица доверенность, подтверждающая правомочие на обращение за получением муниципальной услуги, выдан</w:t>
      </w:r>
      <w:r>
        <w:rPr>
          <w:rFonts w:ascii="Arial" w:hAnsi="Arial" w:cs="Arial"/>
          <w:sz w:val="24"/>
          <w:szCs w:val="24"/>
          <w:lang w:eastAsia="ru-RU"/>
        </w:rPr>
        <w:t xml:space="preserve">ная организацией, удостоверяется квалифицированной ЭП в формате открепленной подписи (файл формата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sig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>), правомочного должностного лица организации, а доверенность, выданная физическим лицом, - квалифицированной ЭП нотариуса.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Подача электронных заявлений ч</w:t>
      </w:r>
      <w:r>
        <w:rPr>
          <w:rFonts w:ascii="Arial" w:hAnsi="Arial" w:cs="Arial"/>
          <w:sz w:val="24"/>
          <w:szCs w:val="24"/>
          <w:lang w:eastAsia="ru-RU"/>
        </w:rPr>
        <w:t>ерез Портал доверенным лицом возможна только от имени физического лица. Подача заявлений от имени юридического лица возможна только под учетной записью руководителя организации, имеющего право подписи.</w:t>
      </w:r>
    </w:p>
    <w:p w:rsidR="00E772BB" w:rsidRDefault="00F81C11">
      <w:pPr>
        <w:adjustRightInd w:val="0"/>
        <w:ind w:left="-284"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42. Форматно-логическая проверка сформированного в эле</w:t>
      </w:r>
      <w:r>
        <w:rPr>
          <w:rFonts w:ascii="Arial" w:hAnsi="Arial" w:cs="Arial"/>
          <w:sz w:val="24"/>
          <w:szCs w:val="24"/>
          <w:lang w:eastAsia="ru-RU"/>
        </w:rPr>
        <w:t xml:space="preserve">ктронной форме запроса заявителя осуществляется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</w:t>
      </w:r>
      <w:r>
        <w:rPr>
          <w:rFonts w:ascii="Arial" w:hAnsi="Arial" w:cs="Arial"/>
          <w:sz w:val="24"/>
          <w:szCs w:val="24"/>
          <w:lang w:eastAsia="ru-RU"/>
        </w:rPr>
        <w:t>устранения посредством информационного сообщения непосредственно в электронной форме запроса.</w:t>
      </w:r>
    </w:p>
    <w:p w:rsidR="00E772BB" w:rsidRDefault="00F81C11">
      <w:pPr>
        <w:adjustRightInd w:val="0"/>
        <w:ind w:left="-284"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43. При формировании запроса заявителя в электронной форме заявителю обеспечиваются:</w:t>
      </w:r>
    </w:p>
    <w:p w:rsidR="00E772BB" w:rsidRDefault="00F81C11">
      <w:pPr>
        <w:adjustRightInd w:val="0"/>
        <w:ind w:left="-284"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возможность копирования и сохранения документов, необходимых для предоставлен</w:t>
      </w:r>
      <w:r>
        <w:rPr>
          <w:rFonts w:ascii="Arial" w:hAnsi="Arial" w:cs="Arial"/>
          <w:sz w:val="24"/>
          <w:szCs w:val="24"/>
          <w:lang w:eastAsia="ru-RU"/>
        </w:rPr>
        <w:t>ия услуги;</w:t>
      </w:r>
    </w:p>
    <w:p w:rsidR="00E772BB" w:rsidRDefault="00F81C11">
      <w:pPr>
        <w:adjustRightInd w:val="0"/>
        <w:ind w:left="-284"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возможность печати на бумажном носителе копии электронной формы запроса;</w:t>
      </w:r>
    </w:p>
    <w:p w:rsidR="00E772BB" w:rsidRDefault="00F81C11">
      <w:pPr>
        <w:adjustRightInd w:val="0"/>
        <w:ind w:left="-284"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</w:t>
      </w:r>
      <w:r>
        <w:rPr>
          <w:rFonts w:ascii="Arial" w:hAnsi="Arial" w:cs="Arial"/>
          <w:sz w:val="24"/>
          <w:szCs w:val="24"/>
          <w:lang w:eastAsia="ru-RU"/>
        </w:rPr>
        <w:t>ода значений в электронную форму запроса;</w:t>
      </w:r>
    </w:p>
    <w:p w:rsidR="00E772BB" w:rsidRDefault="00F81C11">
      <w:pPr>
        <w:adjustRightInd w:val="0"/>
        <w:ind w:left="-284"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Портале;</w:t>
      </w:r>
    </w:p>
    <w:p w:rsidR="00E772BB" w:rsidRDefault="00F81C11">
      <w:pPr>
        <w:adjustRightInd w:val="0"/>
        <w:ind w:left="-284"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возможность вернуться на любой из этапов заполнен</w:t>
      </w:r>
      <w:r>
        <w:rPr>
          <w:rFonts w:ascii="Arial" w:hAnsi="Arial" w:cs="Arial"/>
          <w:sz w:val="24"/>
          <w:szCs w:val="24"/>
          <w:lang w:eastAsia="ru-RU"/>
        </w:rPr>
        <w:t xml:space="preserve">ия электронной формы запроса без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потери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ранее введенной информации;</w:t>
      </w:r>
    </w:p>
    <w:p w:rsidR="00E772BB" w:rsidRDefault="00F81C11">
      <w:pPr>
        <w:adjustRightInd w:val="0"/>
        <w:ind w:left="-284" w:firstLine="72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возможность доступа заявителя на Портале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E772BB" w:rsidRDefault="00F81C11">
      <w:pPr>
        <w:adjustRightInd w:val="0"/>
        <w:ind w:left="-284"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44. Требования к электронным документам, </w:t>
      </w:r>
      <w:r>
        <w:rPr>
          <w:rFonts w:ascii="Arial" w:hAnsi="Arial" w:cs="Arial"/>
          <w:sz w:val="24"/>
          <w:szCs w:val="24"/>
        </w:rPr>
        <w:t>прилагаемым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уведомлению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сносе,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уведомлению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завершении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сноса,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представляемые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электронной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форме,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направляются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следующих форматах:</w:t>
      </w:r>
    </w:p>
    <w:p w:rsidR="00E772BB" w:rsidRDefault="00F81C11">
      <w:pPr>
        <w:pStyle w:val="af4"/>
        <w:spacing w:before="2"/>
        <w:ind w:left="-284" w:firstLine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а)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xml</w:t>
      </w:r>
      <w:proofErr w:type="spellEnd"/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для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документов,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отношении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которых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утверждены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формы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требования по</w:t>
      </w:r>
      <w:r>
        <w:rPr>
          <w:rFonts w:ascii="Arial" w:hAnsi="Arial" w:cs="Arial"/>
          <w:sz w:val="24"/>
          <w:szCs w:val="24"/>
        </w:rPr>
        <w:t xml:space="preserve"> формированию электронных документов в виде файлов в формате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xml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E772BB" w:rsidRDefault="00F81C11">
      <w:pPr>
        <w:pStyle w:val="af4"/>
        <w:ind w:left="-284" w:firstLine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б) </w:t>
      </w:r>
      <w:proofErr w:type="spellStart"/>
      <w:r>
        <w:rPr>
          <w:rFonts w:ascii="Arial" w:hAnsi="Arial" w:cs="Arial"/>
          <w:sz w:val="24"/>
          <w:szCs w:val="24"/>
        </w:rPr>
        <w:t>doc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docx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odt</w:t>
      </w:r>
      <w:proofErr w:type="spellEnd"/>
      <w:r>
        <w:rPr>
          <w:rFonts w:ascii="Arial" w:hAnsi="Arial" w:cs="Arial"/>
          <w:sz w:val="24"/>
          <w:szCs w:val="24"/>
        </w:rPr>
        <w:t xml:space="preserve">    -    для    документов    с    текстовым    содержанием,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не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включающим формулы;</w:t>
      </w:r>
    </w:p>
    <w:p w:rsidR="00E772BB" w:rsidRDefault="00F81C11">
      <w:pPr>
        <w:pStyle w:val="af4"/>
        <w:ind w:left="-284" w:firstLine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в) </w:t>
      </w:r>
      <w:proofErr w:type="spellStart"/>
      <w:r>
        <w:rPr>
          <w:rFonts w:ascii="Arial" w:hAnsi="Arial" w:cs="Arial"/>
          <w:sz w:val="24"/>
          <w:szCs w:val="24"/>
        </w:rPr>
        <w:t>pdf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jpg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jpeg</w:t>
      </w:r>
      <w:proofErr w:type="spellEnd"/>
      <w:r>
        <w:rPr>
          <w:rFonts w:ascii="Arial" w:hAnsi="Arial" w:cs="Arial"/>
          <w:sz w:val="24"/>
          <w:szCs w:val="24"/>
        </w:rPr>
        <w:t xml:space="preserve"> - для документов с текстовым содержанием, в том числе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включающих </w:t>
      </w:r>
      <w:r>
        <w:rPr>
          <w:rFonts w:ascii="Arial" w:hAnsi="Arial" w:cs="Arial"/>
          <w:sz w:val="24"/>
          <w:szCs w:val="24"/>
        </w:rPr>
        <w:t>формулы и (или) графические изображения, а также документов с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графическим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содержанием.</w:t>
      </w:r>
    </w:p>
    <w:p w:rsidR="00E772BB" w:rsidRDefault="00F81C11">
      <w:pPr>
        <w:pStyle w:val="af0"/>
        <w:ind w:left="-284" w:firstLine="84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случае если оригиналы документов, прилагаемых к уведомлению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сносе, уведомлению о завершении сноса, выданы и подписаны уполномоченным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органом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бумажном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носителе,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</w:t>
      </w:r>
      <w:r>
        <w:rPr>
          <w:rFonts w:ascii="Arial" w:hAnsi="Arial" w:cs="Arial"/>
          <w:sz w:val="24"/>
          <w:szCs w:val="24"/>
        </w:rPr>
        <w:t>пускается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формирование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таких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документов,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представляемых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электронной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форме,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путем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сканирования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непосредственно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оригинала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документа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(использование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копий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допускается),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которое</w:t>
      </w:r>
      <w:r>
        <w:rPr>
          <w:rFonts w:ascii="Arial" w:hAnsi="Arial" w:cs="Arial"/>
          <w:spacing w:val="-6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осуществляется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сохранением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ориентации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оригинала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документа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разрешении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300</w:t>
      </w:r>
      <w:r>
        <w:rPr>
          <w:rFonts w:ascii="Arial" w:hAnsi="Arial" w:cs="Arial"/>
          <w:sz w:val="24"/>
          <w:szCs w:val="24"/>
        </w:rPr>
        <w:t>-500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dpi</w:t>
      </w:r>
      <w:proofErr w:type="spellEnd"/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(масштаб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1:1)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всех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аутентичных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признаков</w:t>
      </w:r>
      <w:r>
        <w:rPr>
          <w:rFonts w:ascii="Arial" w:hAnsi="Arial" w:cs="Arial"/>
          <w:spacing w:val="7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подлинности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(графической</w:t>
      </w:r>
      <w:proofErr w:type="gramEnd"/>
      <w:r>
        <w:rPr>
          <w:rFonts w:ascii="Arial" w:hAnsi="Arial" w:cs="Arial"/>
          <w:sz w:val="24"/>
          <w:szCs w:val="24"/>
        </w:rPr>
        <w:t xml:space="preserve"> подписи лица, печати, углового штампа бланка), с использованием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следующих режимов:</w:t>
      </w:r>
    </w:p>
    <w:p w:rsidR="00E772BB" w:rsidRDefault="00F81C11">
      <w:pPr>
        <w:pStyle w:val="af4"/>
        <w:ind w:left="-284" w:firstLine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«черно-белый»</w:t>
      </w:r>
      <w:r>
        <w:rPr>
          <w:rFonts w:ascii="Arial" w:hAnsi="Arial" w:cs="Arial"/>
          <w:spacing w:val="1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(при</w:t>
      </w:r>
      <w:r>
        <w:rPr>
          <w:rFonts w:ascii="Arial" w:hAnsi="Arial" w:cs="Arial"/>
          <w:spacing w:val="1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отсутствии</w:t>
      </w:r>
      <w:r>
        <w:rPr>
          <w:rFonts w:ascii="Arial" w:hAnsi="Arial" w:cs="Arial"/>
          <w:spacing w:val="1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pacing w:val="1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документе</w:t>
      </w:r>
      <w:r>
        <w:rPr>
          <w:rFonts w:ascii="Arial" w:hAnsi="Arial" w:cs="Arial"/>
          <w:spacing w:val="1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графических</w:t>
      </w:r>
      <w:r>
        <w:rPr>
          <w:rFonts w:ascii="Arial" w:hAnsi="Arial" w:cs="Arial"/>
          <w:spacing w:val="1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изображений</w:t>
      </w:r>
      <w:r>
        <w:rPr>
          <w:rFonts w:ascii="Arial" w:hAnsi="Arial" w:cs="Arial"/>
          <w:spacing w:val="1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pacing w:val="-6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(или)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цветного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текста);</w:t>
      </w:r>
    </w:p>
    <w:p w:rsidR="00E772BB" w:rsidRDefault="00F81C11">
      <w:pPr>
        <w:pStyle w:val="af4"/>
        <w:ind w:left="-284" w:firstLine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«оттенки</w:t>
      </w:r>
      <w:r>
        <w:rPr>
          <w:rFonts w:ascii="Arial" w:hAnsi="Arial" w:cs="Arial"/>
          <w:spacing w:val="4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серого»</w:t>
      </w:r>
      <w:r>
        <w:rPr>
          <w:rFonts w:ascii="Arial" w:hAnsi="Arial" w:cs="Arial"/>
          <w:spacing w:val="4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(при</w:t>
      </w:r>
      <w:r>
        <w:rPr>
          <w:rFonts w:ascii="Arial" w:hAnsi="Arial" w:cs="Arial"/>
          <w:spacing w:val="4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наличии</w:t>
      </w:r>
      <w:r>
        <w:rPr>
          <w:rFonts w:ascii="Arial" w:hAnsi="Arial" w:cs="Arial"/>
          <w:spacing w:val="4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pacing w:val="4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документе</w:t>
      </w:r>
      <w:r>
        <w:rPr>
          <w:rFonts w:ascii="Arial" w:hAnsi="Arial" w:cs="Arial"/>
          <w:spacing w:val="4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графических</w:t>
      </w:r>
      <w:r>
        <w:rPr>
          <w:rFonts w:ascii="Arial" w:hAnsi="Arial" w:cs="Arial"/>
          <w:spacing w:val="4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изображений,</w:t>
      </w:r>
      <w:r>
        <w:rPr>
          <w:rFonts w:ascii="Arial" w:hAnsi="Arial" w:cs="Arial"/>
          <w:spacing w:val="-6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отличных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цветного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графического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изображения);</w:t>
      </w:r>
    </w:p>
    <w:p w:rsidR="00E772BB" w:rsidRDefault="00F81C11">
      <w:pPr>
        <w:pStyle w:val="af4"/>
        <w:tabs>
          <w:tab w:val="left" w:pos="2543"/>
          <w:tab w:val="left" w:pos="3404"/>
          <w:tab w:val="left" w:pos="4725"/>
          <w:tab w:val="left" w:pos="6015"/>
          <w:tab w:val="left" w:pos="8317"/>
          <w:tab w:val="left" w:pos="9269"/>
        </w:tabs>
        <w:ind w:left="-284" w:firstLine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«цветной» или «режим полной цветопередачи» (при </w:t>
      </w:r>
      <w:r>
        <w:rPr>
          <w:rFonts w:ascii="Arial" w:hAnsi="Arial" w:cs="Arial"/>
          <w:spacing w:val="-1"/>
          <w:sz w:val="24"/>
          <w:szCs w:val="24"/>
        </w:rPr>
        <w:t>наличии</w:t>
      </w:r>
      <w:r>
        <w:rPr>
          <w:rFonts w:ascii="Arial" w:hAnsi="Arial" w:cs="Arial"/>
          <w:spacing w:val="-67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документе</w:t>
      </w:r>
      <w:r>
        <w:rPr>
          <w:rFonts w:ascii="Arial" w:hAnsi="Arial" w:cs="Arial"/>
          <w:spacing w:val="-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цветных графических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изображений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либо цветного текста).</w:t>
      </w:r>
    </w:p>
    <w:p w:rsidR="00E772BB" w:rsidRDefault="00F81C11">
      <w:pPr>
        <w:pStyle w:val="af4"/>
        <w:ind w:left="-284" w:firstLine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Количество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файлов</w:t>
      </w:r>
      <w:r>
        <w:rPr>
          <w:rFonts w:ascii="Arial" w:hAnsi="Arial" w:cs="Arial"/>
          <w:spacing w:val="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должно</w:t>
      </w:r>
      <w:r>
        <w:rPr>
          <w:rFonts w:ascii="Arial" w:hAnsi="Arial" w:cs="Arial"/>
          <w:spacing w:val="1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соответствовать</w:t>
      </w:r>
      <w:r>
        <w:rPr>
          <w:rFonts w:ascii="Arial" w:hAnsi="Arial" w:cs="Arial"/>
          <w:spacing w:val="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количеству</w:t>
      </w:r>
      <w:r>
        <w:rPr>
          <w:rFonts w:ascii="Arial" w:hAnsi="Arial" w:cs="Arial"/>
          <w:spacing w:val="5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документов,</w:t>
      </w:r>
      <w:r>
        <w:rPr>
          <w:rFonts w:ascii="Arial" w:hAnsi="Arial" w:cs="Arial"/>
          <w:spacing w:val="9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каждый</w:t>
      </w:r>
      <w:r>
        <w:rPr>
          <w:rFonts w:ascii="Arial" w:hAnsi="Arial" w:cs="Arial"/>
          <w:spacing w:val="-67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из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которых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содержит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текстовую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(или)</w:t>
      </w:r>
      <w:r>
        <w:rPr>
          <w:rFonts w:ascii="Arial" w:hAnsi="Arial" w:cs="Arial"/>
          <w:spacing w:val="-3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графическую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информацию.</w:t>
      </w:r>
    </w:p>
    <w:p w:rsidR="00E772BB" w:rsidRDefault="00F81C11">
      <w:pPr>
        <w:pStyle w:val="af0"/>
        <w:tabs>
          <w:tab w:val="left" w:pos="1689"/>
        </w:tabs>
        <w:ind w:left="-28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Документы,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прилагаемые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заявителем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уведомлению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сносе,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уведомлению о завершении сноса, представляемые в электронной </w:t>
      </w:r>
      <w:r>
        <w:rPr>
          <w:rFonts w:ascii="Arial" w:hAnsi="Arial" w:cs="Arial"/>
          <w:sz w:val="24"/>
          <w:szCs w:val="24"/>
        </w:rPr>
        <w:t>форме, должны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обеспечивать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возможность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идентифицировать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документ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количество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листов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документе.</w:t>
      </w:r>
    </w:p>
    <w:p w:rsidR="00E772BB" w:rsidRDefault="00F81C11">
      <w:pPr>
        <w:pStyle w:val="af4"/>
        <w:ind w:left="-284" w:firstLine="70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Документы,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подлежащие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представлению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форматах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xls</w:t>
      </w:r>
      <w:proofErr w:type="spellEnd"/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xlsx</w:t>
      </w:r>
      <w:proofErr w:type="spellEnd"/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или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ods</w:t>
      </w:r>
      <w:proofErr w:type="spellEnd"/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формируются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виде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отдельного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документа,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представляемого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pacing w:val="7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электронной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форме.</w:t>
      </w:r>
    </w:p>
    <w:p w:rsidR="00E772BB" w:rsidRDefault="00F81C11">
      <w:pPr>
        <w:pStyle w:val="af0"/>
        <w:tabs>
          <w:tab w:val="left" w:pos="1417"/>
        </w:tabs>
        <w:ind w:left="-28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45. Требования</w:t>
      </w:r>
      <w:r>
        <w:rPr>
          <w:rFonts w:ascii="Arial" w:hAnsi="Arial" w:cs="Arial"/>
          <w:sz w:val="24"/>
          <w:szCs w:val="24"/>
        </w:rPr>
        <w:t xml:space="preserve"> к предоставлению муниципальной услуги в МФЦ определяются соглашением о взаимодействии заключенным между Управлением и МФЦ в порядке, установленном законодательством.</w:t>
      </w:r>
    </w:p>
    <w:p w:rsidR="00E772BB" w:rsidRDefault="00E772BB">
      <w:pPr>
        <w:ind w:left="57" w:firstLine="54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/>
        <w:jc w:val="center"/>
        <w:outlineLvl w:val="1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E772BB">
      <w:pPr>
        <w:ind w:left="57"/>
        <w:jc w:val="center"/>
        <w:outlineLvl w:val="1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ind w:left="57"/>
        <w:jc w:val="center"/>
        <w:outlineLvl w:val="1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val="en-US" w:eastAsia="ru-RU"/>
        </w:rPr>
        <w:t>III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. Состав, последовательность и сроки выполнения административных процедур </w:t>
      </w:r>
    </w:p>
    <w:p w:rsidR="00E772BB" w:rsidRDefault="00E772BB">
      <w:pPr>
        <w:ind w:left="5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57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Перечень вариантов предоставления муниципальной услуги,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включающий</w:t>
      </w:r>
      <w:proofErr w:type="gramEnd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озданных реестровых записях, для выдачи дубликата документа, выданного по результатам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>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доставлении муниципальной услуги без рассмотрения (при необходимости)</w:t>
      </w:r>
    </w:p>
    <w:p w:rsidR="00E772BB" w:rsidRDefault="00F81C11">
      <w:pPr>
        <w:pStyle w:val="ConsPlusNormal"/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46. 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</w:t>
      </w:r>
    </w:p>
    <w:p w:rsidR="00E772BB" w:rsidRDefault="00F81C11">
      <w:pPr>
        <w:tabs>
          <w:tab w:val="left" w:pos="1417"/>
          <w:tab w:val="left" w:pos="9356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направление уведомле</w:t>
      </w:r>
      <w:r>
        <w:rPr>
          <w:rFonts w:ascii="Arial" w:hAnsi="Arial" w:cs="Arial"/>
          <w:sz w:val="24"/>
          <w:szCs w:val="24"/>
        </w:rPr>
        <w:t>ния о планируемом сносе объекта капитального строительства;</w:t>
      </w:r>
    </w:p>
    <w:p w:rsidR="00E772BB" w:rsidRDefault="00F81C11">
      <w:pPr>
        <w:tabs>
          <w:tab w:val="left" w:pos="1417"/>
          <w:tab w:val="left" w:pos="9356"/>
        </w:tabs>
        <w:ind w:left="-284"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2)  направление уведомления о завершении сноса объекта капитального строительства.</w:t>
      </w:r>
    </w:p>
    <w:p w:rsidR="00E772BB" w:rsidRDefault="00F81C11">
      <w:pPr>
        <w:adjustRightInd w:val="0"/>
        <w:ind w:left="-284"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46.1.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Варианты предоставления муниципальной услуги, необходимые для исправления допущенных опечаток и ошибок в вы</w:t>
      </w:r>
      <w:r>
        <w:rPr>
          <w:rFonts w:ascii="Arial" w:hAnsi="Arial" w:cs="Arial"/>
          <w:sz w:val="24"/>
          <w:szCs w:val="24"/>
          <w:lang w:eastAsia="ru-RU"/>
        </w:rPr>
        <w:t>данных в результате предоставления муниципальной услуги документах и для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выдачи дубликата документа, выданного по результатам предоставления муниципальной услуги отсутствуют.</w:t>
      </w:r>
      <w:proofErr w:type="gramEnd"/>
    </w:p>
    <w:p w:rsidR="00E772BB" w:rsidRDefault="00F81C11">
      <w:pPr>
        <w:adjustRightInd w:val="0"/>
        <w:ind w:left="-284"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46.2. Порядок оставления запроса заявителя о предоставлении муниципальной услуги </w:t>
      </w:r>
      <w:r>
        <w:rPr>
          <w:rFonts w:ascii="Arial" w:hAnsi="Arial" w:cs="Arial"/>
          <w:sz w:val="24"/>
          <w:szCs w:val="24"/>
          <w:lang w:eastAsia="ru-RU"/>
        </w:rPr>
        <w:t>без рассмотрения не предусмотрен.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47. Предоставление муниципальной услуги включает в себя выполнение следующих административных процедур: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прием запроса и документов и (или) информации, необходимых для предоставления муниципальной услуги;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>
        <w:rPr>
          <w:rFonts w:ascii="Arial" w:hAnsi="Arial" w:cs="Arial"/>
          <w:sz w:val="24"/>
          <w:szCs w:val="24"/>
        </w:rPr>
        <w:t>межведомственное информационное взаимодействие;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принятие решения о предоставлении (об отказе в предоставлении) муниципальной услуги;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предоставления результата муниципальной услуги.</w:t>
      </w:r>
    </w:p>
    <w:p w:rsidR="00E772BB" w:rsidRDefault="00F81C11">
      <w:pPr>
        <w:adjustRightInd w:val="0"/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48. </w:t>
      </w:r>
      <w:r>
        <w:rPr>
          <w:rFonts w:ascii="Arial" w:hAnsi="Arial" w:cs="Arial"/>
          <w:sz w:val="24"/>
          <w:szCs w:val="24"/>
        </w:rPr>
        <w:t>В соответствии с выбранным вариантом предоставления услуги заявит</w:t>
      </w:r>
      <w:r>
        <w:rPr>
          <w:rFonts w:ascii="Arial" w:hAnsi="Arial" w:cs="Arial"/>
          <w:sz w:val="24"/>
          <w:szCs w:val="24"/>
        </w:rPr>
        <w:t>ель обращается   в Управление одним из способов, указанным в пункте 17 Административного регламента.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48.1. Заявитель представляет в Управление уведомление о планируемом сносе и документы, предусмотренные в пункте 20 Административного регламента. 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Регистрац</w:t>
      </w:r>
      <w:r>
        <w:rPr>
          <w:rFonts w:ascii="Arial" w:hAnsi="Arial" w:cs="Arial"/>
          <w:sz w:val="24"/>
          <w:szCs w:val="24"/>
        </w:rPr>
        <w:t>ия уведомления о планируемом сносе осуществляется не позднее одного рабочего дня, следующего за днем его поступления.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Управление, в которое поступило уведомление о планируемом сносе объекта капитального строительства, в течение семи рабочих дней со дня пос</w:t>
      </w:r>
      <w:r>
        <w:rPr>
          <w:rFonts w:ascii="Arial" w:hAnsi="Arial" w:cs="Arial"/>
          <w:sz w:val="24"/>
          <w:szCs w:val="24"/>
        </w:rPr>
        <w:t xml:space="preserve">тупления этого уведомления проводит проверку наличия документов, указанных в пункте 20.1 Административного регламента, обеспечивает размещение этих уведомления и документов в информационной системе обеспечения градостроительной деятельности и уведомляет о </w:t>
      </w:r>
      <w:r>
        <w:rPr>
          <w:rFonts w:ascii="Arial" w:hAnsi="Arial" w:cs="Arial"/>
          <w:sz w:val="24"/>
          <w:szCs w:val="24"/>
        </w:rPr>
        <w:t xml:space="preserve">таком размещении орган регионального государственного строительного надзора. </w:t>
      </w:r>
      <w:proofErr w:type="gramEnd"/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случае непредставления документов, указанных в пункте 20.1 Административного регламента, Управление запрашивает их у заявителя.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48.2. </w:t>
      </w:r>
      <w:proofErr w:type="gramStart"/>
      <w:r>
        <w:rPr>
          <w:rFonts w:ascii="Arial" w:hAnsi="Arial" w:cs="Arial"/>
          <w:sz w:val="24"/>
          <w:szCs w:val="24"/>
        </w:rPr>
        <w:t>Застройщик или технический заказчик не поз</w:t>
      </w:r>
      <w:r>
        <w:rPr>
          <w:rFonts w:ascii="Arial" w:hAnsi="Arial" w:cs="Arial"/>
          <w:sz w:val="24"/>
          <w:szCs w:val="24"/>
        </w:rPr>
        <w:t>днее семи рабочих дней после завершения сноса объекта капитального строительства подает в Управление любым способом, указанном в пункте 17 Административного регламента, уведомление о завершении сноса объекта капитального строительства.</w:t>
      </w:r>
      <w:proofErr w:type="gramEnd"/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Управление регистрир</w:t>
      </w:r>
      <w:r>
        <w:rPr>
          <w:rFonts w:ascii="Arial" w:hAnsi="Arial" w:cs="Arial"/>
          <w:sz w:val="24"/>
          <w:szCs w:val="24"/>
        </w:rPr>
        <w:t>ует уведомление о завершении сноса объекта капитального строительства не позднее одного рабочего дня, следующего за днем его поступления, в течение семи рабочих дней со дня поступления этого уведомления обеспечивает размещение этого уведомления в информаци</w:t>
      </w:r>
      <w:r>
        <w:rPr>
          <w:rFonts w:ascii="Arial" w:hAnsi="Arial" w:cs="Arial"/>
          <w:sz w:val="24"/>
          <w:szCs w:val="24"/>
        </w:rPr>
        <w:t>онной системе обеспечения градостроительной деятельности и уведомляет об этом орган регионального государственного строительного надзора.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49. Административные процедуры (действия), выполняемые МФЦ, описываются  в соглашении о взаимодействии между Управлени</w:t>
      </w:r>
      <w:r>
        <w:rPr>
          <w:rFonts w:ascii="Arial" w:hAnsi="Arial" w:cs="Arial"/>
          <w:sz w:val="24"/>
          <w:szCs w:val="24"/>
        </w:rPr>
        <w:t>ем и МФЦ.</w:t>
      </w:r>
    </w:p>
    <w:p w:rsidR="00E772BB" w:rsidRDefault="00E772BB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57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lastRenderedPageBreak/>
        <w:t>Описание административной процедуры профилирования заявителя</w:t>
      </w:r>
    </w:p>
    <w:p w:rsidR="00E772BB" w:rsidRDefault="00E772BB">
      <w:pPr>
        <w:ind w:left="57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-284" w:firstLine="56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5</w:t>
      </w:r>
      <w:r>
        <w:rPr>
          <w:rFonts w:ascii="Arial" w:hAnsi="Arial" w:cs="Arial"/>
          <w:color w:val="000000" w:themeColor="text1"/>
          <w:sz w:val="24"/>
          <w:szCs w:val="24"/>
        </w:rPr>
        <w:t>0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. Описание административной процедуры профилирования заявителя определяется в соответствии с вариантом предоставления муниципальной услуги.</w:t>
      </w:r>
    </w:p>
    <w:p w:rsidR="00E772BB" w:rsidRDefault="00F81C11">
      <w:pPr>
        <w:ind w:left="-284" w:firstLine="567"/>
        <w:jc w:val="both"/>
        <w:rPr>
          <w:rFonts w:ascii="Arial" w:hAnsi="Arial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51.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В случае использования Портала заявителю предлагается </w:t>
      </w:r>
      <w:r>
        <w:rPr>
          <w:rFonts w:ascii="Arial" w:hAnsi="Arial" w:cs="Arial"/>
          <w:color w:val="000000" w:themeColor="text1"/>
          <w:sz w:val="24"/>
          <w:szCs w:val="24"/>
          <w:shd w:val="clear" w:color="auto" w:fill="FFFFFF"/>
          <w:lang w:eastAsia="ru-RU"/>
        </w:rPr>
        <w:t>вариант услуги, подобранный под заявителя, с перечнем необходимых документов, сроками предоставления услуги и результатом. Для этого заявитель должен заполнить все разделы личного кабинета на Портале.</w:t>
      </w:r>
    </w:p>
    <w:p w:rsidR="00E772BB" w:rsidRDefault="00F81C11">
      <w:pPr>
        <w:adjustRightInd w:val="0"/>
        <w:ind w:left="-284"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Ф</w:t>
      </w:r>
      <w:r>
        <w:rPr>
          <w:rFonts w:ascii="Arial" w:hAnsi="Arial" w:cs="Arial"/>
          <w:sz w:val="24"/>
          <w:szCs w:val="24"/>
          <w:lang w:eastAsia="ru-RU"/>
        </w:rPr>
        <w:t>ормирование запроса осуществляется посредством заполнения электронной формы заявления на Портале без необходимости дополнительной подачи в иной форме.</w:t>
      </w:r>
    </w:p>
    <w:p w:rsidR="00E772BB" w:rsidRDefault="00E772BB">
      <w:pPr>
        <w:ind w:left="57" w:firstLine="56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 w:firstLine="540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  <w:bookmarkStart w:id="10" w:name="P344"/>
      <w:bookmarkStart w:id="11" w:name="P349"/>
      <w:bookmarkEnd w:id="10"/>
      <w:bookmarkEnd w:id="11"/>
    </w:p>
    <w:p w:rsidR="00E772BB" w:rsidRDefault="00F81C11">
      <w:pPr>
        <w:ind w:left="57" w:firstLine="540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Подразделы, содержащие описание вариантов предоставления муниципальной услуги</w:t>
      </w:r>
    </w:p>
    <w:p w:rsidR="00E772BB" w:rsidRDefault="00E772BB">
      <w:pPr>
        <w:ind w:left="5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57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Прием запроса и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документов и (или) информации,</w:t>
      </w:r>
    </w:p>
    <w:p w:rsidR="00E772BB" w:rsidRDefault="00F81C11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необходимых</w:t>
      </w:r>
      <w:proofErr w:type="gramEnd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для предоставления муниципальной услуги</w:t>
      </w:r>
    </w:p>
    <w:p w:rsidR="00E772BB" w:rsidRDefault="00E772BB">
      <w:pPr>
        <w:ind w:left="57"/>
        <w:jc w:val="both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-284"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52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. Основанием для начала административной процедуры является поступление к уполномоченному должностному лицу Управления </w:t>
      </w:r>
      <w:r>
        <w:rPr>
          <w:rFonts w:ascii="Arial" w:hAnsi="Arial" w:cs="Arial"/>
          <w:sz w:val="24"/>
          <w:szCs w:val="24"/>
        </w:rPr>
        <w:t>уведомления о планируемом сносе и документов, пред</w:t>
      </w:r>
      <w:r>
        <w:rPr>
          <w:rFonts w:ascii="Arial" w:hAnsi="Arial" w:cs="Arial"/>
          <w:sz w:val="24"/>
          <w:szCs w:val="24"/>
        </w:rPr>
        <w:t>усмотренных пунктом 20 Административного регламента.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При поступлении </w:t>
      </w:r>
      <w:r>
        <w:rPr>
          <w:rFonts w:ascii="Arial" w:hAnsi="Arial" w:cs="Arial"/>
          <w:sz w:val="24"/>
          <w:szCs w:val="24"/>
        </w:rPr>
        <w:t>уведомления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в электронном виде </w:t>
      </w:r>
      <w:r>
        <w:rPr>
          <w:rFonts w:ascii="Arial" w:hAnsi="Arial" w:cs="Arial"/>
          <w:color w:val="000000" w:themeColor="text1"/>
          <w:sz w:val="24"/>
          <w:szCs w:val="24"/>
        </w:rPr>
        <w:t>через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Портал уполномоченное должностное лицо действует в соответствии с требованиями нормативных правовых актов.</w:t>
      </w:r>
    </w:p>
    <w:p w:rsidR="00E772BB" w:rsidRDefault="00F81C11">
      <w:pPr>
        <w:pStyle w:val="af0"/>
        <w:tabs>
          <w:tab w:val="left" w:pos="1417"/>
        </w:tabs>
        <w:ind w:left="-28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52.1. Уведомление должно содержать </w:t>
      </w:r>
      <w:r>
        <w:rPr>
          <w:rFonts w:ascii="Arial" w:hAnsi="Arial" w:cs="Arial"/>
          <w:sz w:val="24"/>
          <w:szCs w:val="24"/>
        </w:rPr>
        <w:t>сведения, позволяющие идентифицировать заявителя (представителя заявителя), указанные в пункте 18 Административного регламента.</w:t>
      </w:r>
    </w:p>
    <w:p w:rsidR="00E772BB" w:rsidRDefault="00F81C11">
      <w:pPr>
        <w:pStyle w:val="af0"/>
        <w:tabs>
          <w:tab w:val="left" w:pos="1417"/>
        </w:tabs>
        <w:ind w:left="-284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>52.2. Наличие электронных заявлений, поступивших посредством Портала в государственную информационную систему, используемую Упра</w:t>
      </w:r>
      <w:r>
        <w:rPr>
          <w:rFonts w:ascii="Arial" w:hAnsi="Arial" w:cs="Arial"/>
          <w:sz w:val="24"/>
          <w:szCs w:val="24"/>
        </w:rPr>
        <w:t>влением, уполномоченное должностное лицо проверяет с периодичностью не реже 2 раз в день.</w:t>
      </w:r>
    </w:p>
    <w:p w:rsidR="00E772BB" w:rsidRDefault="00F81C11">
      <w:pPr>
        <w:adjustRightInd w:val="0"/>
        <w:ind w:left="-284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53. Перечень документов, необходимых для предоставления муниципальной услуги  в соответствии с вариантом предоставления муниципальной услуги, указанный в пункте 20 Ад</w:t>
      </w:r>
      <w:r>
        <w:rPr>
          <w:rFonts w:ascii="Arial" w:hAnsi="Arial" w:cs="Arial"/>
          <w:sz w:val="24"/>
          <w:szCs w:val="24"/>
          <w:lang w:eastAsia="ru-RU"/>
        </w:rPr>
        <w:t>министративного регламента, заявитель предоставляет способом, установленным в пункте 17 Административного регламента.</w:t>
      </w:r>
    </w:p>
    <w:p w:rsidR="00E772BB" w:rsidRDefault="00F81C11">
      <w:pPr>
        <w:adjustRightInd w:val="0"/>
        <w:ind w:left="-284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54. Способы установления личности заявителя (представителя заявителя) определяются для каждого способа подачи запроса и документов, необхо</w:t>
      </w:r>
      <w:r>
        <w:rPr>
          <w:rFonts w:ascii="Arial" w:hAnsi="Arial" w:cs="Arial"/>
          <w:sz w:val="24"/>
          <w:szCs w:val="24"/>
          <w:lang w:eastAsia="ru-RU"/>
        </w:rPr>
        <w:t>димых для предоставления муниципальной услуги.</w:t>
      </w:r>
    </w:p>
    <w:p w:rsidR="00E772BB" w:rsidRDefault="00F81C11">
      <w:pPr>
        <w:adjustRightInd w:val="0"/>
        <w:ind w:left="-284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54.1. От имени заявителей могут выступать их представители, имеющие право в соответствии с законодательством Российской Федерации либо в силу наделения их в порядке, установленном законодательством Российской </w:t>
      </w:r>
      <w:r>
        <w:rPr>
          <w:rFonts w:ascii="Arial" w:hAnsi="Arial" w:cs="Arial"/>
          <w:sz w:val="24"/>
          <w:szCs w:val="24"/>
          <w:lang w:eastAsia="ru-RU"/>
        </w:rPr>
        <w:t>Федерации, полномочиями выступать от их имени.</w:t>
      </w:r>
    </w:p>
    <w:p w:rsidR="00E772BB" w:rsidRDefault="00F81C11">
      <w:pPr>
        <w:adjustRightInd w:val="0"/>
        <w:ind w:left="-284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54.2. В случае подачи уведомления через Портал личность заявителя (представителя заявителя) устанавливается посредством прохождения идентификац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ии и ау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>тентификации в соответствии с нормативными правовыми актами</w:t>
      </w:r>
      <w:r>
        <w:rPr>
          <w:rFonts w:ascii="Arial" w:hAnsi="Arial" w:cs="Arial"/>
          <w:sz w:val="24"/>
          <w:szCs w:val="24"/>
          <w:lang w:eastAsia="ru-RU"/>
        </w:rPr>
        <w:t xml:space="preserve"> Российской Федерации (в случае, если заявитель прошел авторизацию через ЕСИА предоставление документов, устанавливающих личность не требуется).</w:t>
      </w:r>
    </w:p>
    <w:p w:rsidR="00E772BB" w:rsidRDefault="00F81C11">
      <w:pPr>
        <w:adjustRightInd w:val="0"/>
        <w:ind w:left="-284" w:firstLine="70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55. Перечень оснований для принятия решения об отказе в приеме документов, необходимых для предоставления муниц</w:t>
      </w:r>
      <w:r>
        <w:rPr>
          <w:rFonts w:ascii="Arial" w:hAnsi="Arial" w:cs="Arial"/>
          <w:sz w:val="24"/>
          <w:szCs w:val="24"/>
          <w:lang w:eastAsia="ru-RU"/>
        </w:rPr>
        <w:t>ипальной услуги, указан в пункте 24 Административного регламента.</w:t>
      </w:r>
    </w:p>
    <w:p w:rsidR="00E772BB" w:rsidRDefault="00F81C11">
      <w:pPr>
        <w:pStyle w:val="af0"/>
        <w:tabs>
          <w:tab w:val="left" w:pos="1417"/>
        </w:tabs>
        <w:ind w:left="-28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Уполномоченное должностное лицо Управления осуществляет проверку уведомления и документов на наличие указанных в пункте 24 Административного регламента оснований для отказа в приеме такого у</w:t>
      </w:r>
      <w:r>
        <w:rPr>
          <w:rFonts w:ascii="Arial" w:hAnsi="Arial" w:cs="Arial"/>
          <w:sz w:val="24"/>
          <w:szCs w:val="24"/>
        </w:rPr>
        <w:t xml:space="preserve">ведомления и документов.   </w:t>
      </w:r>
    </w:p>
    <w:p w:rsidR="00E772BB" w:rsidRDefault="00F81C11">
      <w:pPr>
        <w:pStyle w:val="af0"/>
        <w:tabs>
          <w:tab w:val="left" w:pos="1417"/>
        </w:tabs>
        <w:ind w:left="-28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 наличии указанных в пункте 24 Административного регламента оснований </w:t>
      </w:r>
      <w:r>
        <w:rPr>
          <w:rFonts w:ascii="Arial" w:hAnsi="Arial" w:cs="Arial"/>
          <w:sz w:val="24"/>
          <w:szCs w:val="24"/>
        </w:rPr>
        <w:lastRenderedPageBreak/>
        <w:t xml:space="preserve">для отказа в приеме уведомления об окончании строительства уполномоченное должностное лицо принимает решение об отказе в приеме такого уведомления. </w:t>
      </w:r>
    </w:p>
    <w:p w:rsidR="00E772BB" w:rsidRDefault="00F81C11">
      <w:pPr>
        <w:pStyle w:val="ConsPlusNormal"/>
        <w:ind w:left="-28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56. Му</w:t>
      </w:r>
      <w:r>
        <w:rPr>
          <w:rFonts w:ascii="Arial" w:hAnsi="Arial" w:cs="Arial"/>
          <w:sz w:val="24"/>
          <w:szCs w:val="24"/>
        </w:rPr>
        <w:t xml:space="preserve">ниципальная услуга по экстерриториальному принципу не предоставляется.                                             </w:t>
      </w:r>
    </w:p>
    <w:p w:rsidR="00E772BB" w:rsidRDefault="00F81C11">
      <w:pPr>
        <w:adjustRightInd w:val="0"/>
        <w:ind w:left="-284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eastAsia="ru-RU"/>
        </w:rPr>
        <w:t>57. Срок регистрации запроса о предоставлении муниципальной услуги                                                    и документов, необходи</w:t>
      </w:r>
      <w:r>
        <w:rPr>
          <w:rFonts w:ascii="Arial" w:hAnsi="Arial" w:cs="Arial"/>
          <w:sz w:val="24"/>
          <w:szCs w:val="24"/>
          <w:lang w:eastAsia="ru-RU"/>
        </w:rPr>
        <w:t>мых для предоставления муниципальной услуги, в Управлении осуществляется не позднее одного рабочего дня, следующего за днем его поступления.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58. Время выполнения административной процедуры: 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 течение 1-ого рабочего дня со дня получения уведомления об окончании строительства;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в течение 3-х рабочих дней со дня получения уведомления в случае принятия решения об отказе в приеме уведомления. 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59. Результатом выполнения административной процедуры</w:t>
      </w:r>
      <w:r>
        <w:rPr>
          <w:rFonts w:ascii="Arial" w:hAnsi="Arial" w:cs="Arial"/>
          <w:sz w:val="24"/>
          <w:szCs w:val="24"/>
        </w:rPr>
        <w:t xml:space="preserve"> является: 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регистрационная запись о дате принятия уведомления в журнале по форме, согласно приложению № 3 к Административному регламенту;</w:t>
      </w:r>
    </w:p>
    <w:p w:rsidR="00E772BB" w:rsidRDefault="00F81C11">
      <w:pPr>
        <w:pStyle w:val="af0"/>
        <w:tabs>
          <w:tab w:val="left" w:pos="1417"/>
        </w:tabs>
        <w:ind w:left="-284"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направление заявителю решения об отказе в приеме уведомления с указанием причин отказа и регистрационная запись о дат</w:t>
      </w:r>
      <w:r>
        <w:rPr>
          <w:rFonts w:ascii="Arial" w:hAnsi="Arial" w:cs="Arial"/>
          <w:sz w:val="24"/>
          <w:szCs w:val="24"/>
        </w:rPr>
        <w:t xml:space="preserve">е направления заявителю такого решения в журнале по форме, согласно приложению № 3 к Административному регламенту.   </w:t>
      </w:r>
    </w:p>
    <w:p w:rsidR="00E772BB" w:rsidRDefault="00E772BB">
      <w:pPr>
        <w:ind w:left="57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Межведомственное информационное взаимодействие</w:t>
      </w:r>
    </w:p>
    <w:p w:rsidR="00E772BB" w:rsidRDefault="00E772BB">
      <w:pPr>
        <w:ind w:left="5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60. Основанием для направления межведомственного запроса в органы (организации), предста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вляющие сведения в рамках межведомственного информационного взаимодействия, является непредставление заявителем по собственной инициативе документов, предусмотренных </w:t>
      </w:r>
      <w:hyperlink w:anchor="P165" w:history="1">
        <w:r>
          <w:rPr>
            <w:rFonts w:ascii="Arial" w:hAnsi="Arial" w:cs="Arial"/>
            <w:color w:val="000000" w:themeColor="text1"/>
            <w:sz w:val="24"/>
            <w:szCs w:val="24"/>
            <w:lang w:eastAsia="ru-RU"/>
          </w:rPr>
          <w:t xml:space="preserve">пунктом </w:t>
        </w:r>
      </w:hyperlink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21 настоящего Административного регламента.</w:t>
      </w:r>
    </w:p>
    <w:p w:rsidR="00E772BB" w:rsidRDefault="00F81C11">
      <w:pPr>
        <w:pStyle w:val="ConsPlusNormal"/>
        <w:ind w:left="-284"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61. </w:t>
      </w:r>
      <w:proofErr w:type="gramStart"/>
      <w:r>
        <w:rPr>
          <w:rFonts w:ascii="Arial" w:hAnsi="Arial" w:cs="Arial"/>
          <w:sz w:val="24"/>
          <w:szCs w:val="24"/>
        </w:rPr>
        <w:t>Уполномоче</w:t>
      </w:r>
      <w:r>
        <w:rPr>
          <w:rFonts w:ascii="Arial" w:hAnsi="Arial" w:cs="Arial"/>
          <w:sz w:val="24"/>
          <w:szCs w:val="24"/>
        </w:rPr>
        <w:t>нное должностное лицо в течение 1-го рабочего дня со дня регистрации уведомления о планируемом сносе направляет запрос в соответствующие исполнительной власти, органы местного самоуправления, органы (организации) в порядке межведомственного информационного</w:t>
      </w:r>
      <w:r>
        <w:rPr>
          <w:rFonts w:ascii="Arial" w:hAnsi="Arial" w:cs="Arial"/>
          <w:sz w:val="24"/>
          <w:szCs w:val="24"/>
        </w:rPr>
        <w:t xml:space="preserve"> взаимодействия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их наличии)).</w:t>
      </w:r>
      <w:proofErr w:type="gramEnd"/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62. Время выполнения административной проце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дуры: в течение 1-го рабочего дня со дня получения уведомления о предоставлении муниципальной услуги.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63. Результатом выполнения административной процедуры является получение ответа на запрос в течение не более 3-х рабочих дней со дня его получения органом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, предоставляющим информацию.</w:t>
      </w: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64. Непредставление (несвоевременное представление) по межведомственному запросу документов и информации не может являться основанием для отказа в предоставлении заявителю муниципальной услуги.</w:t>
      </w:r>
    </w:p>
    <w:p w:rsidR="00E772BB" w:rsidRDefault="00E772BB">
      <w:pPr>
        <w:ind w:left="57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57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Принятие решения о предоставлен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ии муниципальной услуги (об отказе в предоставлении муниципальной услуги)</w:t>
      </w:r>
    </w:p>
    <w:p w:rsidR="00E772BB" w:rsidRDefault="00E772BB">
      <w:pPr>
        <w:ind w:left="57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-284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65. Основанием для начала административной процедуры является получение уполномоченным должностным лицом уведомления  </w:t>
      </w:r>
      <w:r>
        <w:rPr>
          <w:rFonts w:ascii="Arial" w:hAnsi="Arial" w:cs="Arial"/>
          <w:sz w:val="24"/>
          <w:szCs w:val="24"/>
          <w:lang w:eastAsia="ru-RU"/>
        </w:rPr>
        <w:t>о планируемом сносе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с прилагаемым пакетом документов и ответов на межведомственные запросы.</w:t>
      </w:r>
    </w:p>
    <w:p w:rsidR="00E772BB" w:rsidRDefault="00F81C11">
      <w:pPr>
        <w:ind w:left="-284"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66. Уполномоченное должностное лицо проводит проверку в соответствии с частью 11 статьи 55.31 </w:t>
      </w:r>
      <w:proofErr w:type="spellStart"/>
      <w:r>
        <w:rPr>
          <w:rFonts w:ascii="Arial" w:hAnsi="Arial" w:cs="Arial"/>
          <w:sz w:val="24"/>
          <w:szCs w:val="24"/>
          <w:lang w:eastAsia="ru-RU"/>
        </w:rPr>
        <w:t>ГрК</w:t>
      </w:r>
      <w:proofErr w:type="spellEnd"/>
      <w:r>
        <w:rPr>
          <w:rFonts w:ascii="Arial" w:hAnsi="Arial" w:cs="Arial"/>
          <w:sz w:val="24"/>
          <w:szCs w:val="24"/>
          <w:lang w:eastAsia="ru-RU"/>
        </w:rPr>
        <w:t xml:space="preserve"> РФ и размещает уведомление и документы к нему в информационной системе обеспечения гр</w:t>
      </w:r>
      <w:r>
        <w:rPr>
          <w:rFonts w:ascii="Arial" w:hAnsi="Arial" w:cs="Arial"/>
          <w:sz w:val="24"/>
          <w:szCs w:val="24"/>
          <w:lang w:eastAsia="ru-RU"/>
        </w:rPr>
        <w:t>адостроительной деятельности.</w:t>
      </w:r>
    </w:p>
    <w:p w:rsidR="00E772BB" w:rsidRDefault="00F81C11">
      <w:pPr>
        <w:ind w:left="-284" w:firstLine="567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lastRenderedPageBreak/>
        <w:t xml:space="preserve">67. Управление, в которое поступило уведомление о завершении сноса объекта капитального строительства, обеспечивает размещение этого уведомления в информационной системе обеспечения градостроительной деятельности. </w:t>
      </w:r>
    </w:p>
    <w:p w:rsidR="00E772BB" w:rsidRDefault="00E772BB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57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Предоставл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ения результата предоставления муниципальной услуги</w:t>
      </w:r>
    </w:p>
    <w:p w:rsidR="00E772BB" w:rsidRDefault="00E772BB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adjustRightInd w:val="0"/>
        <w:ind w:left="-284" w:firstLine="851"/>
        <w:jc w:val="both"/>
        <w:rPr>
          <w:rFonts w:ascii="Arial" w:hAnsi="Arial" w:cs="Arial"/>
          <w:sz w:val="24"/>
          <w:szCs w:val="24"/>
          <w:lang w:eastAsia="ru-RU"/>
        </w:rPr>
      </w:pPr>
      <w:bookmarkStart w:id="12" w:name="sub_4056"/>
      <w:r>
        <w:rPr>
          <w:rFonts w:ascii="Arial" w:hAnsi="Arial" w:cs="Arial"/>
          <w:sz w:val="24"/>
          <w:szCs w:val="24"/>
          <w:lang w:eastAsia="ru-RU"/>
        </w:rPr>
        <w:t xml:space="preserve">68. </w:t>
      </w:r>
      <w:bookmarkStart w:id="13" w:name="sub_4057"/>
      <w:bookmarkEnd w:id="12"/>
      <w:r>
        <w:rPr>
          <w:rFonts w:ascii="Arial" w:hAnsi="Arial" w:cs="Arial"/>
          <w:sz w:val="24"/>
          <w:szCs w:val="24"/>
          <w:lang w:eastAsia="ru-RU"/>
        </w:rPr>
        <w:t>Результатом административной процедуры является размещение уведомления о планируемом сносе, уведомления о завершении сноса и уведомление об этом органа регионального государственного строительного на</w:t>
      </w:r>
      <w:r>
        <w:rPr>
          <w:rFonts w:ascii="Arial" w:hAnsi="Arial" w:cs="Arial"/>
          <w:sz w:val="24"/>
          <w:szCs w:val="24"/>
          <w:lang w:eastAsia="ru-RU"/>
        </w:rPr>
        <w:t>дзора.</w:t>
      </w:r>
    </w:p>
    <w:p w:rsidR="00E772BB" w:rsidRDefault="00F81C11">
      <w:pPr>
        <w:adjustRightInd w:val="0"/>
        <w:ind w:left="-284" w:firstLine="851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69. В любое время с момента приёма документов заявителю (при обращении любым из доступных способов) предоставляются сведения о том, на каком этапе (в процессе выполнения какой административной процедуры) находится представленный им пакет документов,</w:t>
      </w:r>
      <w:r>
        <w:rPr>
          <w:rFonts w:ascii="Arial" w:hAnsi="Arial" w:cs="Arial"/>
          <w:sz w:val="24"/>
          <w:szCs w:val="24"/>
          <w:lang w:eastAsia="ru-RU"/>
        </w:rPr>
        <w:t xml:space="preserve"> в том числе в электронной форме в личный кабинет заявителя на Портале.</w:t>
      </w:r>
      <w:bookmarkEnd w:id="13"/>
    </w:p>
    <w:p w:rsidR="00E772BB" w:rsidRDefault="00F81C11">
      <w:pPr>
        <w:adjustRightInd w:val="0"/>
        <w:ind w:left="-284" w:firstLine="851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70. В течение 7-ми рабочих дней со дня регистрации уведомления уполномоченное должностное лицо Управления обеспечивает его размещение в государственной информационной системе обеспечен</w:t>
      </w:r>
      <w:r>
        <w:rPr>
          <w:rFonts w:ascii="Arial" w:hAnsi="Arial" w:cs="Arial"/>
          <w:sz w:val="24"/>
          <w:szCs w:val="24"/>
          <w:lang w:eastAsia="ru-RU"/>
        </w:rPr>
        <w:t xml:space="preserve">ия градостроительной деятельности, а также документов, указанных в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части 10 статьи 55.31 </w:t>
      </w:r>
      <w:proofErr w:type="spellStart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ГрК</w:t>
      </w:r>
      <w:proofErr w:type="spellEnd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РФ.</w:t>
      </w:r>
    </w:p>
    <w:p w:rsidR="00E772BB" w:rsidRDefault="00F81C11">
      <w:pPr>
        <w:adjustRightInd w:val="0"/>
        <w:ind w:left="-284" w:firstLine="851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71. В течение 1-го рабочего дня со дня размещения уведомления о планируемом сносе и уведомления о завершении сноса, уполномоченные должностные лица вносят соот</w:t>
      </w:r>
      <w:r>
        <w:rPr>
          <w:rFonts w:ascii="Arial" w:hAnsi="Arial" w:cs="Arial"/>
          <w:sz w:val="24"/>
          <w:szCs w:val="24"/>
          <w:lang w:eastAsia="ru-RU"/>
        </w:rPr>
        <w:t>ветствующие данные в Журнал регистрации уведомлений по форме, согласно приложению № 3 к Административному регламенту, под отдельным порядковым номером.</w:t>
      </w:r>
    </w:p>
    <w:p w:rsidR="00E772BB" w:rsidRDefault="00F81C11">
      <w:pPr>
        <w:adjustRightInd w:val="0"/>
        <w:ind w:left="-284" w:firstLine="851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71.1. Возможность получения муниципальной услуги по экстерриториальному принципу отсутствует.</w:t>
      </w:r>
    </w:p>
    <w:p w:rsidR="00E772BB" w:rsidRDefault="00E772BB">
      <w:pPr>
        <w:ind w:left="57" w:firstLine="539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57" w:firstLine="539"/>
        <w:jc w:val="center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Получение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дополнительных сведений от заявителя</w:t>
      </w:r>
    </w:p>
    <w:p w:rsidR="00E772BB" w:rsidRDefault="00E772BB">
      <w:pPr>
        <w:ind w:left="57" w:firstLine="539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ind w:left="-284" w:firstLine="54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72. Получение дополнительных сведений от заявителя не предусмотрено.</w:t>
      </w:r>
    </w:p>
    <w:p w:rsidR="00E772BB" w:rsidRDefault="00F81C11">
      <w:pPr>
        <w:ind w:left="-284" w:firstLine="540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72.1. Запрещается требовать от заявителя:</w:t>
      </w:r>
    </w:p>
    <w:p w:rsidR="00E772BB" w:rsidRDefault="00F81C11">
      <w:pPr>
        <w:ind w:left="-284" w:firstLine="53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представления документов и информации или осуществления действий, представление или осуществле</w:t>
      </w:r>
      <w:r>
        <w:rPr>
          <w:rFonts w:ascii="Arial" w:hAnsi="Arial" w:cs="Arial"/>
          <w:sz w:val="24"/>
          <w:szCs w:val="24"/>
          <w:lang w:eastAsia="ru-RU"/>
        </w:rPr>
        <w:t>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E772BB" w:rsidRDefault="00F81C11">
      <w:pPr>
        <w:ind w:left="-284" w:firstLine="53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</w:t>
      </w:r>
      <w:proofErr w:type="gramStart"/>
      <w:r>
        <w:rPr>
          <w:rFonts w:ascii="Arial" w:hAnsi="Arial" w:cs="Arial"/>
          <w:sz w:val="24"/>
          <w:szCs w:val="24"/>
          <w:lang w:eastAsia="ru-RU"/>
        </w:rPr>
        <w:t>представления документов и информации, которые в соответствии с нормативными правовыми актами Российской Фе</w:t>
      </w:r>
      <w:r>
        <w:rPr>
          <w:rFonts w:ascii="Arial" w:hAnsi="Arial" w:cs="Arial"/>
          <w:sz w:val="24"/>
          <w:szCs w:val="24"/>
          <w:lang w:eastAsia="ru-RU"/>
        </w:rPr>
        <w:t>дерации, нормативными правовыми актами Оренбургской области и муниципальными правовыми актами находятся в распоряжении органов, предоставляющих муниципальной услуги, органов, предоставляющих муниципальные услуги, иных государственных органов, органов местн</w:t>
      </w:r>
      <w:r>
        <w:rPr>
          <w:rFonts w:ascii="Arial" w:hAnsi="Arial" w:cs="Arial"/>
          <w:sz w:val="24"/>
          <w:szCs w:val="24"/>
          <w:lang w:eastAsia="ru-RU"/>
        </w:rPr>
        <w:t>ого самоуправления либо подведомственных государственным органам или органам местного самоуправления организаций, за исключением документов, указанных в части 6 статьи 7 Федерального закона от</w:t>
      </w:r>
      <w:proofErr w:type="gramEnd"/>
      <w:r>
        <w:rPr>
          <w:rFonts w:ascii="Arial" w:hAnsi="Arial" w:cs="Arial"/>
          <w:sz w:val="24"/>
          <w:szCs w:val="24"/>
          <w:lang w:eastAsia="ru-RU"/>
        </w:rPr>
        <w:t xml:space="preserve"> 27.07.2010  № 210-ФЗ;</w:t>
      </w:r>
    </w:p>
    <w:p w:rsidR="00E772BB" w:rsidRDefault="00F81C11">
      <w:pPr>
        <w:ind w:left="-284" w:firstLine="539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представления документов и информации,</w:t>
      </w:r>
      <w:r>
        <w:rPr>
          <w:rFonts w:ascii="Arial" w:hAnsi="Arial" w:cs="Arial"/>
          <w:sz w:val="24"/>
          <w:szCs w:val="24"/>
          <w:lang w:eastAsia="ru-RU"/>
        </w:rPr>
        <w:t xml:space="preserve">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</w:t>
      </w:r>
      <w:r>
        <w:rPr>
          <w:rFonts w:ascii="Arial" w:hAnsi="Arial" w:cs="Arial"/>
          <w:sz w:val="24"/>
          <w:szCs w:val="24"/>
          <w:lang w:eastAsia="ru-RU"/>
        </w:rPr>
        <w:t>010 № 210-ФЗ.</w:t>
      </w:r>
    </w:p>
    <w:p w:rsidR="00E772BB" w:rsidRDefault="00E772BB">
      <w:pPr>
        <w:pStyle w:val="ConsPlusNormal"/>
        <w:outlineLvl w:val="1"/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</w:pPr>
    </w:p>
    <w:p w:rsidR="00E772BB" w:rsidRDefault="00F81C11">
      <w:pPr>
        <w:pStyle w:val="ConsPlusNormal"/>
        <w:ind w:left="57"/>
        <w:jc w:val="center"/>
        <w:outlineLvl w:val="1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  <w:lang w:val="en-US"/>
        </w:rPr>
        <w:t>IV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>
        <w:rPr>
          <w:rFonts w:ascii="Arial" w:eastAsia="Calibri" w:hAnsi="Arial" w:cs="Arial"/>
          <w:color w:val="000000" w:themeColor="text1"/>
          <w:sz w:val="24"/>
          <w:szCs w:val="24"/>
          <w:lang w:eastAsia="en-US"/>
        </w:rPr>
        <w:t>Формы контроля за исполнением административного регламента</w:t>
      </w:r>
    </w:p>
    <w:p w:rsidR="00E772BB" w:rsidRDefault="00E772BB">
      <w:pPr>
        <w:pStyle w:val="ConsPlusNormal"/>
        <w:ind w:left="5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контроля за</w:t>
      </w:r>
      <w:proofErr w:type="gramEnd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соблюдением </w:t>
      </w:r>
    </w:p>
    <w:p w:rsidR="00E772BB" w:rsidRDefault="00F81C11">
      <w:pPr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и исполнением ответственными должностными лицами положений регламента и иных нормативных правовых актов, устанавливающих 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требования к предоставлению муниципальной услуги, а также принятием ими решений</w:t>
      </w:r>
    </w:p>
    <w:p w:rsidR="00E772BB" w:rsidRDefault="00F81C11">
      <w:pPr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73. Текущий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соблюдением последовательности действий, </w:t>
      </w: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определённых административными процедурами, и принятием решений осуществляется уполномоченными должностными лиц</w:t>
      </w:r>
      <w:r>
        <w:rPr>
          <w:rFonts w:ascii="Arial" w:hAnsi="Arial" w:cs="Arial"/>
          <w:color w:val="000000" w:themeColor="text1"/>
          <w:sz w:val="24"/>
          <w:szCs w:val="24"/>
        </w:rPr>
        <w:t>ами Управления, ответственными за предоставление муниципальной услуги.</w:t>
      </w:r>
    </w:p>
    <w:p w:rsidR="00E772BB" w:rsidRDefault="00F81C11">
      <w:pPr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74. Текущий контроль осуществляется путём проведения начальником Управления проверок соблюдения и исполнения положений Административного регламента, иных нормативных правовых актов Росс</w:t>
      </w:r>
      <w:r>
        <w:rPr>
          <w:rFonts w:ascii="Arial" w:hAnsi="Arial" w:cs="Arial"/>
          <w:color w:val="000000" w:themeColor="text1"/>
          <w:sz w:val="24"/>
          <w:szCs w:val="24"/>
        </w:rPr>
        <w:t>ийской Федерации уполномоченными должностными лицами Управления.</w:t>
      </w:r>
    </w:p>
    <w:p w:rsidR="00E772BB" w:rsidRDefault="00E772BB">
      <w:pPr>
        <w:pStyle w:val="ConsPlusNormal"/>
        <w:ind w:left="5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контроля за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полнотой и качеством пре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доставления </w:t>
      </w:r>
      <w:r>
        <w:rPr>
          <w:rFonts w:ascii="Arial" w:eastAsia="Calibri" w:hAnsi="Arial" w:cs="Arial"/>
          <w:bCs/>
          <w:color w:val="000000" w:themeColor="text1"/>
          <w:sz w:val="24"/>
          <w:szCs w:val="24"/>
        </w:rPr>
        <w:t>муниципальной услуги</w:t>
      </w:r>
    </w:p>
    <w:p w:rsidR="00E772BB" w:rsidRDefault="00E772BB">
      <w:pPr>
        <w:ind w:left="57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75. Начальник Управления организует контроль предоставления муниципальной услуги.</w:t>
      </w:r>
    </w:p>
    <w:p w:rsidR="00E772BB" w:rsidRDefault="00F81C11">
      <w:pPr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76. Контроль полноты и качества предоставления муниципальной услуги включает в себя проведение проверок, выявление и устранение нарушений пр</w:t>
      </w:r>
      <w:r>
        <w:rPr>
          <w:rFonts w:ascii="Arial" w:hAnsi="Arial" w:cs="Arial"/>
          <w:color w:val="000000" w:themeColor="text1"/>
          <w:sz w:val="24"/>
          <w:szCs w:val="24"/>
        </w:rPr>
        <w:t>ав заявителей, рассмотрение, принятие решений и подготовка ответов на обращения заявителей, содержащих жалобы на решения, действия (бездействия) специалистов.</w:t>
      </w:r>
    </w:p>
    <w:p w:rsidR="00E772BB" w:rsidRDefault="00F81C11">
      <w:pPr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77. Проверки могут быть плановыми или внеплановыми. Порядок и периодичность осуществления плановы</w:t>
      </w:r>
      <w:r>
        <w:rPr>
          <w:rFonts w:ascii="Arial" w:hAnsi="Arial" w:cs="Arial"/>
          <w:color w:val="000000" w:themeColor="text1"/>
          <w:sz w:val="24"/>
          <w:szCs w:val="24"/>
        </w:rPr>
        <w:t>х проверок устанавливается Управлением. Внеплановая проверка проводится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:rsidR="00E772BB" w:rsidRDefault="00E772BB">
      <w:pPr>
        <w:pStyle w:val="ConsPlusNormal"/>
        <w:ind w:left="-284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pStyle w:val="ConsPlusNormal"/>
        <w:ind w:left="57"/>
        <w:jc w:val="center"/>
        <w:outlineLvl w:val="2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Ответственность должностных лиц Упр</w:t>
      </w:r>
      <w:r>
        <w:rPr>
          <w:rFonts w:ascii="Arial" w:hAnsi="Arial" w:cs="Arial"/>
          <w:color w:val="000000" w:themeColor="text1"/>
          <w:sz w:val="24"/>
          <w:szCs w:val="24"/>
        </w:rPr>
        <w:t>авления за решения и действия (бездействие), принимаемы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е(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>осуществляемые) ими в ходе предоставления муниципальной услуги</w:t>
      </w:r>
    </w:p>
    <w:p w:rsidR="00E772BB" w:rsidRDefault="00E772BB">
      <w:pPr>
        <w:pStyle w:val="ConsPlusNormal"/>
        <w:ind w:left="5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78. В случае выявления по результатам проверок нарушений осуществляется привлечение уполномоченных должностных лиц Управления к ответст</w:t>
      </w:r>
      <w:r>
        <w:rPr>
          <w:rFonts w:ascii="Arial" w:hAnsi="Arial" w:cs="Arial"/>
          <w:color w:val="000000" w:themeColor="text1"/>
          <w:sz w:val="24"/>
          <w:szCs w:val="24"/>
        </w:rPr>
        <w:t>венности в соответствии с законодательством Российской Федерации. Персональная ответственность специалистов, должностных лиц закрепляется в их должностных инструкциях в соответствии с требованиями законодательства Российской Федерации.</w:t>
      </w:r>
    </w:p>
    <w:p w:rsidR="00E772BB" w:rsidRDefault="00E772BB">
      <w:pPr>
        <w:pStyle w:val="ConsPlusNormal"/>
        <w:ind w:left="5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E772BB">
      <w:pPr>
        <w:pStyle w:val="ConsPlusNormal"/>
        <w:ind w:left="57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autoSpaceDE/>
        <w:ind w:firstLine="567"/>
        <w:jc w:val="center"/>
        <w:outlineLvl w:val="2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Требования к поряд</w:t>
      </w:r>
      <w:r>
        <w:rPr>
          <w:rFonts w:ascii="Arial" w:hAnsi="Arial" w:cs="Arial"/>
          <w:bCs/>
          <w:sz w:val="24"/>
          <w:szCs w:val="24"/>
          <w:lang w:eastAsia="ru-RU"/>
        </w:rPr>
        <w:t xml:space="preserve">ку и формам </w:t>
      </w:r>
      <w:proofErr w:type="gramStart"/>
      <w:r>
        <w:rPr>
          <w:rFonts w:ascii="Arial" w:hAnsi="Arial" w:cs="Arial"/>
          <w:bCs/>
          <w:sz w:val="24"/>
          <w:szCs w:val="24"/>
          <w:lang w:eastAsia="ru-RU"/>
        </w:rPr>
        <w:t>контроля за</w:t>
      </w:r>
      <w:proofErr w:type="gramEnd"/>
      <w:r>
        <w:rPr>
          <w:rFonts w:ascii="Arial" w:hAnsi="Arial" w:cs="Arial"/>
          <w:bCs/>
          <w:sz w:val="24"/>
          <w:szCs w:val="24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E772BB" w:rsidRDefault="00E772BB">
      <w:pPr>
        <w:ind w:left="57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79. Заявители имеют право осуществлять контроль соблюдения положений настоящего Административного регламента, сроков исполнения </w:t>
      </w:r>
      <w:r>
        <w:rPr>
          <w:rFonts w:ascii="Arial" w:hAnsi="Arial" w:cs="Arial"/>
          <w:color w:val="000000" w:themeColor="text1"/>
          <w:sz w:val="24"/>
          <w:szCs w:val="24"/>
        </w:rPr>
        <w:t>административных процедур в ходе рассмотрения их заявлений путём получения устной информации (по телефону) или письменных, в том числе в электронном виде, ответов на их запросы.</w:t>
      </w:r>
    </w:p>
    <w:p w:rsidR="00E772BB" w:rsidRDefault="00E772BB">
      <w:pPr>
        <w:ind w:left="57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ind w:firstLine="567"/>
        <w:jc w:val="center"/>
        <w:outlineLvl w:val="1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V. Досудебный (внесудебный) порядок обжалования решений</w:t>
      </w:r>
    </w:p>
    <w:p w:rsidR="00E772BB" w:rsidRDefault="00F81C11">
      <w:pPr>
        <w:ind w:firstLine="567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и действий (бездейств</w:t>
      </w:r>
      <w:r>
        <w:rPr>
          <w:rFonts w:ascii="Arial" w:hAnsi="Arial" w:cs="Arial"/>
          <w:bCs/>
          <w:sz w:val="24"/>
          <w:szCs w:val="24"/>
          <w:lang w:eastAsia="ru-RU"/>
        </w:rPr>
        <w:t>ия) Управления,</w:t>
      </w:r>
    </w:p>
    <w:p w:rsidR="00E772BB" w:rsidRDefault="00F81C11">
      <w:pPr>
        <w:ind w:firstLine="567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МФЦ, организаций, осуществляющих </w:t>
      </w:r>
    </w:p>
    <w:p w:rsidR="00E772BB" w:rsidRDefault="00F81C11">
      <w:pPr>
        <w:ind w:firstLine="567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 xml:space="preserve">функции по предоставлению </w:t>
      </w:r>
      <w:proofErr w:type="gramStart"/>
      <w:r>
        <w:rPr>
          <w:rFonts w:ascii="Arial" w:hAnsi="Arial" w:cs="Arial"/>
          <w:bCs/>
          <w:sz w:val="24"/>
          <w:szCs w:val="24"/>
          <w:lang w:eastAsia="ru-RU"/>
        </w:rPr>
        <w:t>муниципальных</w:t>
      </w:r>
      <w:proofErr w:type="gramEnd"/>
    </w:p>
    <w:p w:rsidR="00E772BB" w:rsidRDefault="00F81C11">
      <w:pPr>
        <w:ind w:firstLine="567"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услуг, а также их должностных лиц, муниципальных служащих, работников</w:t>
      </w:r>
    </w:p>
    <w:p w:rsidR="00E772BB" w:rsidRDefault="00E772BB">
      <w:pPr>
        <w:adjustRightInd w:val="0"/>
        <w:ind w:left="57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80. Информация, указанная в данном разделе, размещена на Портале.</w:t>
      </w:r>
    </w:p>
    <w:p w:rsidR="00E772BB" w:rsidRDefault="00E772BB">
      <w:pPr>
        <w:adjustRightInd w:val="0"/>
        <w:ind w:left="57"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E772BB">
      <w:pPr>
        <w:adjustRightInd w:val="0"/>
        <w:ind w:left="57"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adjustRightInd w:val="0"/>
        <w:ind w:left="57" w:firstLine="720"/>
        <w:jc w:val="center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Информация для заин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тересованных лиц об их праве на досудебное </w:t>
      </w:r>
      <w:r>
        <w:rPr>
          <w:rFonts w:ascii="Arial" w:hAnsi="Arial" w:cs="Arial"/>
          <w:color w:val="000000" w:themeColor="text1"/>
          <w:sz w:val="24"/>
          <w:szCs w:val="24"/>
        </w:rPr>
        <w:lastRenderedPageBreak/>
        <w:t>(внесудебное) обжалование действий (бездействия) и (или) решений, принятых (осуществленных) в ходе предоставления муниципальной услуги</w:t>
      </w:r>
      <w:proofErr w:type="gramEnd"/>
    </w:p>
    <w:p w:rsidR="00E772BB" w:rsidRDefault="00E772BB">
      <w:pPr>
        <w:adjustRightInd w:val="0"/>
        <w:ind w:left="57"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adjustRightInd w:val="0"/>
        <w:ind w:left="-284"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81. В случае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,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если заявитель считает, что в ходе предоставления муниципальной услуги решениями и (или) действиями (бездействием) Управления, его должностными лицами нарушены его права, он может обжаловать указанное решение и (или) действие (бездействие) в досудебном (в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несудебном) порядке в соответствии с законодательством Российской Федерации. </w:t>
      </w:r>
    </w:p>
    <w:p w:rsidR="00E772BB" w:rsidRDefault="00E772BB">
      <w:pPr>
        <w:adjustRightInd w:val="0"/>
        <w:ind w:left="57" w:firstLine="72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772BB" w:rsidRDefault="00F81C11">
      <w:pPr>
        <w:adjustRightInd w:val="0"/>
        <w:ind w:left="57" w:firstLine="720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Управление,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E772BB" w:rsidRDefault="00E772BB">
      <w:pPr>
        <w:adjustRightInd w:val="0"/>
        <w:ind w:left="57" w:firstLine="720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772BB" w:rsidRDefault="00F81C11">
      <w:pPr>
        <w:tabs>
          <w:tab w:val="left" w:pos="709"/>
        </w:tabs>
        <w:adjustRightInd w:val="0"/>
        <w:ind w:left="-284" w:firstLine="567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 82. Жалоба подается в Управление, МФЦ, либо в орган, являющийся учредителем МФЦ, а также антимонопольный орган.</w:t>
      </w:r>
    </w:p>
    <w:p w:rsidR="00E772BB" w:rsidRDefault="00F81C11">
      <w:pPr>
        <w:adjustRightInd w:val="0"/>
        <w:ind w:left="-284" w:firstLine="720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>Жалобы на решения и действия (бездействие) руководителя Управления, подаются в администрацию города Бузулука.</w:t>
      </w:r>
    </w:p>
    <w:p w:rsidR="00E772BB" w:rsidRDefault="00F81C11">
      <w:pPr>
        <w:ind w:left="-284" w:firstLine="540"/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 Жалобы на решения и действия (</w:t>
      </w: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бездействие) работника МФЦ подаются руководителю этого МФЦ. Жалобы на решения и действия (бездействие) МФЦ подаются учредителю МФЦ.</w:t>
      </w:r>
    </w:p>
    <w:p w:rsidR="00E772BB" w:rsidRDefault="00E772BB">
      <w:pPr>
        <w:adjustRightInd w:val="0"/>
        <w:ind w:left="57" w:firstLine="72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772BB" w:rsidRDefault="00F81C11">
      <w:pPr>
        <w:adjustRightInd w:val="0"/>
        <w:ind w:left="57" w:firstLine="720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Способы информирования заявителей о порядке подачи и</w:t>
      </w:r>
    </w:p>
    <w:p w:rsidR="00E772BB" w:rsidRDefault="00F81C11">
      <w:pPr>
        <w:adjustRightInd w:val="0"/>
        <w:ind w:left="57" w:firstLine="720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рассмотрения жалобы, в том числе с использованием Портала</w:t>
      </w:r>
    </w:p>
    <w:p w:rsidR="00E772BB" w:rsidRDefault="00E772BB">
      <w:pPr>
        <w:adjustRightInd w:val="0"/>
        <w:ind w:left="57" w:firstLine="72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E772BB" w:rsidRDefault="00F81C11">
      <w:pPr>
        <w:adjustRightInd w:val="0"/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83. Информи</w:t>
      </w:r>
      <w:r>
        <w:rPr>
          <w:rFonts w:ascii="Arial" w:hAnsi="Arial" w:cs="Arial"/>
          <w:color w:val="000000" w:themeColor="text1"/>
          <w:sz w:val="24"/>
          <w:szCs w:val="24"/>
        </w:rPr>
        <w:t>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услуги, на официальном сайте Муниципального образования город Бузулук Оренбургской области, на Порта</w:t>
      </w:r>
      <w:r>
        <w:rPr>
          <w:rFonts w:ascii="Arial" w:hAnsi="Arial" w:cs="Arial"/>
          <w:color w:val="000000" w:themeColor="text1"/>
          <w:sz w:val="24"/>
          <w:szCs w:val="24"/>
        </w:rPr>
        <w:t>ле.</w:t>
      </w:r>
    </w:p>
    <w:p w:rsidR="00E772BB" w:rsidRDefault="00E772BB">
      <w:pPr>
        <w:adjustRightInd w:val="0"/>
        <w:ind w:left="57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adjustRightInd w:val="0"/>
        <w:ind w:left="57"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Управления, а также его должностных лиц</w:t>
      </w:r>
    </w:p>
    <w:p w:rsidR="00E772BB" w:rsidRDefault="00E772BB">
      <w:pPr>
        <w:adjustRightInd w:val="0"/>
        <w:ind w:left="57" w:firstLine="709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adjustRightInd w:val="0"/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84. Федеральный </w:t>
      </w:r>
      <w:hyperlink r:id="rId15" w:history="1">
        <w:r>
          <w:rPr>
            <w:rFonts w:ascii="Arial" w:hAnsi="Arial" w:cs="Arial"/>
            <w:color w:val="000000" w:themeColor="text1"/>
            <w:sz w:val="24"/>
            <w:szCs w:val="24"/>
          </w:rPr>
          <w:t>закон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от 27.07.2010 № 210-ФЗ «Об организации предоставления государственных и муниципальных услуг»;</w:t>
      </w:r>
    </w:p>
    <w:p w:rsidR="00E772BB" w:rsidRDefault="00F81C11">
      <w:pPr>
        <w:adjustRightInd w:val="0"/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hyperlink r:id="rId16" w:anchor="/document/27537955/entry/0" w:history="1">
        <w:proofErr w:type="gramStart"/>
        <w:r>
          <w:rPr>
            <w:rFonts w:ascii="Arial" w:hAnsi="Arial" w:cs="Arial"/>
            <w:color w:val="000000" w:themeColor="text1"/>
            <w:sz w:val="24"/>
            <w:szCs w:val="24"/>
          </w:rPr>
          <w:t>постановление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> 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</w:t>
      </w:r>
      <w:r>
        <w:rPr>
          <w:rFonts w:ascii="Arial" w:hAnsi="Arial" w:cs="Arial"/>
          <w:color w:val="000000" w:themeColor="text1"/>
          <w:sz w:val="24"/>
          <w:szCs w:val="24"/>
        </w:rPr>
        <w:t>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анизаций, предусмотренных </w:t>
      </w:r>
      <w:hyperlink r:id="rId17" w:history="1">
        <w:r>
          <w:rPr>
            <w:rFonts w:ascii="Arial" w:hAnsi="Arial" w:cs="Arial"/>
            <w:color w:val="000000" w:themeColor="text1"/>
            <w:sz w:val="24"/>
            <w:szCs w:val="24"/>
          </w:rPr>
          <w:t>частью</w:t>
        </w:r>
        <w:proofErr w:type="gramEnd"/>
        <w:r>
          <w:rPr>
            <w:rFonts w:ascii="Arial" w:hAnsi="Arial" w:cs="Arial"/>
            <w:color w:val="000000" w:themeColor="text1"/>
            <w:sz w:val="24"/>
            <w:szCs w:val="24"/>
          </w:rPr>
          <w:t xml:space="preserve"> 1.1 статьи 16</w:t>
        </w:r>
      </w:hyperlink>
      <w:r>
        <w:rPr>
          <w:rFonts w:ascii="Arial" w:hAnsi="Arial" w:cs="Arial"/>
          <w:color w:val="000000" w:themeColor="text1"/>
          <w:sz w:val="24"/>
          <w:szCs w:val="24"/>
        </w:rPr>
        <w:t xml:space="preserve"> Федерального закона «Об организации предоставл</w:t>
      </w:r>
      <w:r>
        <w:rPr>
          <w:rFonts w:ascii="Arial" w:hAnsi="Arial" w:cs="Arial"/>
          <w:color w:val="000000" w:themeColor="text1"/>
          <w:sz w:val="24"/>
          <w:szCs w:val="24"/>
        </w:rPr>
        <w:t>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</w:p>
    <w:p w:rsidR="00E772BB" w:rsidRDefault="00E772BB">
      <w:pPr>
        <w:adjustRightInd w:val="0"/>
        <w:ind w:left="-284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E772BB">
      <w:pPr>
        <w:adjustRightInd w:val="0"/>
        <w:ind w:left="57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E772BB">
      <w:pPr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tbl>
      <w:tblPr>
        <w:tblStyle w:val="a9"/>
        <w:tblW w:w="5117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7"/>
      </w:tblGrid>
      <w:tr w:rsidR="00E772BB">
        <w:trPr>
          <w:trHeight w:val="1556"/>
        </w:trPr>
        <w:tc>
          <w:tcPr>
            <w:tcW w:w="5117" w:type="dxa"/>
          </w:tcPr>
          <w:p w:rsidR="00E772BB" w:rsidRDefault="00F81C11">
            <w:pPr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ru-RU"/>
              </w:rPr>
              <w:t xml:space="preserve">Приложение № 1 к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административному регламенту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Направление уведомления о планируемом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сносе объекта капитального строительства и уведомления о завершении сноса объекта капитального строительства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»</w:t>
            </w:r>
          </w:p>
          <w:p w:rsidR="00E772BB" w:rsidRDefault="00E772BB">
            <w:pPr>
              <w:tabs>
                <w:tab w:val="left" w:pos="5245"/>
              </w:tabs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772BB" w:rsidRDefault="00E772BB">
      <w:pPr>
        <w:adjustRightInd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jc w:val="center"/>
        <w:rPr>
          <w:rFonts w:ascii="Arial" w:hAnsi="Arial" w:cs="Arial"/>
          <w:bCs/>
          <w:sz w:val="24"/>
          <w:szCs w:val="24"/>
          <w:lang w:eastAsia="ru-RU"/>
        </w:rPr>
      </w:pPr>
      <w:proofErr w:type="gramStart"/>
      <w:r>
        <w:rPr>
          <w:rFonts w:ascii="Arial" w:hAnsi="Arial" w:cs="Arial"/>
          <w:bCs/>
          <w:sz w:val="24"/>
          <w:szCs w:val="24"/>
          <w:lang w:eastAsia="ru-RU"/>
        </w:rPr>
        <w:t>П</w:t>
      </w:r>
      <w:proofErr w:type="gramEnd"/>
      <w:r>
        <w:rPr>
          <w:rFonts w:ascii="Arial" w:hAnsi="Arial" w:cs="Arial"/>
          <w:bCs/>
          <w:sz w:val="24"/>
          <w:szCs w:val="24"/>
          <w:lang w:eastAsia="ru-RU"/>
        </w:rPr>
        <w:t xml:space="preserve"> Е Р Е Ч Е Н Ь </w:t>
      </w:r>
    </w:p>
    <w:p w:rsidR="00E772BB" w:rsidRDefault="00F81C11">
      <w:pPr>
        <w:widowControl/>
        <w:jc w:val="center"/>
        <w:rPr>
          <w:rFonts w:ascii="Arial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bCs/>
          <w:sz w:val="24"/>
          <w:szCs w:val="24"/>
          <w:lang w:eastAsia="ru-RU"/>
        </w:rPr>
        <w:t>признаков заявителей, а также комбинации значений признаков, каждая из которых соответствует одному варианту предоставления у</w:t>
      </w:r>
      <w:r>
        <w:rPr>
          <w:rFonts w:ascii="Arial" w:hAnsi="Arial" w:cs="Arial"/>
          <w:bCs/>
          <w:sz w:val="24"/>
          <w:szCs w:val="24"/>
          <w:lang w:eastAsia="ru-RU"/>
        </w:rPr>
        <w:t>слуги</w:t>
      </w:r>
    </w:p>
    <w:p w:rsidR="00E772BB" w:rsidRDefault="00E772BB">
      <w:pPr>
        <w:widowControl/>
        <w:adjustRightInd w:val="0"/>
        <w:jc w:val="both"/>
        <w:outlineLvl w:val="0"/>
        <w:rPr>
          <w:rFonts w:ascii="Arial" w:hAnsi="Arial" w:cs="Arial"/>
          <w:sz w:val="24"/>
          <w:szCs w:val="24"/>
          <w:lang w:eastAsia="ru-RU"/>
        </w:rPr>
      </w:pPr>
    </w:p>
    <w:tbl>
      <w:tblPr>
        <w:tblW w:w="99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55"/>
        <w:gridCol w:w="8363"/>
      </w:tblGrid>
      <w:tr w:rsidR="00E772B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№ варианта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E772B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ind w:right="74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Заявитель обратился с уведомлением 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>о планируемом сносе объекта капитального строительства</w:t>
            </w:r>
          </w:p>
        </w:tc>
      </w:tr>
      <w:tr w:rsidR="00E772BB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spacing w:line="256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Заявитель обратился с уведомлением </w:t>
            </w:r>
            <w:r>
              <w:rPr>
                <w:rFonts w:ascii="Arial" w:eastAsiaTheme="minorHAnsi" w:hAnsi="Arial" w:cs="Arial"/>
                <w:sz w:val="24"/>
                <w:szCs w:val="24"/>
              </w:rPr>
              <w:t>о завершении сноса объекта капитального строительства</w:t>
            </w:r>
          </w:p>
        </w:tc>
      </w:tr>
    </w:tbl>
    <w:p w:rsidR="00E772BB" w:rsidRDefault="00E772BB">
      <w:pPr>
        <w:widowControl/>
        <w:adjustRightInd w:val="0"/>
        <w:ind w:right="74"/>
        <w:jc w:val="center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E772BB">
      <w:pPr>
        <w:widowControl/>
        <w:adjustRightInd w:val="0"/>
        <w:ind w:right="74"/>
        <w:jc w:val="center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E772BB">
      <w:pPr>
        <w:widowControl/>
        <w:adjustRightInd w:val="0"/>
        <w:ind w:right="74"/>
        <w:jc w:val="center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adjustRightInd w:val="0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          Приложение № 1.1 к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административному</w:t>
      </w:r>
      <w:proofErr w:type="gramEnd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   </w:t>
      </w:r>
    </w:p>
    <w:p w:rsidR="00E772BB" w:rsidRDefault="00F81C11">
      <w:pPr>
        <w:adjustRightInd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                                                               регламенту </w:t>
      </w:r>
      <w:r>
        <w:rPr>
          <w:rFonts w:ascii="Arial" w:hAnsi="Arial" w:cs="Arial"/>
          <w:color w:val="000000" w:themeColor="text1"/>
          <w:sz w:val="24"/>
          <w:szCs w:val="24"/>
        </w:rPr>
        <w:t>«</w:t>
      </w:r>
      <w:r>
        <w:rPr>
          <w:rFonts w:ascii="Arial" w:hAnsi="Arial" w:cs="Arial"/>
          <w:sz w:val="24"/>
          <w:szCs w:val="24"/>
          <w:lang w:eastAsia="ru-RU"/>
        </w:rPr>
        <w:t xml:space="preserve">Направление уведомления </w:t>
      </w:r>
    </w:p>
    <w:p w:rsidR="00E772BB" w:rsidRDefault="00F81C11">
      <w:pPr>
        <w:adjustRightInd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о планируемом сносе объекта </w:t>
      </w:r>
    </w:p>
    <w:p w:rsidR="00E772BB" w:rsidRDefault="00F81C11">
      <w:pPr>
        <w:adjustRightInd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</w:t>
      </w:r>
      <w:r>
        <w:rPr>
          <w:rFonts w:ascii="Arial" w:hAnsi="Arial" w:cs="Arial"/>
          <w:sz w:val="24"/>
          <w:szCs w:val="24"/>
          <w:lang w:eastAsia="ru-RU"/>
        </w:rPr>
        <w:t xml:space="preserve">  капитального строительства и </w:t>
      </w:r>
    </w:p>
    <w:p w:rsidR="00E772BB" w:rsidRDefault="00F81C11">
      <w:pPr>
        <w:adjustRightInd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уведомления о завершении сноса </w:t>
      </w:r>
    </w:p>
    <w:p w:rsidR="00E772BB" w:rsidRDefault="00F81C11">
      <w:pPr>
        <w:adjustRightInd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объекта капитального строительства</w:t>
      </w:r>
      <w:r>
        <w:rPr>
          <w:rFonts w:ascii="Arial" w:hAnsi="Arial" w:cs="Arial"/>
          <w:color w:val="000000" w:themeColor="text1"/>
          <w:sz w:val="24"/>
          <w:szCs w:val="24"/>
        </w:rPr>
        <w:t>»</w:t>
      </w:r>
    </w:p>
    <w:p w:rsidR="00E772BB" w:rsidRDefault="00E772BB">
      <w:pPr>
        <w:widowControl/>
        <w:adjustRightInd w:val="0"/>
        <w:ind w:right="74"/>
        <w:jc w:val="center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ind w:right="74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Уведомление о планируемом с</w:t>
      </w:r>
      <w:r>
        <w:rPr>
          <w:rFonts w:ascii="Arial" w:eastAsiaTheme="minorHAnsi" w:hAnsi="Arial" w:cs="Arial"/>
          <w:sz w:val="24"/>
          <w:szCs w:val="24"/>
        </w:rPr>
        <w:t>носе объекта капитального строительства</w:t>
      </w:r>
    </w:p>
    <w:p w:rsidR="00E772BB" w:rsidRDefault="00E772BB">
      <w:pPr>
        <w:widowControl/>
        <w:adjustRightInd w:val="0"/>
        <w:ind w:right="74"/>
        <w:jc w:val="both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jc w:val="right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                                               "__" _________ 20__ г.</w:t>
      </w:r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_______________________________________________________________________________</w:t>
      </w:r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___________________________________________________________</w:t>
      </w:r>
      <w:r>
        <w:rPr>
          <w:rFonts w:ascii="Arial" w:eastAsiaTheme="minorHAnsi" w:hAnsi="Arial" w:cs="Arial"/>
          <w:sz w:val="24"/>
          <w:szCs w:val="24"/>
        </w:rPr>
        <w:t>____________________</w:t>
      </w:r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proofErr w:type="gramStart"/>
      <w:r>
        <w:rPr>
          <w:rFonts w:ascii="Arial" w:eastAsiaTheme="minorHAnsi" w:hAnsi="Arial" w:cs="Arial"/>
          <w:sz w:val="24"/>
          <w:szCs w:val="24"/>
        </w:rPr>
        <w:t>(наименование органа местного самоуправления поселения, городского округа по месту нахождения объекта</w:t>
      </w:r>
      <w:proofErr w:type="gramEnd"/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капитального строительства или в случае, если объект капитального строительства расположен на </w:t>
      </w:r>
      <w:proofErr w:type="gramStart"/>
      <w:r>
        <w:rPr>
          <w:rFonts w:ascii="Arial" w:eastAsiaTheme="minorHAnsi" w:hAnsi="Arial" w:cs="Arial"/>
          <w:sz w:val="24"/>
          <w:szCs w:val="24"/>
        </w:rPr>
        <w:t>межселенной</w:t>
      </w:r>
      <w:proofErr w:type="gramEnd"/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территории, органа местного</w:t>
      </w:r>
      <w:r>
        <w:rPr>
          <w:rFonts w:ascii="Arial" w:eastAsiaTheme="minorHAnsi" w:hAnsi="Arial" w:cs="Arial"/>
          <w:sz w:val="24"/>
          <w:szCs w:val="24"/>
        </w:rPr>
        <w:t xml:space="preserve"> самоуправления муниципального района)</w:t>
      </w:r>
    </w:p>
    <w:p w:rsidR="00E772BB" w:rsidRDefault="00E772BB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1. Сведения о застройщике, техническом заказчике</w:t>
      </w:r>
    </w:p>
    <w:p w:rsidR="00E772BB" w:rsidRDefault="00E772BB">
      <w:pPr>
        <w:widowControl/>
        <w:adjustRightInd w:val="0"/>
        <w:jc w:val="center"/>
        <w:rPr>
          <w:rFonts w:ascii="Arial" w:eastAsiaTheme="minorHAnsi" w:hAnsi="Arial" w:cs="Arial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4099"/>
        <w:gridCol w:w="4709"/>
      </w:tblGrid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1.1.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1.1.1.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1.1.2.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Место</w:t>
            </w:r>
            <w:proofErr w:type="spellEnd"/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жительства</w:t>
            </w:r>
            <w:proofErr w:type="spellEnd"/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1.1.3.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Реквизиты</w:t>
            </w:r>
            <w:proofErr w:type="spellEnd"/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документа</w:t>
            </w:r>
            <w:proofErr w:type="spellEnd"/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 xml:space="preserve">, </w:t>
            </w:r>
            <w:proofErr w:type="spellStart"/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lastRenderedPageBreak/>
              <w:t>удостоверяющего</w:t>
            </w:r>
            <w:proofErr w:type="spellEnd"/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личность</w:t>
            </w:r>
            <w:proofErr w:type="spellEnd"/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lastRenderedPageBreak/>
              <w:t>1.2.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1.2.1.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1.2.2.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Место</w:t>
            </w:r>
            <w:proofErr w:type="spellEnd"/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нахождения</w:t>
            </w:r>
            <w:proofErr w:type="spellEnd"/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1.2.3.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 xml:space="preserve">Государственный регистрационный </w:t>
            </w: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1.2.4.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Идентификационный номер налогоплательщика, за исключением с</w:t>
            </w: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лучая, если заявителем является иностранное юридическое лицо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</w:p>
        </w:tc>
      </w:tr>
    </w:tbl>
    <w:p w:rsidR="00E772BB" w:rsidRDefault="00E772BB">
      <w:pPr>
        <w:widowControl/>
        <w:adjustRightInd w:val="0"/>
        <w:rPr>
          <w:rFonts w:ascii="Arial" w:eastAsiaTheme="minorHAnsi" w:hAnsi="Arial" w:cs="Arial"/>
          <w:bCs/>
          <w:sz w:val="24"/>
          <w:szCs w:val="24"/>
        </w:rPr>
      </w:pPr>
    </w:p>
    <w:p w:rsidR="00E772BB" w:rsidRDefault="00E772BB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2. Сведения о земельном участке</w:t>
      </w:r>
    </w:p>
    <w:p w:rsidR="00E772BB" w:rsidRDefault="00E772BB">
      <w:pPr>
        <w:widowControl/>
        <w:adjustRightInd w:val="0"/>
        <w:rPr>
          <w:rFonts w:ascii="Arial" w:eastAsiaTheme="minorHAnsi" w:hAnsi="Arial" w:cs="Arial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4099"/>
        <w:gridCol w:w="4851"/>
      </w:tblGrid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2.1.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2.2.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2.3.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 xml:space="preserve">Сведения о праве застройщика на </w:t>
            </w: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земельный участок (правоустанавливающие документы)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2.4.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</w:p>
        </w:tc>
      </w:tr>
    </w:tbl>
    <w:p w:rsidR="00E772BB" w:rsidRDefault="00E772BB">
      <w:pPr>
        <w:widowControl/>
        <w:adjustRightInd w:val="0"/>
        <w:rPr>
          <w:rFonts w:ascii="Arial" w:eastAsiaTheme="minorHAnsi" w:hAnsi="Arial" w:cs="Arial"/>
          <w:bCs/>
          <w:sz w:val="24"/>
          <w:szCs w:val="24"/>
        </w:rPr>
      </w:pPr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3. Сведения об объекте капитального строительства, подлежащем сносу</w:t>
      </w:r>
    </w:p>
    <w:p w:rsidR="00E772BB" w:rsidRDefault="00E772BB">
      <w:pPr>
        <w:widowControl/>
        <w:adjustRightInd w:val="0"/>
        <w:rPr>
          <w:rFonts w:ascii="Arial" w:eastAsiaTheme="minorHAnsi" w:hAnsi="Arial" w:cs="Arial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26"/>
        <w:gridCol w:w="4099"/>
        <w:gridCol w:w="4851"/>
      </w:tblGrid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3.1.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 xml:space="preserve">Кадастровый номер объекта капитального </w:t>
            </w: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строительства (при наличии)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3.2.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 xml:space="preserve">Сведения о праве застройщика на объект капитального строительства (правоустанавливающие </w:t>
            </w: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lastRenderedPageBreak/>
              <w:t>документы)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lastRenderedPageBreak/>
              <w:t>3.3.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  <w:lang w:val="en-US"/>
              </w:rPr>
              <w:t>3.4.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 xml:space="preserve"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</w:t>
            </w:r>
            <w:proofErr w:type="gramStart"/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таких</w:t>
            </w:r>
            <w:proofErr w:type="gramEnd"/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 xml:space="preserve"> решения л</w:t>
            </w: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ибо обязательства)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</w:p>
        </w:tc>
      </w:tr>
    </w:tbl>
    <w:p w:rsidR="00E772BB" w:rsidRDefault="00E772BB">
      <w:pPr>
        <w:widowControl/>
        <w:adjustRightInd w:val="0"/>
        <w:ind w:firstLine="540"/>
        <w:jc w:val="both"/>
        <w:rPr>
          <w:rFonts w:ascii="Arial" w:eastAsiaTheme="minorHAnsi" w:hAnsi="Arial" w:cs="Arial"/>
          <w:b/>
          <w:bCs/>
          <w:sz w:val="24"/>
          <w:szCs w:val="24"/>
        </w:rPr>
      </w:pPr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Почтовый адрес и (или) адрес электронной почты для связи: __________________________</w:t>
      </w:r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_______________________________________________________________________________</w:t>
      </w:r>
    </w:p>
    <w:p w:rsidR="00E772BB" w:rsidRDefault="00E772BB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Настоящим уведомлением я </w:t>
      </w:r>
      <w:r>
        <w:rPr>
          <w:rFonts w:ascii="Arial" w:eastAsiaTheme="minorHAnsi" w:hAnsi="Arial" w:cs="Arial"/>
          <w:sz w:val="24"/>
          <w:szCs w:val="24"/>
        </w:rPr>
        <w:t>______________________________________________________</w:t>
      </w:r>
    </w:p>
    <w:p w:rsidR="00E772BB" w:rsidRDefault="00E772BB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_______________________________________________________________________________</w:t>
      </w:r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             </w:t>
      </w:r>
      <w:proofErr w:type="gramStart"/>
      <w:r>
        <w:rPr>
          <w:rFonts w:ascii="Arial" w:eastAsiaTheme="minorHAnsi" w:hAnsi="Arial" w:cs="Arial"/>
          <w:sz w:val="24"/>
          <w:szCs w:val="24"/>
        </w:rPr>
        <w:t>(фамилия, имя, отчество (при наличии)</w:t>
      </w:r>
      <w:proofErr w:type="gramEnd"/>
    </w:p>
    <w:p w:rsidR="00E772BB" w:rsidRDefault="00F81C11">
      <w:pPr>
        <w:widowControl/>
        <w:adjustRightInd w:val="0"/>
        <w:outlineLvl w:val="0"/>
        <w:rPr>
          <w:rFonts w:ascii="Arial" w:eastAsiaTheme="minorHAnsi" w:hAnsi="Arial" w:cs="Arial"/>
          <w:sz w:val="24"/>
          <w:szCs w:val="24"/>
        </w:rPr>
      </w:pPr>
      <w:proofErr w:type="gramStart"/>
      <w:r>
        <w:rPr>
          <w:rFonts w:ascii="Arial" w:eastAsiaTheme="minorHAnsi" w:hAnsi="Arial" w:cs="Arial"/>
          <w:sz w:val="24"/>
          <w:szCs w:val="24"/>
        </w:rPr>
        <w:t>даю согласие на обработку персональных данных (в случае если за</w:t>
      </w:r>
      <w:r>
        <w:rPr>
          <w:rFonts w:ascii="Arial" w:eastAsiaTheme="minorHAnsi" w:hAnsi="Arial" w:cs="Arial"/>
          <w:sz w:val="24"/>
          <w:szCs w:val="24"/>
        </w:rPr>
        <w:t xml:space="preserve">стройщиком является </w:t>
      </w:r>
      <w:proofErr w:type="gramEnd"/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физическое лицо).</w:t>
      </w:r>
    </w:p>
    <w:p w:rsidR="00E772BB" w:rsidRDefault="00E772BB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________________________________  ___________  ____________________________</w:t>
      </w:r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</w:t>
      </w:r>
      <w:proofErr w:type="gramStart"/>
      <w:r>
        <w:rPr>
          <w:rFonts w:ascii="Arial" w:eastAsiaTheme="minorHAnsi" w:hAnsi="Arial" w:cs="Arial"/>
          <w:sz w:val="24"/>
          <w:szCs w:val="24"/>
        </w:rPr>
        <w:t>(должность, в случае, если                                                   (подпись)                              (расшифровка подписи)</w:t>
      </w:r>
      <w:proofErr w:type="gramEnd"/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застройщиком или техническим</w:t>
      </w:r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заказчиком является </w:t>
      </w:r>
      <w:proofErr w:type="gramStart"/>
      <w:r>
        <w:rPr>
          <w:rFonts w:ascii="Arial" w:eastAsiaTheme="minorHAnsi" w:hAnsi="Arial" w:cs="Arial"/>
          <w:sz w:val="24"/>
          <w:szCs w:val="24"/>
        </w:rPr>
        <w:t>юридическое</w:t>
      </w:r>
      <w:proofErr w:type="gramEnd"/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       лицо)</w:t>
      </w:r>
    </w:p>
    <w:p w:rsidR="00E772BB" w:rsidRDefault="00E772BB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           М.П.</w:t>
      </w:r>
    </w:p>
    <w:p w:rsidR="00E772BB" w:rsidRDefault="00F81C11">
      <w:pPr>
        <w:widowControl/>
        <w:adjustRightInd w:val="0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   (при наличии)</w:t>
      </w:r>
    </w:p>
    <w:p w:rsidR="00E772BB" w:rsidRDefault="00E772BB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К настоящему уведомлению прилагаются: __________________________________________</w:t>
      </w:r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_____________________________________________</w:t>
      </w:r>
      <w:r>
        <w:rPr>
          <w:rFonts w:ascii="Arial" w:eastAsiaTheme="minorHAnsi" w:hAnsi="Arial" w:cs="Arial"/>
          <w:sz w:val="24"/>
          <w:szCs w:val="24"/>
        </w:rPr>
        <w:t>__________________________________</w:t>
      </w:r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_______________________________________________________________________________</w:t>
      </w:r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proofErr w:type="gramStart"/>
      <w:r>
        <w:rPr>
          <w:rFonts w:ascii="Arial" w:eastAsiaTheme="minorHAnsi" w:hAnsi="Arial" w:cs="Arial"/>
          <w:sz w:val="24"/>
          <w:szCs w:val="24"/>
        </w:rPr>
        <w:t xml:space="preserve">(документы в соответствии с </w:t>
      </w:r>
      <w:hyperlink r:id="rId18" w:history="1">
        <w:r>
          <w:rPr>
            <w:rStyle w:val="aa"/>
            <w:rFonts w:ascii="Arial" w:eastAsiaTheme="minorHAnsi" w:hAnsi="Arial" w:cs="Arial"/>
            <w:color w:val="0000FF"/>
            <w:sz w:val="24"/>
            <w:szCs w:val="24"/>
          </w:rPr>
          <w:t>частью 10 статьи 55.31</w:t>
        </w:r>
      </w:hyperlink>
      <w:r>
        <w:rPr>
          <w:rFonts w:ascii="Arial" w:eastAsiaTheme="minorHAnsi" w:hAnsi="Arial" w:cs="Arial"/>
          <w:sz w:val="24"/>
          <w:szCs w:val="24"/>
        </w:rPr>
        <w:t xml:space="preserve"> Градостроительного кодекса Российской Федерации</w:t>
      </w:r>
      <w:proofErr w:type="gramEnd"/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(Собрание законодательства Российской Федерации, 2005, N 1, ст. 16; 2018, N 32, ст. 5133, 5135)</w:t>
      </w:r>
    </w:p>
    <w:p w:rsidR="00E772BB" w:rsidRDefault="00E772BB">
      <w:pPr>
        <w:ind w:left="57"/>
        <w:jc w:val="right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tbl>
      <w:tblPr>
        <w:tblStyle w:val="a9"/>
        <w:tblW w:w="5057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57"/>
      </w:tblGrid>
      <w:tr w:rsidR="00E772BB">
        <w:trPr>
          <w:trHeight w:val="872"/>
        </w:trPr>
        <w:tc>
          <w:tcPr>
            <w:tcW w:w="5057" w:type="dxa"/>
          </w:tcPr>
          <w:p w:rsidR="00E772BB" w:rsidRDefault="00F81C11">
            <w:pPr>
              <w:adjustRightInd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Приложение № 2 к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>административному регламе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  <w:lang w:eastAsia="ru-RU"/>
              </w:rPr>
              <w:t xml:space="preserve">нту 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«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»</w:t>
            </w:r>
          </w:p>
          <w:p w:rsidR="00E772BB" w:rsidRDefault="00E772BB">
            <w:pPr>
              <w:tabs>
                <w:tab w:val="left" w:pos="5245"/>
              </w:tabs>
              <w:jc w:val="center"/>
              <w:rPr>
                <w:rFonts w:ascii="Arial" w:hAnsi="Arial" w:cs="Arial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E772BB" w:rsidRDefault="00E772BB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Уведомление о завершении сноса объекта капитального строительства</w:t>
      </w:r>
    </w:p>
    <w:p w:rsidR="00E772BB" w:rsidRDefault="00E772BB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"__" _________ 20__ г.</w:t>
      </w:r>
    </w:p>
    <w:p w:rsidR="00E772BB" w:rsidRDefault="00E772BB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___________________________________________________________________________</w:t>
      </w:r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___________________________________________________________________________</w:t>
      </w:r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proofErr w:type="gramStart"/>
      <w:r>
        <w:rPr>
          <w:rFonts w:ascii="Arial" w:eastAsiaTheme="minorHAnsi" w:hAnsi="Arial" w:cs="Arial"/>
          <w:sz w:val="24"/>
          <w:szCs w:val="24"/>
        </w:rPr>
        <w:t>(наименование органа местного самоуправления поселения, городского округа</w:t>
      </w:r>
      <w:proofErr w:type="gramEnd"/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по месту нахождения земельного</w:t>
      </w:r>
      <w:r>
        <w:rPr>
          <w:rFonts w:ascii="Arial" w:eastAsiaTheme="minorHAnsi" w:hAnsi="Arial" w:cs="Arial"/>
          <w:sz w:val="24"/>
          <w:szCs w:val="24"/>
        </w:rPr>
        <w:t xml:space="preserve"> участка, на котором располагался </w:t>
      </w:r>
      <w:proofErr w:type="gramStart"/>
      <w:r>
        <w:rPr>
          <w:rFonts w:ascii="Arial" w:eastAsiaTheme="minorHAnsi" w:hAnsi="Arial" w:cs="Arial"/>
          <w:sz w:val="24"/>
          <w:szCs w:val="24"/>
        </w:rPr>
        <w:t>снесенный</w:t>
      </w:r>
      <w:proofErr w:type="gramEnd"/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объект капитального строительства, или в случае, если такой земельный</w:t>
      </w:r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участок находится на межселенной территории, - наименование органа</w:t>
      </w:r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местного самоуправления муниципального района)</w:t>
      </w:r>
    </w:p>
    <w:p w:rsidR="00E772BB" w:rsidRDefault="00E772BB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jc w:val="center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1. Сведения о застройщике, </w:t>
      </w:r>
      <w:r>
        <w:rPr>
          <w:rFonts w:ascii="Arial" w:eastAsiaTheme="minorHAnsi" w:hAnsi="Arial" w:cs="Arial"/>
          <w:sz w:val="24"/>
          <w:szCs w:val="24"/>
        </w:rPr>
        <w:t>техническом заказчике</w:t>
      </w:r>
    </w:p>
    <w:p w:rsidR="00E772BB" w:rsidRDefault="00E772BB">
      <w:pPr>
        <w:widowControl/>
        <w:adjustRightInd w:val="0"/>
        <w:jc w:val="both"/>
        <w:rPr>
          <w:rFonts w:ascii="Arial" w:eastAsiaTheme="minorHAnsi" w:hAnsi="Arial" w:cs="Arial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4099"/>
        <w:gridCol w:w="4851"/>
      </w:tblGrid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1.1.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1.1.1.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1.1.2.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Место жительства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1.1.3.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1.2.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 xml:space="preserve">Сведения о </w:t>
            </w: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1.2.1.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1.2.2.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Место нахождения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1.2.3.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 xml:space="preserve">Государственный регистрационный номер записи о государственной регистрации юридического лица в </w:t>
            </w: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1.2.4.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 xml:space="preserve">Идентификационный номер налогоплательщика, за </w:t>
            </w: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lastRenderedPageBreak/>
              <w:t>исключением случая, если заявителем является иностранное юридическое лицо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</w:p>
        </w:tc>
      </w:tr>
    </w:tbl>
    <w:p w:rsidR="00E772BB" w:rsidRDefault="00E772BB">
      <w:pPr>
        <w:widowControl/>
        <w:adjustRightInd w:val="0"/>
        <w:jc w:val="center"/>
        <w:rPr>
          <w:rFonts w:ascii="Arial" w:eastAsiaTheme="minorHAnsi" w:hAnsi="Arial" w:cs="Arial"/>
          <w:b/>
          <w:bCs/>
          <w:sz w:val="24"/>
          <w:szCs w:val="24"/>
        </w:rPr>
      </w:pPr>
    </w:p>
    <w:p w:rsidR="00E772BB" w:rsidRDefault="00F81C11">
      <w:pPr>
        <w:widowControl/>
        <w:adjustRightInd w:val="0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                2. Сведения о земельном участке</w:t>
      </w:r>
    </w:p>
    <w:p w:rsidR="00E772BB" w:rsidRDefault="00E772BB">
      <w:pPr>
        <w:widowControl/>
        <w:adjustRightInd w:val="0"/>
        <w:ind w:firstLine="540"/>
        <w:jc w:val="both"/>
        <w:rPr>
          <w:rFonts w:ascii="Arial" w:eastAsiaTheme="minorHAnsi" w:hAnsi="Arial" w:cs="Arial"/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26"/>
        <w:gridCol w:w="4099"/>
        <w:gridCol w:w="4851"/>
      </w:tblGrid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2.1.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Кадастровый номер земельного участка (при наличии)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</w:p>
        </w:tc>
      </w:tr>
      <w:tr w:rsidR="00E772BB">
        <w:trPr>
          <w:trHeight w:val="739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2.2.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Адрес или описание местоположения земельного участка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2.3.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 xml:space="preserve">Сведения о праве застройщика на земельный участок (правоустанавливающие </w:t>
            </w: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документы)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</w:p>
        </w:tc>
      </w:tr>
      <w:tr w:rsidR="00E772BB"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2.4.</w:t>
            </w:r>
          </w:p>
        </w:tc>
        <w:tc>
          <w:tcPr>
            <w:tcW w:w="4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F81C11">
            <w:pPr>
              <w:widowControl/>
              <w:adjustRightInd w:val="0"/>
              <w:jc w:val="both"/>
              <w:rPr>
                <w:rFonts w:ascii="Arial" w:eastAsiaTheme="minorHAnsi" w:hAnsi="Arial" w:cs="Arial"/>
                <w:bCs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bCs/>
                <w:sz w:val="24"/>
                <w:szCs w:val="24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72BB" w:rsidRDefault="00E772BB">
            <w:pPr>
              <w:widowControl/>
              <w:adjustRightInd w:val="0"/>
              <w:rPr>
                <w:rFonts w:ascii="Arial" w:eastAsiaTheme="minorHAnsi" w:hAnsi="Arial" w:cs="Arial"/>
                <w:b/>
                <w:bCs/>
                <w:sz w:val="24"/>
                <w:szCs w:val="24"/>
              </w:rPr>
            </w:pPr>
          </w:p>
        </w:tc>
      </w:tr>
    </w:tbl>
    <w:p w:rsidR="00E772BB" w:rsidRDefault="00E772BB">
      <w:pPr>
        <w:widowControl/>
        <w:adjustRightInd w:val="0"/>
        <w:jc w:val="center"/>
        <w:rPr>
          <w:rFonts w:ascii="Arial" w:eastAsiaTheme="minorHAnsi" w:hAnsi="Arial" w:cs="Arial"/>
          <w:b/>
          <w:bCs/>
          <w:sz w:val="24"/>
          <w:szCs w:val="24"/>
        </w:rPr>
      </w:pPr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Настоящим  уведомляю   о  сносе   объекта   капитального  строительства</w:t>
      </w:r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_________________________________________________, </w:t>
      </w:r>
      <w:proofErr w:type="gramStart"/>
      <w:r>
        <w:rPr>
          <w:rFonts w:ascii="Arial" w:eastAsiaTheme="minorHAnsi" w:hAnsi="Arial" w:cs="Arial"/>
          <w:sz w:val="24"/>
          <w:szCs w:val="24"/>
        </w:rPr>
        <w:t>указанного</w:t>
      </w:r>
      <w:proofErr w:type="gramEnd"/>
      <w:r>
        <w:rPr>
          <w:rFonts w:ascii="Arial" w:eastAsiaTheme="minorHAnsi" w:hAnsi="Arial" w:cs="Arial"/>
          <w:sz w:val="24"/>
          <w:szCs w:val="24"/>
        </w:rPr>
        <w:t xml:space="preserve"> в уведомлении</w:t>
      </w:r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</w:t>
      </w:r>
      <w:proofErr w:type="gramStart"/>
      <w:r>
        <w:rPr>
          <w:rFonts w:ascii="Arial" w:eastAsiaTheme="minorHAnsi" w:hAnsi="Arial" w:cs="Arial"/>
          <w:sz w:val="24"/>
          <w:szCs w:val="24"/>
        </w:rPr>
        <w:t>(кадастровый номер объекта капитального</w:t>
      </w:r>
      <w:proofErr w:type="gramEnd"/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     строительства (при наличии)</w:t>
      </w:r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о планируемом сносе объекта капитального строительства от "_____" __________ 20_____ г.</w:t>
      </w:r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                                                      (дата направления)</w:t>
      </w:r>
    </w:p>
    <w:p w:rsidR="00E772BB" w:rsidRDefault="00E772BB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Почтовый </w:t>
      </w:r>
      <w:r>
        <w:rPr>
          <w:rFonts w:ascii="Arial" w:eastAsiaTheme="minorHAnsi" w:hAnsi="Arial" w:cs="Arial"/>
          <w:sz w:val="24"/>
          <w:szCs w:val="24"/>
        </w:rPr>
        <w:t>адрес и (или) адрес электронной почты для связи: _____________________________</w:t>
      </w:r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__________________________________________________________________________________</w:t>
      </w:r>
    </w:p>
    <w:p w:rsidR="00E772BB" w:rsidRDefault="00E772BB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Настоящим уведомлением я _________________________________________________________</w:t>
      </w:r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             </w:t>
      </w:r>
      <w:proofErr w:type="gramStart"/>
      <w:r>
        <w:rPr>
          <w:rFonts w:ascii="Arial" w:eastAsiaTheme="minorHAnsi" w:hAnsi="Arial" w:cs="Arial"/>
          <w:sz w:val="24"/>
          <w:szCs w:val="24"/>
        </w:rPr>
        <w:t>(фамилия, имя, отчество (при наличии)</w:t>
      </w:r>
      <w:proofErr w:type="gramEnd"/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proofErr w:type="gramStart"/>
      <w:r>
        <w:rPr>
          <w:rFonts w:ascii="Arial" w:eastAsiaTheme="minorHAnsi" w:hAnsi="Arial" w:cs="Arial"/>
          <w:sz w:val="24"/>
          <w:szCs w:val="24"/>
        </w:rPr>
        <w:t>даю согласие на обработку персональных данных (в случае если застройщиком является</w:t>
      </w:r>
      <w:proofErr w:type="gramEnd"/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физическое лицо).</w:t>
      </w:r>
    </w:p>
    <w:p w:rsidR="00E772BB" w:rsidRDefault="00E772BB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________________________________  ___________  ____________________________</w:t>
      </w:r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</w:t>
      </w:r>
      <w:proofErr w:type="gramStart"/>
      <w:r>
        <w:rPr>
          <w:rFonts w:ascii="Arial" w:eastAsiaTheme="minorHAnsi" w:hAnsi="Arial" w:cs="Arial"/>
          <w:sz w:val="24"/>
          <w:szCs w:val="24"/>
        </w:rPr>
        <w:t>(должность, в с</w:t>
      </w:r>
      <w:r>
        <w:rPr>
          <w:rFonts w:ascii="Arial" w:eastAsiaTheme="minorHAnsi" w:hAnsi="Arial" w:cs="Arial"/>
          <w:sz w:val="24"/>
          <w:szCs w:val="24"/>
        </w:rPr>
        <w:t>лучае, если                                                 (подпись)                          (расшифровка подписи)</w:t>
      </w:r>
      <w:proofErr w:type="gramEnd"/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застройщиком или техническим</w:t>
      </w:r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заказчиком является </w:t>
      </w:r>
      <w:proofErr w:type="gramStart"/>
      <w:r>
        <w:rPr>
          <w:rFonts w:ascii="Arial" w:eastAsiaTheme="minorHAnsi" w:hAnsi="Arial" w:cs="Arial"/>
          <w:sz w:val="24"/>
          <w:szCs w:val="24"/>
        </w:rPr>
        <w:t>юридическое</w:t>
      </w:r>
      <w:proofErr w:type="gramEnd"/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       лицо)</w:t>
      </w:r>
    </w:p>
    <w:p w:rsidR="00E772BB" w:rsidRDefault="00E772BB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     М.П.</w:t>
      </w:r>
    </w:p>
    <w:p w:rsidR="00E772BB" w:rsidRDefault="00F81C11">
      <w:pPr>
        <w:widowControl/>
        <w:adjustRightInd w:val="0"/>
        <w:ind w:left="-426"/>
        <w:jc w:val="both"/>
        <w:outlineLvl w:val="0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 xml:space="preserve">    (при наличии)</w:t>
      </w:r>
    </w:p>
    <w:p w:rsidR="00E772BB" w:rsidRDefault="00E772BB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ind w:left="57"/>
        <w:jc w:val="center"/>
        <w:rPr>
          <w:rFonts w:ascii="Arial" w:hAnsi="Arial" w:cs="Arial"/>
          <w:b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jc w:val="both"/>
        <w:rPr>
          <w:rFonts w:ascii="Arial" w:hAnsi="Arial" w:cs="Arial"/>
          <w:color w:val="000000" w:themeColor="text1"/>
          <w:sz w:val="24"/>
          <w:szCs w:val="24"/>
          <w:lang w:eastAsia="ru-RU"/>
        </w:rPr>
      </w:pPr>
    </w:p>
    <w:p w:rsidR="00E772BB" w:rsidRDefault="00E772BB">
      <w:pPr>
        <w:framePr w:h="9346" w:hRule="exact" w:wrap="auto" w:hAnchor="text" w:y="-8797"/>
        <w:ind w:left="57"/>
        <w:rPr>
          <w:rFonts w:ascii="Arial" w:eastAsia="Calibri" w:hAnsi="Arial" w:cs="Arial"/>
          <w:color w:val="000000" w:themeColor="text1"/>
          <w:sz w:val="24"/>
          <w:szCs w:val="24"/>
        </w:rPr>
        <w:sectPr w:rsidR="00E772BB">
          <w:headerReference w:type="default" r:id="rId19"/>
          <w:pgSz w:w="11906" w:h="16838"/>
          <w:pgMar w:top="567" w:right="707" w:bottom="568" w:left="1701" w:header="708" w:footer="708" w:gutter="0"/>
          <w:cols w:space="708"/>
          <w:titlePg/>
          <w:docGrid w:linePitch="381"/>
        </w:sectPr>
      </w:pPr>
    </w:p>
    <w:p w:rsidR="00E772BB" w:rsidRDefault="00F81C11">
      <w:pPr>
        <w:adjustRightInd w:val="0"/>
        <w:rPr>
          <w:rFonts w:ascii="Arial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hAnsi="Arial" w:cs="Arial"/>
          <w:bCs/>
          <w:color w:val="000000" w:themeColor="text1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Приложение № 3 к </w:t>
      </w:r>
      <w:proofErr w:type="gramStart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>административному</w:t>
      </w:r>
      <w:proofErr w:type="gramEnd"/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   </w:t>
      </w:r>
    </w:p>
    <w:p w:rsidR="00E772BB" w:rsidRDefault="00F81C11">
      <w:pPr>
        <w:adjustRightInd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 w:val="24"/>
          <w:szCs w:val="24"/>
          <w:lang w:eastAsia="ru-RU"/>
        </w:rPr>
        <w:t xml:space="preserve">                                                                                                                             регламенту </w:t>
      </w:r>
      <w:r>
        <w:rPr>
          <w:rFonts w:ascii="Arial" w:hAnsi="Arial" w:cs="Arial"/>
          <w:color w:val="000000" w:themeColor="text1"/>
          <w:sz w:val="24"/>
          <w:szCs w:val="24"/>
        </w:rPr>
        <w:t>«</w:t>
      </w:r>
      <w:r>
        <w:rPr>
          <w:rFonts w:ascii="Arial" w:hAnsi="Arial" w:cs="Arial"/>
          <w:sz w:val="24"/>
          <w:szCs w:val="24"/>
          <w:lang w:eastAsia="ru-RU"/>
        </w:rPr>
        <w:t xml:space="preserve">Направление уведомления </w:t>
      </w:r>
    </w:p>
    <w:p w:rsidR="00E772BB" w:rsidRDefault="00F81C11">
      <w:pPr>
        <w:adjustRightInd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eastAsia="ru-RU"/>
        </w:rPr>
        <w:t xml:space="preserve">                               о планируемом сносе объекта </w:t>
      </w:r>
    </w:p>
    <w:p w:rsidR="00E772BB" w:rsidRDefault="00F81C11">
      <w:pPr>
        <w:adjustRightInd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капитального строительства и </w:t>
      </w:r>
    </w:p>
    <w:p w:rsidR="00E772BB" w:rsidRDefault="00F81C11">
      <w:pPr>
        <w:adjustRightInd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</w:t>
      </w: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    уведомления о завершении сноса </w:t>
      </w:r>
    </w:p>
    <w:p w:rsidR="00E772BB" w:rsidRDefault="00F81C11">
      <w:pPr>
        <w:adjustRightInd w:val="0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объекта капитал</w:t>
      </w:r>
      <w:r>
        <w:rPr>
          <w:rFonts w:ascii="Arial" w:hAnsi="Arial" w:cs="Arial"/>
          <w:sz w:val="24"/>
          <w:szCs w:val="24"/>
          <w:lang w:eastAsia="ru-RU"/>
        </w:rPr>
        <w:t>ьного строительства</w:t>
      </w:r>
      <w:r>
        <w:rPr>
          <w:rFonts w:ascii="Arial" w:hAnsi="Arial" w:cs="Arial"/>
          <w:color w:val="000000" w:themeColor="text1"/>
          <w:sz w:val="24"/>
          <w:szCs w:val="24"/>
        </w:rPr>
        <w:t>»</w:t>
      </w:r>
    </w:p>
    <w:p w:rsidR="00E772BB" w:rsidRDefault="00E772BB">
      <w:pPr>
        <w:adjustRightInd w:val="0"/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E772BB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E772BB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E772BB" w:rsidRDefault="00F81C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Arial" w:hAnsi="Arial" w:cs="Arial"/>
          <w:b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  <w:lang w:eastAsia="ru-RU"/>
        </w:rPr>
        <w:t>Журнал регистрации уведомлений о планируемом строительстве, уведомлений о завершении сноса</w:t>
      </w:r>
    </w:p>
    <w:p w:rsidR="00E772BB" w:rsidRDefault="00F81C1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center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b/>
          <w:sz w:val="24"/>
          <w:szCs w:val="24"/>
          <w:lang w:eastAsia="ru-RU"/>
        </w:rPr>
        <w:t xml:space="preserve"> объекта капитального строительства</w:t>
      </w:r>
    </w:p>
    <w:p w:rsidR="00E772BB" w:rsidRDefault="00E772BB">
      <w:pPr>
        <w:tabs>
          <w:tab w:val="left" w:pos="5910"/>
        </w:tabs>
        <w:rPr>
          <w:rFonts w:ascii="Arial" w:hAnsi="Arial" w:cs="Arial"/>
          <w:sz w:val="24"/>
          <w:szCs w:val="24"/>
        </w:rPr>
      </w:pPr>
    </w:p>
    <w:p w:rsidR="00E772BB" w:rsidRDefault="00E772BB">
      <w:pPr>
        <w:rPr>
          <w:rFonts w:ascii="Arial" w:hAnsi="Arial" w:cs="Arial"/>
          <w:sz w:val="24"/>
          <w:szCs w:val="24"/>
        </w:rPr>
      </w:pPr>
    </w:p>
    <w:tbl>
      <w:tblPr>
        <w:tblStyle w:val="a9"/>
        <w:tblW w:w="14677" w:type="dxa"/>
        <w:tblLook w:val="04A0" w:firstRow="1" w:lastRow="0" w:firstColumn="1" w:lastColumn="0" w:noHBand="0" w:noVBand="1"/>
      </w:tblPr>
      <w:tblGrid>
        <w:gridCol w:w="543"/>
        <w:gridCol w:w="1914"/>
        <w:gridCol w:w="1883"/>
        <w:gridCol w:w="2183"/>
        <w:gridCol w:w="1883"/>
        <w:gridCol w:w="2048"/>
        <w:gridCol w:w="2048"/>
        <w:gridCol w:w="2048"/>
        <w:gridCol w:w="1614"/>
      </w:tblGrid>
      <w:tr w:rsidR="00E772BB">
        <w:tc>
          <w:tcPr>
            <w:tcW w:w="534" w:type="dxa"/>
          </w:tcPr>
          <w:p w:rsidR="00E772BB" w:rsidRDefault="00F81C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Arial" w:hAnsi="Arial" w:cs="Arial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Arial" w:hAnsi="Arial" w:cs="Arial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842" w:type="dxa"/>
          </w:tcPr>
          <w:p w:rsidR="00E772BB" w:rsidRDefault="00F81C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Дата представления заявителем документов (дата регистрации)</w:t>
            </w:r>
          </w:p>
        </w:tc>
        <w:tc>
          <w:tcPr>
            <w:tcW w:w="1701" w:type="dxa"/>
          </w:tcPr>
          <w:p w:rsidR="00E772BB" w:rsidRDefault="00F81C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заявителя</w:t>
            </w:r>
          </w:p>
        </w:tc>
        <w:tc>
          <w:tcPr>
            <w:tcW w:w="1532" w:type="dxa"/>
          </w:tcPr>
          <w:p w:rsidR="00E772BB" w:rsidRDefault="00F81C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Фамилия и 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инициалы  уполномоченного должностного лица, принявшего документы</w:t>
            </w:r>
          </w:p>
        </w:tc>
        <w:tc>
          <w:tcPr>
            <w:tcW w:w="1532" w:type="dxa"/>
          </w:tcPr>
          <w:p w:rsidR="00E772BB" w:rsidRDefault="00F81C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 Наименование    поступившего уведомления   </w:t>
            </w:r>
          </w:p>
        </w:tc>
        <w:tc>
          <w:tcPr>
            <w:tcW w:w="1756" w:type="dxa"/>
          </w:tcPr>
          <w:p w:rsidR="00E772BB" w:rsidRDefault="00F81C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Дата, номер и название</w:t>
            </w:r>
          </w:p>
          <w:p w:rsidR="00E772BB" w:rsidRDefault="00F81C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u w:val="single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документа, являющегося результатом предоставления муниципальной услуги  </w:t>
            </w:r>
          </w:p>
          <w:p w:rsidR="00E772BB" w:rsidRDefault="00E7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:rsidR="00E772BB" w:rsidRDefault="00F81C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Дата получения заявителем </w:t>
            </w:r>
          </w:p>
          <w:p w:rsidR="00E772BB" w:rsidRDefault="00F81C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(при личном получении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)</w:t>
            </w:r>
          </w:p>
          <w:p w:rsidR="00E772BB" w:rsidRDefault="00F81C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документа, являющегося результатом предоставления муниципальной </w:t>
            </w:r>
          </w:p>
          <w:p w:rsidR="00E772BB" w:rsidRDefault="00F81C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услуги   </w:t>
            </w:r>
          </w:p>
          <w:p w:rsidR="00E772BB" w:rsidRDefault="00E7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52" w:type="dxa"/>
          </w:tcPr>
          <w:p w:rsidR="00E772BB" w:rsidRDefault="00F81C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Подпись лица </w:t>
            </w:r>
          </w:p>
          <w:p w:rsidR="00E772BB" w:rsidRDefault="00F81C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 xml:space="preserve">(при личном получении), получившего документ, являющийся результатом предоставления муниципальной услуги  </w:t>
            </w:r>
          </w:p>
          <w:p w:rsidR="00E772BB" w:rsidRDefault="00E772BB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E772BB" w:rsidRDefault="00F81C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sz w:val="24"/>
                <w:szCs w:val="24"/>
                <w:lang w:eastAsia="ru-RU"/>
              </w:rPr>
              <w:t>Примечание</w:t>
            </w:r>
          </w:p>
        </w:tc>
      </w:tr>
    </w:tbl>
    <w:p w:rsidR="00E772BB" w:rsidRDefault="00E772BB">
      <w:pPr>
        <w:rPr>
          <w:rFonts w:ascii="Arial" w:hAnsi="Arial" w:cs="Arial"/>
          <w:sz w:val="24"/>
          <w:szCs w:val="24"/>
        </w:rPr>
      </w:pPr>
    </w:p>
    <w:p w:rsidR="00E772BB" w:rsidRDefault="00E772BB">
      <w:pPr>
        <w:rPr>
          <w:rFonts w:ascii="Arial" w:hAnsi="Arial" w:cs="Arial"/>
          <w:sz w:val="24"/>
          <w:szCs w:val="24"/>
          <w:lang w:val="en-US"/>
        </w:rPr>
      </w:pPr>
    </w:p>
    <w:p w:rsidR="00E772BB" w:rsidRDefault="00E772BB">
      <w:pPr>
        <w:rPr>
          <w:rFonts w:ascii="Arial" w:hAnsi="Arial" w:cs="Arial"/>
          <w:sz w:val="24"/>
          <w:szCs w:val="24"/>
          <w:lang w:val="en-US"/>
        </w:rPr>
      </w:pPr>
    </w:p>
    <w:sectPr w:rsidR="00E772BB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5840" w:h="12240" w:orient="landscape" w:code="1"/>
      <w:pgMar w:top="851" w:right="1134" w:bottom="1134" w:left="1134" w:header="567" w:footer="567" w:gutter="0"/>
      <w:pgNumType w:start="3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C11" w:rsidRDefault="00F81C11">
      <w:r>
        <w:separator/>
      </w:r>
    </w:p>
  </w:endnote>
  <w:endnote w:type="continuationSeparator" w:id="0">
    <w:p w:rsidR="00F81C11" w:rsidRDefault="00F81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2BB" w:rsidRDefault="00E772BB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2BB" w:rsidRDefault="00E772BB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2BB" w:rsidRDefault="00E772BB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C11" w:rsidRDefault="00F81C11">
      <w:r>
        <w:separator/>
      </w:r>
    </w:p>
  </w:footnote>
  <w:footnote w:type="continuationSeparator" w:id="0">
    <w:p w:rsidR="00F81C11" w:rsidRDefault="00F81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2BB" w:rsidRDefault="00F81C11">
    <w:pPr>
      <w:pStyle w:val="ab"/>
      <w:tabs>
        <w:tab w:val="clear" w:pos="4677"/>
        <w:tab w:val="clear" w:pos="9355"/>
        <w:tab w:val="left" w:pos="8745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2BB" w:rsidRDefault="00E772BB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2BB" w:rsidRDefault="00E772BB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2BB" w:rsidRDefault="00F81C11">
    <w:pPr>
      <w:pStyle w:val="ab"/>
      <w:jc w:val="center"/>
      <w:rPr>
        <w:sz w:val="20"/>
        <w:szCs w:val="20"/>
      </w:rPr>
    </w:pPr>
    <w:r>
      <w:rPr>
        <w:sz w:val="20"/>
        <w:szCs w:val="20"/>
      </w:rPr>
      <w:t>35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F577D"/>
    <w:multiLevelType w:val="hybridMultilevel"/>
    <w:tmpl w:val="E6F00C20"/>
    <w:lvl w:ilvl="0" w:tplc="B67AE99E">
      <w:start w:val="1"/>
      <w:numFmt w:val="decimal"/>
      <w:lvlText w:val="%1."/>
      <w:lvlJc w:val="left"/>
      <w:pPr>
        <w:ind w:left="13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1" w:hanging="360"/>
      </w:pPr>
    </w:lvl>
    <w:lvl w:ilvl="2" w:tplc="0419001B" w:tentative="1">
      <w:start w:val="1"/>
      <w:numFmt w:val="lowerRoman"/>
      <w:lvlText w:val="%3."/>
      <w:lvlJc w:val="right"/>
      <w:pPr>
        <w:ind w:left="2771" w:hanging="180"/>
      </w:pPr>
    </w:lvl>
    <w:lvl w:ilvl="3" w:tplc="0419000F" w:tentative="1">
      <w:start w:val="1"/>
      <w:numFmt w:val="decimal"/>
      <w:lvlText w:val="%4."/>
      <w:lvlJc w:val="left"/>
      <w:pPr>
        <w:ind w:left="3491" w:hanging="360"/>
      </w:pPr>
    </w:lvl>
    <w:lvl w:ilvl="4" w:tplc="04190019" w:tentative="1">
      <w:start w:val="1"/>
      <w:numFmt w:val="lowerLetter"/>
      <w:lvlText w:val="%5."/>
      <w:lvlJc w:val="left"/>
      <w:pPr>
        <w:ind w:left="4211" w:hanging="360"/>
      </w:pPr>
    </w:lvl>
    <w:lvl w:ilvl="5" w:tplc="0419001B" w:tentative="1">
      <w:start w:val="1"/>
      <w:numFmt w:val="lowerRoman"/>
      <w:lvlText w:val="%6."/>
      <w:lvlJc w:val="right"/>
      <w:pPr>
        <w:ind w:left="4931" w:hanging="180"/>
      </w:pPr>
    </w:lvl>
    <w:lvl w:ilvl="6" w:tplc="0419000F" w:tentative="1">
      <w:start w:val="1"/>
      <w:numFmt w:val="decimal"/>
      <w:lvlText w:val="%7."/>
      <w:lvlJc w:val="left"/>
      <w:pPr>
        <w:ind w:left="5651" w:hanging="360"/>
      </w:pPr>
    </w:lvl>
    <w:lvl w:ilvl="7" w:tplc="04190019" w:tentative="1">
      <w:start w:val="1"/>
      <w:numFmt w:val="lowerLetter"/>
      <w:lvlText w:val="%8."/>
      <w:lvlJc w:val="left"/>
      <w:pPr>
        <w:ind w:left="6371" w:hanging="360"/>
      </w:pPr>
    </w:lvl>
    <w:lvl w:ilvl="8" w:tplc="0419001B" w:tentative="1">
      <w:start w:val="1"/>
      <w:numFmt w:val="lowerRoman"/>
      <w:lvlText w:val="%9."/>
      <w:lvlJc w:val="right"/>
      <w:pPr>
        <w:ind w:left="7091" w:hanging="180"/>
      </w:pPr>
    </w:lvl>
  </w:abstractNum>
  <w:abstractNum w:abstractNumId="1">
    <w:nsid w:val="19FB7069"/>
    <w:multiLevelType w:val="multilevel"/>
    <w:tmpl w:val="675C8D38"/>
    <w:lvl w:ilvl="0">
      <w:start w:val="1"/>
      <w:numFmt w:val="decimal"/>
      <w:suff w:val="space"/>
      <w:lvlText w:val="%1.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1BE839DB"/>
    <w:multiLevelType w:val="hybridMultilevel"/>
    <w:tmpl w:val="75EECDC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7B5F0B"/>
    <w:multiLevelType w:val="multilevel"/>
    <w:tmpl w:val="CC4E83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D07993"/>
    <w:multiLevelType w:val="hybridMultilevel"/>
    <w:tmpl w:val="CC86CAAE"/>
    <w:lvl w:ilvl="0" w:tplc="9A82F6E8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0366EBE"/>
    <w:multiLevelType w:val="hybridMultilevel"/>
    <w:tmpl w:val="8822E85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41F8C"/>
    <w:multiLevelType w:val="hybridMultilevel"/>
    <w:tmpl w:val="5C36F0B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4284ACB"/>
    <w:multiLevelType w:val="hybridMultilevel"/>
    <w:tmpl w:val="697E62CA"/>
    <w:lvl w:ilvl="0" w:tplc="281C2F5C">
      <w:start w:val="1"/>
      <w:numFmt w:val="decimal"/>
      <w:lvlText w:val="%1."/>
      <w:lvlJc w:val="left"/>
      <w:pPr>
        <w:ind w:left="1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0" w:hanging="360"/>
      </w:pPr>
    </w:lvl>
    <w:lvl w:ilvl="2" w:tplc="0419001B" w:tentative="1">
      <w:start w:val="1"/>
      <w:numFmt w:val="lowerRoman"/>
      <w:lvlText w:val="%3."/>
      <w:lvlJc w:val="right"/>
      <w:pPr>
        <w:ind w:left="2660" w:hanging="180"/>
      </w:pPr>
    </w:lvl>
    <w:lvl w:ilvl="3" w:tplc="0419000F" w:tentative="1">
      <w:start w:val="1"/>
      <w:numFmt w:val="decimal"/>
      <w:lvlText w:val="%4."/>
      <w:lvlJc w:val="left"/>
      <w:pPr>
        <w:ind w:left="3380" w:hanging="360"/>
      </w:pPr>
    </w:lvl>
    <w:lvl w:ilvl="4" w:tplc="04190019" w:tentative="1">
      <w:start w:val="1"/>
      <w:numFmt w:val="lowerLetter"/>
      <w:lvlText w:val="%5."/>
      <w:lvlJc w:val="left"/>
      <w:pPr>
        <w:ind w:left="4100" w:hanging="360"/>
      </w:pPr>
    </w:lvl>
    <w:lvl w:ilvl="5" w:tplc="0419001B" w:tentative="1">
      <w:start w:val="1"/>
      <w:numFmt w:val="lowerRoman"/>
      <w:lvlText w:val="%6."/>
      <w:lvlJc w:val="right"/>
      <w:pPr>
        <w:ind w:left="4820" w:hanging="180"/>
      </w:pPr>
    </w:lvl>
    <w:lvl w:ilvl="6" w:tplc="0419000F" w:tentative="1">
      <w:start w:val="1"/>
      <w:numFmt w:val="decimal"/>
      <w:lvlText w:val="%7."/>
      <w:lvlJc w:val="left"/>
      <w:pPr>
        <w:ind w:left="5540" w:hanging="360"/>
      </w:pPr>
    </w:lvl>
    <w:lvl w:ilvl="7" w:tplc="04190019" w:tentative="1">
      <w:start w:val="1"/>
      <w:numFmt w:val="lowerLetter"/>
      <w:lvlText w:val="%8."/>
      <w:lvlJc w:val="left"/>
      <w:pPr>
        <w:ind w:left="6260" w:hanging="360"/>
      </w:pPr>
    </w:lvl>
    <w:lvl w:ilvl="8" w:tplc="0419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8">
    <w:nsid w:val="27E25382"/>
    <w:multiLevelType w:val="hybridMultilevel"/>
    <w:tmpl w:val="8160A152"/>
    <w:lvl w:ilvl="0" w:tplc="78805F96">
      <w:start w:val="1"/>
      <w:numFmt w:val="decimal"/>
      <w:suff w:val="space"/>
      <w:lvlText w:val="%1)"/>
      <w:lvlJc w:val="left"/>
      <w:pPr>
        <w:ind w:left="1134" w:firstLine="1"/>
      </w:pPr>
      <w:rPr>
        <w:rFonts w:ascii="Times New Roman CYR" w:eastAsia="Times New Roman" w:hAnsi="Times New Roman CYR" w:cs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A135548"/>
    <w:multiLevelType w:val="hybridMultilevel"/>
    <w:tmpl w:val="E6A2509C"/>
    <w:lvl w:ilvl="0" w:tplc="570614E6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8A0A04"/>
    <w:multiLevelType w:val="hybridMultilevel"/>
    <w:tmpl w:val="1A022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97E68"/>
    <w:multiLevelType w:val="hybridMultilevel"/>
    <w:tmpl w:val="A48E5030"/>
    <w:lvl w:ilvl="0" w:tplc="03AAEC14">
      <w:start w:val="25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35FE1B2B"/>
    <w:multiLevelType w:val="hybridMultilevel"/>
    <w:tmpl w:val="7826AFB4"/>
    <w:lvl w:ilvl="0" w:tplc="FF2CCF9E">
      <w:start w:val="1"/>
      <w:numFmt w:val="decimal"/>
      <w:suff w:val="space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E8D609C"/>
    <w:multiLevelType w:val="hybridMultilevel"/>
    <w:tmpl w:val="02523C94"/>
    <w:lvl w:ilvl="0" w:tplc="C8BED6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4262D39"/>
    <w:multiLevelType w:val="hybridMultilevel"/>
    <w:tmpl w:val="D2802C66"/>
    <w:lvl w:ilvl="0" w:tplc="9F64479A">
      <w:start w:val="1"/>
      <w:numFmt w:val="decimal"/>
      <w:lvlText w:val="%1)"/>
      <w:lvlJc w:val="left"/>
      <w:pPr>
        <w:ind w:left="1276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C2BC4D08">
      <w:numFmt w:val="bullet"/>
      <w:lvlText w:val="•"/>
      <w:lvlJc w:val="left"/>
      <w:pPr>
        <w:ind w:left="2307" w:hanging="708"/>
      </w:pPr>
      <w:rPr>
        <w:lang w:val="ru-RU" w:eastAsia="en-US" w:bidi="ar-SA"/>
      </w:rPr>
    </w:lvl>
    <w:lvl w:ilvl="2" w:tplc="88DCF142">
      <w:numFmt w:val="bullet"/>
      <w:lvlText w:val="•"/>
      <w:lvlJc w:val="left"/>
      <w:pPr>
        <w:ind w:left="3336" w:hanging="708"/>
      </w:pPr>
      <w:rPr>
        <w:lang w:val="ru-RU" w:eastAsia="en-US" w:bidi="ar-SA"/>
      </w:rPr>
    </w:lvl>
    <w:lvl w:ilvl="3" w:tplc="15387BA4">
      <w:numFmt w:val="bullet"/>
      <w:lvlText w:val="•"/>
      <w:lvlJc w:val="left"/>
      <w:pPr>
        <w:ind w:left="4364" w:hanging="708"/>
      </w:pPr>
      <w:rPr>
        <w:lang w:val="ru-RU" w:eastAsia="en-US" w:bidi="ar-SA"/>
      </w:rPr>
    </w:lvl>
    <w:lvl w:ilvl="4" w:tplc="CC103CE6">
      <w:numFmt w:val="bullet"/>
      <w:lvlText w:val="•"/>
      <w:lvlJc w:val="left"/>
      <w:pPr>
        <w:ind w:left="5393" w:hanging="708"/>
      </w:pPr>
      <w:rPr>
        <w:lang w:val="ru-RU" w:eastAsia="en-US" w:bidi="ar-SA"/>
      </w:rPr>
    </w:lvl>
    <w:lvl w:ilvl="5" w:tplc="D5940A1E">
      <w:numFmt w:val="bullet"/>
      <w:lvlText w:val="•"/>
      <w:lvlJc w:val="left"/>
      <w:pPr>
        <w:ind w:left="6421" w:hanging="708"/>
      </w:pPr>
      <w:rPr>
        <w:lang w:val="ru-RU" w:eastAsia="en-US" w:bidi="ar-SA"/>
      </w:rPr>
    </w:lvl>
    <w:lvl w:ilvl="6" w:tplc="99ACD5EC">
      <w:numFmt w:val="bullet"/>
      <w:lvlText w:val="•"/>
      <w:lvlJc w:val="left"/>
      <w:pPr>
        <w:ind w:left="7450" w:hanging="708"/>
      </w:pPr>
      <w:rPr>
        <w:lang w:val="ru-RU" w:eastAsia="en-US" w:bidi="ar-SA"/>
      </w:rPr>
    </w:lvl>
    <w:lvl w:ilvl="7" w:tplc="3C4CA6DC">
      <w:numFmt w:val="bullet"/>
      <w:lvlText w:val="•"/>
      <w:lvlJc w:val="left"/>
      <w:pPr>
        <w:ind w:left="8478" w:hanging="708"/>
      </w:pPr>
      <w:rPr>
        <w:lang w:val="ru-RU" w:eastAsia="en-US" w:bidi="ar-SA"/>
      </w:rPr>
    </w:lvl>
    <w:lvl w:ilvl="8" w:tplc="B322A5DC">
      <w:numFmt w:val="bullet"/>
      <w:lvlText w:val="•"/>
      <w:lvlJc w:val="left"/>
      <w:pPr>
        <w:ind w:left="9507" w:hanging="708"/>
      </w:pPr>
      <w:rPr>
        <w:lang w:val="ru-RU" w:eastAsia="en-US" w:bidi="ar-SA"/>
      </w:rPr>
    </w:lvl>
  </w:abstractNum>
  <w:abstractNum w:abstractNumId="15">
    <w:nsid w:val="48E95469"/>
    <w:multiLevelType w:val="multilevel"/>
    <w:tmpl w:val="577C8418"/>
    <w:lvl w:ilvl="0">
      <w:start w:val="2"/>
      <w:numFmt w:val="decimal"/>
      <w:lvlText w:val="%1"/>
      <w:lvlJc w:val="left"/>
      <w:pPr>
        <w:ind w:left="152" w:hanging="49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0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3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1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6" w:hanging="492"/>
      </w:pPr>
      <w:rPr>
        <w:rFonts w:hint="default"/>
        <w:lang w:val="ru-RU" w:eastAsia="en-US" w:bidi="ar-SA"/>
      </w:rPr>
    </w:lvl>
  </w:abstractNum>
  <w:abstractNum w:abstractNumId="16">
    <w:nsid w:val="49AC01DE"/>
    <w:multiLevelType w:val="hybridMultilevel"/>
    <w:tmpl w:val="6EFC3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F855D5"/>
    <w:multiLevelType w:val="hybridMultilevel"/>
    <w:tmpl w:val="46BC1F30"/>
    <w:lvl w:ilvl="0" w:tplc="FCAE3D0C">
      <w:start w:val="1"/>
      <w:numFmt w:val="decimal"/>
      <w:lvlText w:val="%1)"/>
      <w:lvlJc w:val="left"/>
      <w:pPr>
        <w:ind w:left="1418" w:hanging="70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E01E85F4">
      <w:numFmt w:val="bullet"/>
      <w:lvlText w:val="•"/>
      <w:lvlJc w:val="left"/>
      <w:pPr>
        <w:ind w:left="2449" w:hanging="708"/>
      </w:pPr>
      <w:rPr>
        <w:lang w:val="ru-RU" w:eastAsia="en-US" w:bidi="ar-SA"/>
      </w:rPr>
    </w:lvl>
    <w:lvl w:ilvl="2" w:tplc="55CE27EA">
      <w:numFmt w:val="bullet"/>
      <w:lvlText w:val="•"/>
      <w:lvlJc w:val="left"/>
      <w:pPr>
        <w:ind w:left="3478" w:hanging="708"/>
      </w:pPr>
      <w:rPr>
        <w:lang w:val="ru-RU" w:eastAsia="en-US" w:bidi="ar-SA"/>
      </w:rPr>
    </w:lvl>
    <w:lvl w:ilvl="3" w:tplc="800E075A">
      <w:numFmt w:val="bullet"/>
      <w:lvlText w:val="•"/>
      <w:lvlJc w:val="left"/>
      <w:pPr>
        <w:ind w:left="4506" w:hanging="708"/>
      </w:pPr>
      <w:rPr>
        <w:lang w:val="ru-RU" w:eastAsia="en-US" w:bidi="ar-SA"/>
      </w:rPr>
    </w:lvl>
    <w:lvl w:ilvl="4" w:tplc="4CF81FF6">
      <w:numFmt w:val="bullet"/>
      <w:lvlText w:val="•"/>
      <w:lvlJc w:val="left"/>
      <w:pPr>
        <w:ind w:left="5535" w:hanging="708"/>
      </w:pPr>
      <w:rPr>
        <w:lang w:val="ru-RU" w:eastAsia="en-US" w:bidi="ar-SA"/>
      </w:rPr>
    </w:lvl>
    <w:lvl w:ilvl="5" w:tplc="77187504">
      <w:numFmt w:val="bullet"/>
      <w:lvlText w:val="•"/>
      <w:lvlJc w:val="left"/>
      <w:pPr>
        <w:ind w:left="6563" w:hanging="708"/>
      </w:pPr>
      <w:rPr>
        <w:lang w:val="ru-RU" w:eastAsia="en-US" w:bidi="ar-SA"/>
      </w:rPr>
    </w:lvl>
    <w:lvl w:ilvl="6" w:tplc="85DE1150">
      <w:numFmt w:val="bullet"/>
      <w:lvlText w:val="•"/>
      <w:lvlJc w:val="left"/>
      <w:pPr>
        <w:ind w:left="7592" w:hanging="708"/>
      </w:pPr>
      <w:rPr>
        <w:lang w:val="ru-RU" w:eastAsia="en-US" w:bidi="ar-SA"/>
      </w:rPr>
    </w:lvl>
    <w:lvl w:ilvl="7" w:tplc="A1D29E58">
      <w:numFmt w:val="bullet"/>
      <w:lvlText w:val="•"/>
      <w:lvlJc w:val="left"/>
      <w:pPr>
        <w:ind w:left="8620" w:hanging="708"/>
      </w:pPr>
      <w:rPr>
        <w:lang w:val="ru-RU" w:eastAsia="en-US" w:bidi="ar-SA"/>
      </w:rPr>
    </w:lvl>
    <w:lvl w:ilvl="8" w:tplc="4014C874">
      <w:numFmt w:val="bullet"/>
      <w:lvlText w:val="•"/>
      <w:lvlJc w:val="left"/>
      <w:pPr>
        <w:ind w:left="9649" w:hanging="708"/>
      </w:pPr>
      <w:rPr>
        <w:lang w:val="ru-RU" w:eastAsia="en-US" w:bidi="ar-SA"/>
      </w:rPr>
    </w:lvl>
  </w:abstractNum>
  <w:abstractNum w:abstractNumId="18">
    <w:nsid w:val="4DD94A82"/>
    <w:multiLevelType w:val="hybridMultilevel"/>
    <w:tmpl w:val="3378DFF0"/>
    <w:lvl w:ilvl="0" w:tplc="C81ED6FC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>
    <w:nsid w:val="52FE2CF1"/>
    <w:multiLevelType w:val="hybridMultilevel"/>
    <w:tmpl w:val="519C2F9A"/>
    <w:lvl w:ilvl="0" w:tplc="FAD8E906">
      <w:start w:val="1"/>
      <w:numFmt w:val="decimal"/>
      <w:lvlText w:val="%1."/>
      <w:lvlJc w:val="left"/>
      <w:pPr>
        <w:ind w:left="1249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4E04367"/>
    <w:multiLevelType w:val="hybridMultilevel"/>
    <w:tmpl w:val="50FE7BD0"/>
    <w:lvl w:ilvl="0" w:tplc="B406D2CA">
      <w:start w:val="2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5CA3D93"/>
    <w:multiLevelType w:val="hybridMultilevel"/>
    <w:tmpl w:val="A942D796"/>
    <w:lvl w:ilvl="0" w:tplc="94D0982E">
      <w:start w:val="1"/>
      <w:numFmt w:val="decimal"/>
      <w:lvlText w:val="%1)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2">
    <w:nsid w:val="68E5624A"/>
    <w:multiLevelType w:val="hybridMultilevel"/>
    <w:tmpl w:val="2758A856"/>
    <w:lvl w:ilvl="0" w:tplc="6688F04C">
      <w:start w:val="1"/>
      <w:numFmt w:val="decimal"/>
      <w:suff w:val="space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>
    <w:nsid w:val="73EE51DC"/>
    <w:multiLevelType w:val="hybridMultilevel"/>
    <w:tmpl w:val="3AA8BDD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86E5328"/>
    <w:multiLevelType w:val="multilevel"/>
    <w:tmpl w:val="D25478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8DB42E6"/>
    <w:multiLevelType w:val="hybridMultilevel"/>
    <w:tmpl w:val="B770B7F4"/>
    <w:lvl w:ilvl="0" w:tplc="AC6068EC">
      <w:start w:val="1"/>
      <w:numFmt w:val="decimal"/>
      <w:lvlText w:val="%1."/>
      <w:lvlJc w:val="left"/>
      <w:pPr>
        <w:ind w:left="644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78E23F63"/>
    <w:multiLevelType w:val="hybridMultilevel"/>
    <w:tmpl w:val="1A7A380C"/>
    <w:lvl w:ilvl="0" w:tplc="0419000F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4"/>
  </w:num>
  <w:num w:numId="2">
    <w:abstractNumId w:val="3"/>
  </w:num>
  <w:num w:numId="3">
    <w:abstractNumId w:val="2"/>
  </w:num>
  <w:num w:numId="4">
    <w:abstractNumId w:val="6"/>
  </w:num>
  <w:num w:numId="5">
    <w:abstractNumId w:val="5"/>
  </w:num>
  <w:num w:numId="6">
    <w:abstractNumId w:val="9"/>
  </w:num>
  <w:num w:numId="7">
    <w:abstractNumId w:val="20"/>
  </w:num>
  <w:num w:numId="8">
    <w:abstractNumId w:val="16"/>
  </w:num>
  <w:num w:numId="9">
    <w:abstractNumId w:val="23"/>
  </w:num>
  <w:num w:numId="10">
    <w:abstractNumId w:val="8"/>
  </w:num>
  <w:num w:numId="11">
    <w:abstractNumId w:val="22"/>
  </w:num>
  <w:num w:numId="12">
    <w:abstractNumId w:val="4"/>
  </w:num>
  <w:num w:numId="13">
    <w:abstractNumId w:val="18"/>
  </w:num>
  <w:num w:numId="14">
    <w:abstractNumId w:val="12"/>
  </w:num>
  <w:num w:numId="15">
    <w:abstractNumId w:val="0"/>
  </w:num>
  <w:num w:numId="16">
    <w:abstractNumId w:val="21"/>
  </w:num>
  <w:num w:numId="17">
    <w:abstractNumId w:val="26"/>
  </w:num>
  <w:num w:numId="18">
    <w:abstractNumId w:val="15"/>
  </w:num>
  <w:num w:numId="19">
    <w:abstractNumId w:val="13"/>
  </w:num>
  <w:num w:numId="20">
    <w:abstractNumId w:val="7"/>
  </w:num>
  <w:num w:numId="21">
    <w:abstractNumId w:val="10"/>
  </w:num>
  <w:num w:numId="22">
    <w:abstractNumId w:val="25"/>
  </w:num>
  <w:num w:numId="23">
    <w:abstractNumId w:val="19"/>
  </w:num>
  <w:num w:numId="24">
    <w:abstractNumId w:val="1"/>
  </w:num>
  <w:num w:numId="2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1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2BB"/>
    <w:rsid w:val="00D9654F"/>
    <w:rsid w:val="00E772BB"/>
    <w:rsid w:val="00F81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pPr>
      <w:jc w:val="center"/>
    </w:pPr>
  </w:style>
  <w:style w:type="character" w:customStyle="1" w:styleId="a4">
    <w:name w:val="Название Знак"/>
    <w:basedOn w:val="a0"/>
    <w:link w:val="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</w:style>
  <w:style w:type="paragraph" w:styleId="af0">
    <w:name w:val="List Paragraph"/>
    <w:basedOn w:val="a"/>
    <w:uiPriority w:val="1"/>
    <w:qFormat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Times New Roman" w:hAnsi="Arial"/>
      <w:b/>
      <w:bCs/>
      <w:color w:val="000080"/>
      <w:sz w:val="24"/>
      <w:szCs w:val="24"/>
    </w:rPr>
  </w:style>
  <w:style w:type="character" w:customStyle="1" w:styleId="af2">
    <w:name w:val="Цветовое выделение"/>
    <w:uiPriority w:val="99"/>
    <w:rPr>
      <w:b/>
      <w:bCs/>
      <w:color w:val="000080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/>
      <w:sz w:val="20"/>
      <w:szCs w:val="20"/>
    </w:rPr>
  </w:style>
  <w:style w:type="character" w:customStyle="1" w:styleId="FontStyle23">
    <w:name w:val="Font Style23"/>
    <w:uiPriority w:val="99"/>
    <w:rPr>
      <w:rFonts w:ascii="Courier New" w:hAnsi="Courier New" w:cs="Courier New"/>
      <w:sz w:val="18"/>
      <w:szCs w:val="18"/>
    </w:rPr>
  </w:style>
  <w:style w:type="paragraph" w:customStyle="1" w:styleId="af3">
    <w:name w:val="Таблицы (моноширинный)"/>
    <w:basedOn w:val="a"/>
    <w:next w:val="a"/>
    <w:uiPriority w:val="99"/>
    <w:pPr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customStyle="1" w:styleId="ConsPlusCell">
    <w:name w:val="ConsPlusCell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ody Text"/>
    <w:basedOn w:val="a"/>
    <w:link w:val="af5"/>
    <w:uiPriority w:val="1"/>
    <w:qFormat/>
    <w:pPr>
      <w:ind w:left="217"/>
      <w:jc w:val="both"/>
    </w:pPr>
  </w:style>
  <w:style w:type="character" w:customStyle="1" w:styleId="af5">
    <w:name w:val="Основной текст Знак"/>
    <w:basedOn w:val="a0"/>
    <w:link w:val="af4"/>
    <w:uiPriority w:val="1"/>
    <w:rPr>
      <w:rFonts w:eastAsia="Times New Roman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pPr>
      <w:spacing w:after="160"/>
    </w:pPr>
    <w:rPr>
      <w:rFonts w:ascii="Calibri" w:hAnsi="Calibri"/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rFonts w:ascii="Calibri" w:hAnsi="Calibri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Pr>
      <w:rFonts w:ascii="Calibri" w:hAnsi="Calibri"/>
      <w:b/>
      <w:bCs/>
      <w:sz w:val="20"/>
      <w:szCs w:val="20"/>
    </w:rPr>
  </w:style>
  <w:style w:type="character" w:customStyle="1" w:styleId="13">
    <w:name w:val="Просмотренная гиперссылка1"/>
    <w:basedOn w:val="a0"/>
    <w:uiPriority w:val="99"/>
    <w:semiHidden/>
    <w:unhideWhenUsed/>
    <w:rPr>
      <w:color w:val="954F72"/>
      <w:u w:val="single"/>
    </w:rPr>
  </w:style>
  <w:style w:type="character" w:styleId="afb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customStyle="1" w:styleId="afc">
    <w:name w:val="Гипертекстовая ссылка"/>
    <w:uiPriority w:val="99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pPr>
      <w:jc w:val="center"/>
    </w:pPr>
  </w:style>
  <w:style w:type="character" w:customStyle="1" w:styleId="a4">
    <w:name w:val="Название Знак"/>
    <w:basedOn w:val="a0"/>
    <w:link w:val="a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semiHidden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page number"/>
    <w:basedOn w:val="a0"/>
  </w:style>
  <w:style w:type="paragraph" w:styleId="af0">
    <w:name w:val="List Paragraph"/>
    <w:basedOn w:val="a"/>
    <w:uiPriority w:val="1"/>
    <w:qFormat/>
    <w:pPr>
      <w:ind w:left="720"/>
      <w:contextualSpacing/>
    </w:pPr>
  </w:style>
  <w:style w:type="paragraph" w:styleId="af1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Times New Roman" w:hAnsi="Arial"/>
      <w:b/>
      <w:bCs/>
      <w:color w:val="000080"/>
      <w:sz w:val="24"/>
      <w:szCs w:val="24"/>
    </w:rPr>
  </w:style>
  <w:style w:type="character" w:customStyle="1" w:styleId="af2">
    <w:name w:val="Цветовое выделение"/>
    <w:uiPriority w:val="99"/>
    <w:rPr>
      <w:b/>
      <w:bCs/>
      <w:color w:val="000080"/>
    </w:rPr>
  </w:style>
  <w:style w:type="paragraph" w:styleId="HTML">
    <w:name w:val="HTML Preformatted"/>
    <w:basedOn w:val="a"/>
    <w:link w:val="HTML0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/>
      <w:sz w:val="20"/>
      <w:szCs w:val="20"/>
    </w:rPr>
  </w:style>
  <w:style w:type="character" w:customStyle="1" w:styleId="FontStyle23">
    <w:name w:val="Font Style23"/>
    <w:uiPriority w:val="99"/>
    <w:rPr>
      <w:rFonts w:ascii="Courier New" w:hAnsi="Courier New" w:cs="Courier New"/>
      <w:sz w:val="18"/>
      <w:szCs w:val="18"/>
    </w:rPr>
  </w:style>
  <w:style w:type="paragraph" w:customStyle="1" w:styleId="af3">
    <w:name w:val="Таблицы (моноширинный)"/>
    <w:basedOn w:val="a"/>
    <w:next w:val="a"/>
    <w:uiPriority w:val="99"/>
    <w:pPr>
      <w:adjustRightInd w:val="0"/>
      <w:jc w:val="both"/>
    </w:pPr>
    <w:rPr>
      <w:rFonts w:ascii="Courier New" w:hAnsi="Courier New" w:cs="Courier New"/>
      <w:sz w:val="20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</w:style>
  <w:style w:type="paragraph" w:customStyle="1" w:styleId="ConsPlusCell">
    <w:name w:val="ConsPlusCell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TitlePage">
    <w:name w:val="ConsPlusTitlePag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ody Text"/>
    <w:basedOn w:val="a"/>
    <w:link w:val="af5"/>
    <w:uiPriority w:val="1"/>
    <w:qFormat/>
    <w:pPr>
      <w:ind w:left="217"/>
      <w:jc w:val="both"/>
    </w:pPr>
  </w:style>
  <w:style w:type="character" w:customStyle="1" w:styleId="af5">
    <w:name w:val="Основной текст Знак"/>
    <w:basedOn w:val="a0"/>
    <w:link w:val="af4"/>
    <w:uiPriority w:val="1"/>
    <w:rPr>
      <w:rFonts w:eastAsia="Times New Roman"/>
    </w:rPr>
  </w:style>
  <w:style w:type="character" w:styleId="af6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pPr>
      <w:spacing w:after="160"/>
    </w:pPr>
    <w:rPr>
      <w:rFonts w:ascii="Calibri" w:hAnsi="Calibri"/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Pr>
      <w:rFonts w:ascii="Calibri" w:hAnsi="Calibri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Pr>
      <w:rFonts w:ascii="Calibri" w:hAnsi="Calibri"/>
      <w:b/>
      <w:bCs/>
      <w:sz w:val="20"/>
      <w:szCs w:val="20"/>
    </w:rPr>
  </w:style>
  <w:style w:type="character" w:customStyle="1" w:styleId="13">
    <w:name w:val="Просмотренная гиперссылка1"/>
    <w:basedOn w:val="a0"/>
    <w:uiPriority w:val="99"/>
    <w:semiHidden/>
    <w:unhideWhenUsed/>
    <w:rPr>
      <w:color w:val="954F72"/>
      <w:u w:val="single"/>
    </w:rPr>
  </w:style>
  <w:style w:type="character" w:styleId="afb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character" w:customStyle="1" w:styleId="afc">
    <w:name w:val="Гипертекстовая ссылка"/>
    <w:uiPriority w:val="99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7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mobileonline.garant.ru/document?id=3000000&amp;sub=0" TargetMode="External"/><Relationship Id="rId18" Type="http://schemas.openxmlformats.org/officeDocument/2006/relationships/hyperlink" Target="consultantplus://offline/ref=B28132E1D1B08201E8F682035910200E5FB8A2E8B146EC179EC28F229504D3AEE13B7EED228A50CE9A9E04297017C86D37F32342F453D673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AE9EC13AE95A236CD1DF0BDA50E446E2B7A4E7E7F6559B16338752C86471D306F02AEBD6D0FDE538DDB4723B96225C0C346DD0EB295A729TFT4G" TargetMode="External"/><Relationship Id="rId17" Type="http://schemas.openxmlformats.org/officeDocument/2006/relationships/hyperlink" Target="consultantplus://offline/ref=BA93AB9E036F30AC6AE951BC39516C7CA46B97D6239558C45DBA5D6FE26E5A252FDBD4421ADBD2E210D0D59E3D62FB135984461968215CB6f5Q7K" TargetMode="External"/><Relationship Id="rId25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yperlink" Target="http://mobileonline.garant.ru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AE9EC13AE95A236CD1DF0BDA50E446E2B7A4E7E7F6559B16338752C86471D306F02AEBE640ED15BD0815727F0362BDFC059C30DAC95TAT4G" TargetMode="External"/><Relationship Id="rId24" Type="http://schemas.openxmlformats.org/officeDocument/2006/relationships/header" Target="header4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BC640144041317A2B9C7163D180BB8274B9EAAA1E06A6EF8750511EDB585A289083640E9BE05B733CE5888A464XFR5N" TargetMode="External"/><Relationship Id="rId23" Type="http://schemas.openxmlformats.org/officeDocument/2006/relationships/footer" Target="footer2.xml"/><Relationship Id="rId10" Type="http://schemas.openxmlformats.org/officeDocument/2006/relationships/hyperlink" Target="consultantplus://offline/ref=DAE9EC13AE95A236CD1DF0BDA50E446E2B7A4E7E7F6559B16338752C86471D306F02AEBD6D0FDE538DDB4723B96225C0C346DD0EB295A729TFT4G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AE9EC13AE95A236CD1DF0BDA50E446E2B7A4E7E7F6559B16338752C86471D306F02AEBE640ED15BD0815727F0362BDFC059C30DAC95TAT4G" TargetMode="External"/><Relationship Id="rId14" Type="http://schemas.openxmlformats.org/officeDocument/2006/relationships/hyperlink" Target="consultantplus://offline/ref=46BD944F9FB0B7949D4B2A368983FBAA33C4059989020BAA321EFC50BCE49277A44B86152215597C8BD2C2847F18D4ECN6N2M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ED72E3-E494-47F9-BB53-BB70E51BE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9454</Words>
  <Characters>53891</Characters>
  <Application>Microsoft Office Word</Application>
  <DocSecurity>0</DocSecurity>
  <Lines>449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30</dc:creator>
  <cp:lastModifiedBy>Ольга Н. Глебова</cp:lastModifiedBy>
  <cp:revision>2</cp:revision>
  <cp:lastPrinted>2023-04-26T07:35:00Z</cp:lastPrinted>
  <dcterms:created xsi:type="dcterms:W3CDTF">2023-05-03T11:55:00Z</dcterms:created>
  <dcterms:modified xsi:type="dcterms:W3CDTF">2023-05-03T11:55:00Z</dcterms:modified>
</cp:coreProperties>
</file>