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900" w:rsidRPr="00E03FC8" w:rsidRDefault="00C73900" w:rsidP="00C73900">
      <w:pPr>
        <w:jc w:val="center"/>
        <w:rPr>
          <w:rFonts w:ascii="Times New Roman" w:hAnsi="Times New Roman"/>
          <w:sz w:val="28"/>
          <w:szCs w:val="28"/>
        </w:rPr>
      </w:pPr>
      <w:r w:rsidRPr="00E03FC8">
        <w:rPr>
          <w:rFonts w:ascii="Times New Roman" w:hAnsi="Times New Roman"/>
          <w:sz w:val="28"/>
          <w:szCs w:val="28"/>
        </w:rPr>
        <w:t>ПЛАН</w:t>
      </w:r>
    </w:p>
    <w:p w:rsidR="00C73900" w:rsidRPr="00E03FC8" w:rsidRDefault="00C73900" w:rsidP="00C73900">
      <w:pPr>
        <w:jc w:val="center"/>
        <w:rPr>
          <w:rFonts w:ascii="Times New Roman" w:hAnsi="Times New Roman"/>
          <w:sz w:val="28"/>
          <w:szCs w:val="28"/>
        </w:rPr>
      </w:pPr>
      <w:r w:rsidRPr="00E03FC8">
        <w:rPr>
          <w:rFonts w:ascii="Times New Roman" w:hAnsi="Times New Roman"/>
          <w:sz w:val="28"/>
          <w:szCs w:val="28"/>
        </w:rPr>
        <w:t>работы городского  Совета депутатов</w:t>
      </w:r>
    </w:p>
    <w:p w:rsidR="00C73900" w:rsidRPr="00E03FC8" w:rsidRDefault="00C73900" w:rsidP="00C7390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 год</w:t>
      </w:r>
      <w:r w:rsidRPr="00E03FC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900"/>
        <w:gridCol w:w="1880"/>
        <w:gridCol w:w="2372"/>
      </w:tblGrid>
      <w:tr w:rsidR="00C73900" w:rsidRPr="0048060F" w:rsidTr="0083205B">
        <w:tc>
          <w:tcPr>
            <w:tcW w:w="595" w:type="dxa"/>
          </w:tcPr>
          <w:p w:rsidR="00C73900" w:rsidRPr="0048060F" w:rsidRDefault="00C73900" w:rsidP="008320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0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8060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8060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00" w:type="dxa"/>
          </w:tcPr>
          <w:p w:rsidR="00C73900" w:rsidRPr="0048060F" w:rsidRDefault="00C73900" w:rsidP="008320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0F">
              <w:rPr>
                <w:rFonts w:ascii="Times New Roman" w:hAnsi="Times New Roman"/>
                <w:sz w:val="28"/>
                <w:szCs w:val="28"/>
              </w:rPr>
              <w:t xml:space="preserve">Наименование решения городского Совета депутатов </w:t>
            </w:r>
          </w:p>
        </w:tc>
        <w:tc>
          <w:tcPr>
            <w:tcW w:w="1880" w:type="dxa"/>
          </w:tcPr>
          <w:p w:rsidR="00C73900" w:rsidRPr="0048060F" w:rsidRDefault="00C73900" w:rsidP="008320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0F">
              <w:rPr>
                <w:rFonts w:ascii="Times New Roman" w:hAnsi="Times New Roman"/>
                <w:sz w:val="28"/>
                <w:szCs w:val="28"/>
              </w:rPr>
              <w:t>Срок рассмотрения</w:t>
            </w:r>
          </w:p>
        </w:tc>
        <w:tc>
          <w:tcPr>
            <w:tcW w:w="2372" w:type="dxa"/>
          </w:tcPr>
          <w:p w:rsidR="00C73900" w:rsidRPr="0048060F" w:rsidRDefault="00C73900" w:rsidP="008320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060F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gramEnd"/>
            <w:r w:rsidRPr="0048060F">
              <w:rPr>
                <w:rFonts w:ascii="Times New Roman" w:hAnsi="Times New Roman"/>
                <w:sz w:val="28"/>
                <w:szCs w:val="28"/>
              </w:rPr>
              <w:t xml:space="preserve"> за исполнение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и дополнений в Устав города Бузулука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в течение 1 квартала 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Правовое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szCs w:val="28"/>
              </w:rPr>
              <w:t xml:space="preserve">О внесении изменений в решение городского Совета депутатов от </w:t>
            </w:r>
            <w:r w:rsidRPr="00134EC0">
              <w:rPr>
                <w:rFonts w:eastAsia="Calibri"/>
                <w:sz w:val="26"/>
                <w:szCs w:val="26"/>
              </w:rPr>
              <w:t xml:space="preserve"> 28.09.2011 № 177 «Об утверждении Правил землепользования и </w:t>
            </w:r>
            <w:proofErr w:type="gramStart"/>
            <w:r w:rsidRPr="00134EC0">
              <w:rPr>
                <w:rFonts w:eastAsia="Calibri"/>
                <w:sz w:val="26"/>
                <w:szCs w:val="26"/>
              </w:rPr>
              <w:t>застройки города</w:t>
            </w:r>
            <w:proofErr w:type="gramEnd"/>
            <w:r w:rsidRPr="00134EC0">
              <w:rPr>
                <w:rFonts w:eastAsia="Calibri"/>
                <w:sz w:val="26"/>
                <w:szCs w:val="26"/>
              </w:rPr>
              <w:t xml:space="preserve"> Бузулука»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в течение 1 квартала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szCs w:val="28"/>
              </w:rPr>
              <w:t xml:space="preserve">О внесении изменений в решение городского Совета депутатов </w:t>
            </w:r>
            <w:r w:rsidRPr="00134EC0">
              <w:rPr>
                <w:rFonts w:eastAsia="Calibri"/>
                <w:sz w:val="26"/>
                <w:szCs w:val="26"/>
              </w:rPr>
              <w:t>от 21.12.2005 № 758 «Об утверждении Положения о публичных слушаниях на территории муниципального образования «город Бузулук Оренбургской области»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в течение 1 квартала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1276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отчета о выполнении прогнозного плана (программы) приватизации муниципального имущества за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Управление имущественных отношений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322" w:lineRule="exact"/>
              <w:ind w:left="34" w:firstLine="80"/>
              <w:rPr>
                <w:rFonts w:ascii="Times New Roman" w:hAnsi="Times New Roman"/>
                <w:sz w:val="28"/>
                <w:szCs w:val="28"/>
              </w:rPr>
            </w:pPr>
            <w:r w:rsidRPr="00206F6F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«Об установлении тарифов на дополнительные платные образовательные услуги, оказываемые муниципальными образовательными организациями города Бузулука».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1276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Отчет начальника межмуниципального отдела МВД России «</w:t>
            </w:r>
            <w:proofErr w:type="spellStart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» о работе межмуниципального отдела МВД России «</w:t>
            </w:r>
            <w:proofErr w:type="spellStart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Бузулукский</w:t>
            </w:r>
            <w:proofErr w:type="spellEnd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» за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год» 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МО МВД России «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Бузулукский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900" w:type="dxa"/>
          </w:tcPr>
          <w:p w:rsidR="00C73900" w:rsidRDefault="00C73900" w:rsidP="0083205B">
            <w:pPr>
              <w:pStyle w:val="a4"/>
              <w:tabs>
                <w:tab w:val="left" w:pos="851"/>
              </w:tabs>
              <w:ind w:left="0"/>
              <w:jc w:val="both"/>
            </w:pPr>
            <w:r w:rsidRPr="00134EC0">
              <w:t>Об отчете контрольно-счетной палаты города Бузулука о проведенном экспертно-аналитическом мероприятии</w:t>
            </w:r>
          </w:p>
          <w:p w:rsidR="00C73900" w:rsidRPr="00134EC0" w:rsidRDefault="00C73900" w:rsidP="0083205B">
            <w:pPr>
              <w:pStyle w:val="a4"/>
              <w:tabs>
                <w:tab w:val="left" w:pos="851"/>
              </w:tabs>
              <w:ind w:left="0"/>
              <w:jc w:val="both"/>
              <w:rPr>
                <w:szCs w:val="28"/>
              </w:rPr>
            </w:pP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Контрольно-счетная палата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left="34"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муниципального образования город Бузулук Оренбургской области от 29.04.2005 № 612</w:t>
            </w:r>
            <w:r w:rsidRPr="00134EC0">
              <w:rPr>
                <w:sz w:val="28"/>
                <w:szCs w:val="26"/>
              </w:rPr>
              <w:t xml:space="preserve"> </w:t>
            </w:r>
            <w:r w:rsidRPr="00134EC0">
              <w:rPr>
                <w:rFonts w:ascii="Times New Roman" w:hAnsi="Times New Roman"/>
                <w:sz w:val="28"/>
                <w:szCs w:val="26"/>
              </w:rPr>
              <w:t xml:space="preserve">«Об утверждении </w:t>
            </w:r>
            <w:r w:rsidRPr="00134EC0">
              <w:rPr>
                <w:rFonts w:ascii="Times New Roman" w:hAnsi="Times New Roman"/>
                <w:sz w:val="28"/>
                <w:szCs w:val="26"/>
              </w:rPr>
              <w:lastRenderedPageBreak/>
              <w:t>перечня имущества, относящегося к муниципальной собственности муниципального образования «город Бузулук Оренбургской области»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Управление имущественных отношений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271"/>
              </w:tabs>
              <w:spacing w:line="240" w:lineRule="auto"/>
              <w:ind w:left="6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 внесении изменений в Правила землепользования и </w:t>
            </w:r>
            <w:proofErr w:type="gramStart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застройки города</w:t>
            </w:r>
            <w:proofErr w:type="gramEnd"/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Бузулука</w:t>
            </w:r>
            <w:r w:rsidRPr="00134EC0">
              <w:rPr>
                <w:rFonts w:ascii="Times New Roman" w:hAnsi="Times New Roman"/>
                <w:spacing w:val="9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квартала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271"/>
              </w:tabs>
              <w:spacing w:line="240" w:lineRule="auto"/>
              <w:ind w:left="62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размера стоимости услуг, предоставляемых согласно гарантированному перечню услуг по погребению.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right="-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Об отчете контрольно-счетной палаты города Бузулука о проведенных контрольных мероприятиях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Контрольно-счетная палата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решение городского Совета депутатов от 25.07.2012 № 291 «</w:t>
            </w:r>
            <w:r w:rsidRPr="0045159A">
              <w:rPr>
                <w:rFonts w:ascii="Times New Roman" w:hAnsi="Times New Roman"/>
                <w:sz w:val="28"/>
                <w:szCs w:val="28"/>
              </w:rPr>
              <w:t>Об утверждении Правил благоустройства,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159A">
              <w:rPr>
                <w:rFonts w:ascii="Times New Roman" w:hAnsi="Times New Roman"/>
                <w:sz w:val="28"/>
                <w:szCs w:val="28"/>
              </w:rPr>
              <w:t>озеленения и санитарного содержания территории города Бузулука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372" w:type="dxa"/>
          </w:tcPr>
          <w:p w:rsidR="00C73900" w:rsidRPr="0045159A" w:rsidRDefault="00C73900" w:rsidP="0083205B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9A"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и тра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5159A">
              <w:rPr>
                <w:rFonts w:ascii="Times New Roman" w:hAnsi="Times New Roman"/>
                <w:sz w:val="28"/>
                <w:szCs w:val="28"/>
              </w:rPr>
              <w:t>спорта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right="-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right="-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утверждению отчета об исполнении бюджета города Бузулука за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right="-45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перечень имущества, относящегося к муниципальной собственности муниципального образования город Бузулук Оренбургской области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Управление имущественных отношений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Об утверждении тарифов для муниципального казенного учреждения города Бузулука «Центр по гражданской обороне, пожарной безопасности и чрезвычайным ситуациям» на оказание образовательных услуг по подготовке должностных лиц и специалистов организации, независимо от форм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собственности, в области гражданской обороны, защиты от чрезвычайных ситуаций и обучению пожарно-техническому минимуму».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на услуги, оказываемые муниципальным автономным учреждением города Бузулука водноспортивным комплексом «Нефтяник».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от 30.09.3019 №526 «Об утверждении Положения об Управлении образования администрации города Бузулука»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комплексной схемы организации дорожного движения на территории муниципального образования город Бузулук Оренбургской области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9A"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и тра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5159A">
              <w:rPr>
                <w:rFonts w:ascii="Times New Roman" w:hAnsi="Times New Roman"/>
                <w:sz w:val="28"/>
                <w:szCs w:val="28"/>
              </w:rPr>
              <w:t>спорта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900" w:type="dxa"/>
          </w:tcPr>
          <w:p w:rsidR="00C73900" w:rsidRPr="005C6976" w:rsidRDefault="00C73900" w:rsidP="0083205B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7D1A6E">
              <w:rPr>
                <w:b w:val="0"/>
                <w:sz w:val="28"/>
                <w:szCs w:val="28"/>
              </w:rPr>
              <w:t xml:space="preserve">О внесении изменений в решение городского Совета депутатов от 24.04.2013 №391 </w:t>
            </w:r>
            <w:r>
              <w:rPr>
                <w:b w:val="0"/>
                <w:sz w:val="28"/>
                <w:szCs w:val="28"/>
              </w:rPr>
              <w:t xml:space="preserve"> «</w:t>
            </w:r>
            <w:r w:rsidRPr="005C6976">
              <w:rPr>
                <w:b w:val="0"/>
                <w:sz w:val="28"/>
                <w:szCs w:val="28"/>
              </w:rPr>
              <w:t xml:space="preserve">О  порядке организации и осуществления муниципального жилищного контроля </w:t>
            </w:r>
          </w:p>
          <w:p w:rsidR="00C73900" w:rsidRDefault="00C73900" w:rsidP="0083205B">
            <w:pPr>
              <w:pStyle w:val="ConsPlusTitle"/>
              <w:jc w:val="both"/>
              <w:rPr>
                <w:sz w:val="28"/>
                <w:szCs w:val="28"/>
              </w:rPr>
            </w:pPr>
            <w:r w:rsidRPr="005C6976">
              <w:rPr>
                <w:b w:val="0"/>
                <w:sz w:val="28"/>
                <w:szCs w:val="28"/>
              </w:rPr>
              <w:t>на территории муниципального образования город Бузулук Оренбургской области</w:t>
            </w:r>
            <w:r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1880" w:type="dxa"/>
          </w:tcPr>
          <w:p w:rsidR="00C7390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C73900" w:rsidRPr="0045159A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159A">
              <w:rPr>
                <w:rFonts w:ascii="Times New Roman" w:hAnsi="Times New Roman"/>
                <w:sz w:val="28"/>
                <w:szCs w:val="28"/>
              </w:rPr>
              <w:t>Управление жилищно-коммунального хозяйства и тра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45159A">
              <w:rPr>
                <w:rFonts w:ascii="Times New Roman" w:hAnsi="Times New Roman"/>
                <w:sz w:val="28"/>
                <w:szCs w:val="28"/>
              </w:rPr>
              <w:t>спорта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900" w:type="dxa"/>
          </w:tcPr>
          <w:p w:rsidR="00C73900" w:rsidRPr="00B668FC" w:rsidRDefault="00C73900" w:rsidP="0083205B">
            <w:pPr>
              <w:pStyle w:val="ConsPlusTitle"/>
              <w:jc w:val="both"/>
              <w:rPr>
                <w:b w:val="0"/>
                <w:color w:val="000000"/>
                <w:sz w:val="28"/>
                <w:szCs w:val="28"/>
              </w:rPr>
            </w:pPr>
            <w:r w:rsidRPr="00B668FC">
              <w:rPr>
                <w:b w:val="0"/>
                <w:sz w:val="28"/>
                <w:szCs w:val="28"/>
              </w:rPr>
              <w:t>Об отчете контрольно-счетной палаты города Бузулука о проведенном контрольном мероприятии</w:t>
            </w:r>
          </w:p>
        </w:tc>
        <w:tc>
          <w:tcPr>
            <w:tcW w:w="1880" w:type="dxa"/>
          </w:tcPr>
          <w:p w:rsidR="00C73900" w:rsidRDefault="00C73900" w:rsidP="0083205B">
            <w:pPr>
              <w:tabs>
                <w:tab w:val="left" w:pos="324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Контрольно-счетная палата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szCs w:val="28"/>
              </w:rPr>
              <w:t xml:space="preserve">О внесении изменений </w:t>
            </w:r>
            <w:r w:rsidRPr="00134EC0">
              <w:rPr>
                <w:sz w:val="26"/>
                <w:szCs w:val="26"/>
              </w:rPr>
              <w:t xml:space="preserve">в решение городского Совета депутатов </w:t>
            </w:r>
            <w:r w:rsidRPr="00134EC0">
              <w:rPr>
                <w:rFonts w:eastAsia="Calibri"/>
                <w:sz w:val="26"/>
                <w:szCs w:val="26"/>
              </w:rPr>
              <w:t xml:space="preserve">от 29.01.2013 № 361 «Об утверждении Положения об Управлении </w:t>
            </w:r>
            <w:proofErr w:type="spellStart"/>
            <w:r w:rsidRPr="00134EC0">
              <w:rPr>
                <w:rFonts w:eastAsia="Calibri"/>
                <w:sz w:val="26"/>
                <w:szCs w:val="26"/>
              </w:rPr>
              <w:t>градообразования</w:t>
            </w:r>
            <w:proofErr w:type="spellEnd"/>
            <w:r w:rsidRPr="00134EC0">
              <w:rPr>
                <w:rFonts w:eastAsia="Calibri"/>
                <w:sz w:val="26"/>
                <w:szCs w:val="26"/>
              </w:rPr>
              <w:t xml:space="preserve"> и капитального строительства города Бузулука»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в течение 2 квартала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pStyle w:val="a4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bCs/>
                <w:sz w:val="26"/>
                <w:szCs w:val="26"/>
              </w:rPr>
              <w:t xml:space="preserve">О присвоении наименований вновь образованным улицам города Бузулука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в течение 2 квартала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города Бузулука за 2019 год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Об отчете контрольно-счетной палаты города Бузулука о проведенном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экспертно-аналитическом мероприятии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>Контрольно-счетная палата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перечень имущества, относящегося к муниципальной собственности муниципального образования город Бузулук Оренбургской области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на услуги, оказываемые муниципальным бюджетным учреждением города Бузулука «Спортивная школа №2»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206F6F">
              <w:rPr>
                <w:rFonts w:ascii="Times New Roman" w:hAnsi="Times New Roman"/>
                <w:sz w:val="28"/>
                <w:szCs w:val="28"/>
              </w:rPr>
              <w:t>Отчет главы г. Бузулука  о результатах деятельности администрации города за 2020 год.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spacing w:line="240" w:lineRule="auto"/>
              <w:ind w:left="70"/>
              <w:rPr>
                <w:rFonts w:ascii="Times New Roman" w:hAnsi="Times New Roman"/>
                <w:spacing w:val="1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2020 год и на плановый период 2021-2022 годов»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spacing w:line="240" w:lineRule="auto"/>
              <w:ind w:left="72"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sz w:val="28"/>
                <w:szCs w:val="28"/>
              </w:rPr>
              <w:t xml:space="preserve">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на услуги, оказываемые муниципальным автономным учреждением г. Бузулука физкультурно-оздоровительным комплексом «Кристалл»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внесении изменений в решение городского Совета депутатов от 16.04.2015 №731 «Об утверждении местных нормативов градостроительного проектирования города Бузулука»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в течение 3</w:t>
            </w:r>
            <w:r w:rsidRPr="00134EC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квартала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градообразования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капитального строительства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ind w:right="4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Об утверждении тарифов на услуги, предоставляемые МКУ г. Бузулука «Муниципальный архив».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4900" w:type="dxa"/>
          </w:tcPr>
          <w:p w:rsidR="00C73900" w:rsidRPr="00206F6F" w:rsidRDefault="00C73900" w:rsidP="0083205B">
            <w:pPr>
              <w:shd w:val="clear" w:color="auto" w:fill="FFFFFF"/>
              <w:tabs>
                <w:tab w:val="left" w:pos="430"/>
              </w:tabs>
              <w:spacing w:line="322" w:lineRule="exact"/>
              <w:ind w:left="58"/>
              <w:rPr>
                <w:rFonts w:ascii="Times New Roman" w:hAnsi="Times New Roman"/>
                <w:sz w:val="28"/>
                <w:szCs w:val="28"/>
              </w:rPr>
            </w:pPr>
            <w:r w:rsidRPr="00206F6F">
              <w:rPr>
                <w:rFonts w:ascii="Times New Roman" w:hAnsi="Times New Roman"/>
                <w:spacing w:val="2"/>
                <w:sz w:val="28"/>
                <w:szCs w:val="28"/>
              </w:rPr>
              <w:t>Об утверждении тарифов на услуги, оказываемые МУП КХ «Благоустройство» по погребению умерших, не имеющих</w:t>
            </w:r>
            <w:r w:rsidRPr="00206F6F">
              <w:rPr>
                <w:rFonts w:ascii="Times New Roman" w:hAnsi="Times New Roman"/>
                <w:sz w:val="28"/>
                <w:szCs w:val="28"/>
              </w:rPr>
              <w:t xml:space="preserve"> родственников, либо законного представителя умершего, невостребованных и неопознанных умерших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900" w:type="dxa"/>
          </w:tcPr>
          <w:p w:rsidR="00C73900" w:rsidRPr="00206F6F" w:rsidRDefault="00C73900" w:rsidP="0083205B">
            <w:pPr>
              <w:spacing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70197B">
              <w:rPr>
                <w:sz w:val="28"/>
                <w:szCs w:val="28"/>
              </w:rPr>
              <w:t xml:space="preserve"> </w:t>
            </w:r>
            <w:r w:rsidRPr="00206F6F">
              <w:rPr>
                <w:rFonts w:ascii="Times New Roman" w:hAnsi="Times New Roman"/>
                <w:sz w:val="28"/>
                <w:szCs w:val="28"/>
              </w:rPr>
              <w:t xml:space="preserve">Об утверждении тарифов на </w:t>
            </w:r>
            <w:r w:rsidRPr="00206F6F">
              <w:rPr>
                <w:rFonts w:ascii="Times New Roman" w:hAnsi="Times New Roman"/>
                <w:sz w:val="28"/>
                <w:szCs w:val="28"/>
              </w:rPr>
              <w:lastRenderedPageBreak/>
              <w:t>ритуальные услуги, оказываемые МУП КХ «Благоустройство»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июль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внесение изменений в Положение о бюджетном процессе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spacing w:line="240" w:lineRule="auto"/>
              <w:ind w:left="7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на услуги, оказываемые муниципальным бюджетным учреждением города Бузулука «Спортивная школа №1»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экономического развития и торговли 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spacing w:line="240" w:lineRule="auto"/>
              <w:ind w:left="7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годов»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spacing w:line="240" w:lineRule="auto"/>
              <w:ind w:left="7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установлении налоговых льгот по местным налогам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spacing w:line="240" w:lineRule="auto"/>
              <w:ind w:left="70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отчете контрольно-счетной палаты города Бузулука о проведенном экспертно-аналитическом мероприятии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Контрольно-счетная палата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тарифов на услуги, оказываемые муниципальным казенным учреждением города Бузулука «Центр административно – технического обслуживания»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>Об отчете контрольно-счетной палаты города Бузулука о проведенн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контрольн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</w:t>
            </w:r>
            <w:r w:rsidRPr="00134EC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Контрольно-счетная палата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и дополнений в Устав города Бузулука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в течение квартала 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Правовое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проекту бюджета города Бузулука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Финансовое управление 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tabs>
                <w:tab w:val="left" w:pos="408"/>
              </w:tabs>
              <w:spacing w:line="240" w:lineRule="auto"/>
              <w:ind w:left="34"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городского Совета депутатов «Об утверждении тарифов на услуги, оказываемые муниципальным бюджетным учреждением города Бузулука «Спортивная школа №1».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утверждении перечня имущества, передаваемого из государственной собственности Оренбургской области в муниципальную собственность муниципального образования город Бузулук Оренбургск</w:t>
            </w:r>
            <w:r>
              <w:rPr>
                <w:rFonts w:ascii="Times New Roman" w:hAnsi="Times New Roman"/>
                <w:sz w:val="28"/>
                <w:szCs w:val="28"/>
              </w:rPr>
              <w:t>ой области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имущественных отношений</w:t>
            </w:r>
            <w:r w:rsidRPr="00134EC0">
              <w:rPr>
                <w:rFonts w:ascii="Times New Roman" w:hAnsi="Times New Roman"/>
                <w:bCs/>
                <w:iCs/>
                <w:color w:val="000000"/>
                <w:spacing w:val="-6"/>
                <w:sz w:val="28"/>
                <w:szCs w:val="28"/>
              </w:rPr>
              <w:t xml:space="preserve"> 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Cs w:val="28"/>
              </w:rPr>
            </w:pPr>
            <w:r w:rsidRPr="00134EC0">
              <w:rPr>
                <w:bCs/>
                <w:szCs w:val="28"/>
              </w:rPr>
              <w:t>Об освобождении от платы за питание детей, посещающих группы продленного дня  муниципальных общеобразовательных  организаций города Бузулука, в 202</w:t>
            </w:r>
            <w:r>
              <w:rPr>
                <w:bCs/>
                <w:szCs w:val="28"/>
              </w:rPr>
              <w:t>2</w:t>
            </w:r>
            <w:r w:rsidRPr="00134EC0">
              <w:rPr>
                <w:bCs/>
                <w:szCs w:val="28"/>
              </w:rPr>
              <w:t xml:space="preserve"> году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установлении финансового обеспечения  мероприятий по организации питания обучающихся муниципальных общеобразовательных организаций города Бузулука в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Об установлении финансового обеспечения  мероприятий по организации питания обучающихся  в Частном общеобразовательном учреждении «</w:t>
            </w:r>
            <w:proofErr w:type="spellStart"/>
            <w:r w:rsidRPr="00134EC0">
              <w:rPr>
                <w:rFonts w:ascii="Times New Roman" w:hAnsi="Times New Roman"/>
                <w:sz w:val="28"/>
                <w:szCs w:val="28"/>
              </w:rPr>
              <w:t>Иоанно</w:t>
            </w:r>
            <w:proofErr w:type="spellEnd"/>
            <w:r w:rsidRPr="00134EC0">
              <w:rPr>
                <w:rFonts w:ascii="Times New Roman" w:hAnsi="Times New Roman"/>
                <w:sz w:val="28"/>
                <w:szCs w:val="28"/>
              </w:rPr>
              <w:t xml:space="preserve">-Богословская Православная основная общеобразовательная школа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внесении изменений в решение городского Совета депутатов «О бюджете города Бузулука на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О бюджете города Бузулука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Об установлении платы за содержание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жилья для нанимателей </w:t>
            </w:r>
            <w:r w:rsidRPr="00134EC0">
              <w:rPr>
                <w:rFonts w:ascii="Times New Roman" w:hAnsi="Times New Roman"/>
                <w:spacing w:val="4"/>
                <w:sz w:val="28"/>
                <w:szCs w:val="28"/>
              </w:rPr>
              <w:t xml:space="preserve">жилого </w:t>
            </w:r>
            <w:r w:rsidRPr="00134EC0">
              <w:rPr>
                <w:rFonts w:ascii="Times New Roman" w:hAnsi="Times New Roman"/>
                <w:spacing w:val="5"/>
                <w:sz w:val="28"/>
                <w:szCs w:val="28"/>
              </w:rPr>
              <w:t>помещения по договору социального найма или договору найма жилого помещения  государственного или</w:t>
            </w:r>
            <w:r w:rsidRPr="00134EC0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муниципального жилищного фонда, для собственников жилых помещений, которые не определились с размером платы.</w:t>
            </w:r>
            <w:r w:rsidRPr="00134E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Pr="00134EC0">
              <w:rPr>
                <w:rFonts w:ascii="Times New Roman" w:hAnsi="Times New Roman"/>
                <w:sz w:val="28"/>
                <w:szCs w:val="28"/>
              </w:rPr>
              <w:lastRenderedPageBreak/>
              <w:t>экономического развития и торговли</w:t>
            </w: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4900" w:type="dxa"/>
          </w:tcPr>
          <w:p w:rsidR="00C73900" w:rsidRPr="00206F6F" w:rsidRDefault="00C73900" w:rsidP="0083205B">
            <w:pPr>
              <w:shd w:val="clear" w:color="auto" w:fill="FFFFFF"/>
              <w:spacing w:line="322" w:lineRule="exact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206F6F">
              <w:rPr>
                <w:rFonts w:ascii="Times New Roman" w:hAnsi="Times New Roman"/>
                <w:spacing w:val="4"/>
                <w:sz w:val="28"/>
                <w:szCs w:val="28"/>
              </w:rPr>
              <w:t xml:space="preserve"> </w:t>
            </w:r>
            <w:r w:rsidRPr="00206F6F">
              <w:rPr>
                <w:rFonts w:ascii="Times New Roman" w:hAnsi="Times New Roman"/>
                <w:sz w:val="28"/>
                <w:szCs w:val="28"/>
              </w:rPr>
              <w:t>Об утверждении тарифов на транспортные услуги, оказываемые муниципальными предприятиями города Бузулука организациям, финансируемым из городского бюджета.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3900" w:rsidRPr="00134EC0" w:rsidTr="0083205B">
        <w:tc>
          <w:tcPr>
            <w:tcW w:w="595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900" w:type="dxa"/>
          </w:tcPr>
          <w:p w:rsidR="00C73900" w:rsidRPr="00134EC0" w:rsidRDefault="00C73900" w:rsidP="0083205B">
            <w:pPr>
              <w:shd w:val="clear" w:color="auto" w:fill="FFFFFF"/>
              <w:spacing w:line="240" w:lineRule="auto"/>
              <w:ind w:right="-46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 xml:space="preserve">Об утверждении тарифов на транспортные услуги, оказываемые организациям, финансируемым из городского бюджета.  </w:t>
            </w:r>
          </w:p>
        </w:tc>
        <w:tc>
          <w:tcPr>
            <w:tcW w:w="1880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372" w:type="dxa"/>
          </w:tcPr>
          <w:p w:rsidR="00C73900" w:rsidRPr="00134EC0" w:rsidRDefault="00C73900" w:rsidP="0083205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4EC0">
              <w:rPr>
                <w:rFonts w:ascii="Times New Roman" w:hAnsi="Times New Roman"/>
                <w:sz w:val="28"/>
                <w:szCs w:val="28"/>
              </w:rPr>
              <w:t>Управление экономического развития и торговли</w:t>
            </w:r>
          </w:p>
        </w:tc>
      </w:tr>
    </w:tbl>
    <w:p w:rsidR="00C73900" w:rsidRPr="00134EC0" w:rsidRDefault="00C73900" w:rsidP="00C73900">
      <w:pPr>
        <w:spacing w:line="240" w:lineRule="auto"/>
        <w:ind w:left="5040"/>
        <w:jc w:val="left"/>
        <w:rPr>
          <w:rFonts w:ascii="Times New Roman" w:hAnsi="Times New Roman"/>
          <w:sz w:val="28"/>
          <w:szCs w:val="28"/>
        </w:rPr>
      </w:pPr>
    </w:p>
    <w:p w:rsidR="00C73900" w:rsidRPr="00134EC0" w:rsidRDefault="00C73900" w:rsidP="00C73900">
      <w:pPr>
        <w:spacing w:line="240" w:lineRule="auto"/>
        <w:ind w:left="5040"/>
        <w:jc w:val="left"/>
        <w:rPr>
          <w:rFonts w:ascii="Times New Roman" w:hAnsi="Times New Roman"/>
          <w:sz w:val="28"/>
          <w:szCs w:val="28"/>
        </w:rPr>
      </w:pPr>
    </w:p>
    <w:p w:rsidR="00C73900" w:rsidRPr="00134EC0" w:rsidRDefault="00C73900" w:rsidP="00C73900">
      <w:pPr>
        <w:spacing w:line="240" w:lineRule="auto"/>
        <w:ind w:left="5040"/>
        <w:jc w:val="left"/>
        <w:rPr>
          <w:rFonts w:ascii="Times New Roman" w:hAnsi="Times New Roman"/>
          <w:sz w:val="28"/>
          <w:szCs w:val="28"/>
        </w:rPr>
      </w:pPr>
    </w:p>
    <w:p w:rsidR="00D46CE7" w:rsidRDefault="00D46CE7">
      <w:bookmarkStart w:id="0" w:name="_GoBack"/>
      <w:bookmarkEnd w:id="0"/>
    </w:p>
    <w:sectPr w:rsidR="00D46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900"/>
    <w:rsid w:val="00C73900"/>
    <w:rsid w:val="00D4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00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9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73900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Title">
    <w:name w:val="ConsPlusTitle"/>
    <w:rsid w:val="00C739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00"/>
    <w:pPr>
      <w:spacing w:after="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9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73900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Title">
    <w:name w:val="ConsPlusTitle"/>
    <w:rsid w:val="00C739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Татьяна Ф. Степанова</cp:lastModifiedBy>
  <cp:revision>1</cp:revision>
  <dcterms:created xsi:type="dcterms:W3CDTF">2021-01-21T06:46:00Z</dcterms:created>
  <dcterms:modified xsi:type="dcterms:W3CDTF">2021-01-21T06:47:00Z</dcterms:modified>
</cp:coreProperties>
</file>