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6E57A3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:030</w:t>
      </w:r>
      <w:r w:rsidR="00C41F4F">
        <w:rPr>
          <w:rFonts w:eastAsia="MS Mincho"/>
          <w:sz w:val="28"/>
          <w:szCs w:val="28"/>
        </w:rPr>
        <w:t>5009</w:t>
      </w:r>
      <w:r w:rsidR="008019B4">
        <w:rPr>
          <w:rFonts w:eastAsia="MS Mincho"/>
          <w:sz w:val="28"/>
          <w:szCs w:val="28"/>
        </w:rPr>
        <w:t>:</w:t>
      </w:r>
      <w:r w:rsidR="00C41F4F">
        <w:rPr>
          <w:rFonts w:eastAsia="MS Mincho"/>
          <w:sz w:val="28"/>
          <w:szCs w:val="28"/>
        </w:rPr>
        <w:t>406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41F4F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C41F4F">
        <w:rPr>
          <w:rFonts w:eastAsia="MS Mincho"/>
          <w:sz w:val="28"/>
          <w:szCs w:val="28"/>
        </w:rPr>
        <w:t>Никифоров Василий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2023-08-07T13:20:00Z</dcterms:modified>
</cp:coreProperties>
</file>