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C722F9" w:rsidRDefault="00910DFB" w:rsidP="00C722F9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r w:rsidRPr="00547002">
              <w:rPr>
                <w:b/>
                <w:bCs/>
                <w:sz w:val="32"/>
                <w:szCs w:val="32"/>
              </w:rPr>
              <w:t>Р Е Ш Е Н И Е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78"/>
              <w:gridCol w:w="4677"/>
            </w:tblGrid>
            <w:tr w:rsidR="00910DFB" w:rsidRPr="0044353A" w:rsidTr="009C4536">
              <w:tc>
                <w:tcPr>
                  <w:tcW w:w="4785" w:type="dxa"/>
                </w:tcPr>
                <w:p w:rsidR="00910DFB" w:rsidRPr="00547002" w:rsidRDefault="00FB2908" w:rsidP="00CC4F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19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 w:rsidR="00CC4F5E">
                    <w:rPr>
                      <w:sz w:val="28"/>
                      <w:szCs w:val="28"/>
                    </w:rPr>
                    <w:t>июня</w:t>
                  </w:r>
                  <w:r w:rsidR="00107354">
                    <w:rPr>
                      <w:sz w:val="28"/>
                      <w:szCs w:val="28"/>
                    </w:rPr>
                    <w:t xml:space="preserve"> 2021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44353A" w:rsidP="00CC4F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FB2908">
                    <w:rPr>
                      <w:sz w:val="28"/>
                      <w:szCs w:val="28"/>
                    </w:rPr>
                    <w:t>6</w:t>
                  </w:r>
                  <w:r w:rsidRPr="0044353A">
                    <w:rPr>
                      <w:sz w:val="28"/>
                      <w:szCs w:val="28"/>
                    </w:rPr>
                    <w:t>/</w:t>
                  </w:r>
                  <w:r w:rsidR="004A34BE">
                    <w:rPr>
                      <w:sz w:val="28"/>
                      <w:szCs w:val="28"/>
                    </w:rPr>
                    <w:t>12</w:t>
                  </w:r>
                  <w:r w:rsidR="00CC4F5E">
                    <w:rPr>
                      <w:sz w:val="28"/>
                      <w:szCs w:val="28"/>
                    </w:rPr>
                    <w:t>-</w:t>
                  </w:r>
                  <w:r w:rsidR="00107354">
                    <w:rPr>
                      <w:sz w:val="28"/>
                      <w:szCs w:val="28"/>
                    </w:rPr>
                    <w:t>5</w:t>
                  </w:r>
                  <w:r w:rsidR="00910DFB"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C722F9" w:rsidRDefault="00BE7E67" w:rsidP="00C722F9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 w:rsidRPr="00BE7E67">
              <w:rPr>
                <w:sz w:val="28"/>
                <w:szCs w:val="28"/>
              </w:rPr>
              <w:t xml:space="preserve">Об утверждении </w:t>
            </w:r>
            <w:r w:rsidR="004A34BE">
              <w:rPr>
                <w:sz w:val="28"/>
                <w:szCs w:val="28"/>
              </w:rPr>
              <w:t>рабочей группы по приему и пр</w:t>
            </w:r>
            <w:r w:rsidR="00C722F9">
              <w:rPr>
                <w:sz w:val="28"/>
                <w:szCs w:val="28"/>
              </w:rPr>
              <w:t xml:space="preserve">оверке избирательных документов, предоставляемых кандидатами в территориальную избирательную комиссию города Бузулука при проведении выборов депутатов Законодательного Собрания Оренбургской области </w:t>
            </w:r>
          </w:p>
          <w:p w:rsidR="00884B21" w:rsidRPr="00496FF5" w:rsidRDefault="00C722F9" w:rsidP="00C722F9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седьмого созыва 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44353A" w:rsidRDefault="0044353A" w:rsidP="002F72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17366B">
        <w:rPr>
          <w:sz w:val="28"/>
          <w:szCs w:val="28"/>
        </w:rPr>
        <w:t xml:space="preserve">В соответствии с </w:t>
      </w:r>
      <w:r w:rsidRPr="0017366B">
        <w:rPr>
          <w:rFonts w:eastAsiaTheme="minorHAnsi"/>
          <w:sz w:val="28"/>
          <w:szCs w:val="28"/>
          <w:lang w:eastAsia="en-US"/>
        </w:rPr>
        <w:t>За</w:t>
      </w:r>
      <w:r w:rsidR="0017366B" w:rsidRPr="0017366B">
        <w:rPr>
          <w:rFonts w:eastAsiaTheme="minorHAnsi"/>
          <w:sz w:val="28"/>
          <w:szCs w:val="28"/>
          <w:lang w:eastAsia="en-US"/>
        </w:rPr>
        <w:t>коном Оренбургской области от 16.11.2005                        № 2711/469-III</w:t>
      </w:r>
      <w:r w:rsidRPr="0017366B">
        <w:rPr>
          <w:rFonts w:eastAsiaTheme="minorHAnsi"/>
          <w:sz w:val="28"/>
          <w:szCs w:val="28"/>
          <w:lang w:eastAsia="en-US"/>
        </w:rPr>
        <w:t xml:space="preserve">-ОЗ «О выборах депутатов </w:t>
      </w:r>
      <w:r w:rsidR="0017366B" w:rsidRPr="0017366B">
        <w:rPr>
          <w:rFonts w:eastAsiaTheme="minorHAnsi"/>
          <w:sz w:val="28"/>
          <w:szCs w:val="28"/>
          <w:lang w:eastAsia="en-US"/>
        </w:rPr>
        <w:t>Законодательного Собрания</w:t>
      </w:r>
      <w:r w:rsidRPr="0017366B">
        <w:rPr>
          <w:rFonts w:eastAsiaTheme="minorHAnsi"/>
          <w:sz w:val="28"/>
          <w:szCs w:val="28"/>
          <w:lang w:eastAsia="en-US"/>
        </w:rPr>
        <w:t xml:space="preserve"> Оренбургской области»</w:t>
      </w:r>
      <w:r w:rsidR="006452F5">
        <w:rPr>
          <w:rFonts w:eastAsiaTheme="minorHAnsi"/>
          <w:sz w:val="28"/>
          <w:szCs w:val="28"/>
          <w:lang w:eastAsia="en-US"/>
        </w:rPr>
        <w:t xml:space="preserve"> </w:t>
      </w:r>
      <w:r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Pr="00547002">
        <w:rPr>
          <w:b/>
          <w:sz w:val="28"/>
          <w:szCs w:val="28"/>
        </w:rPr>
        <w:t>решила</w:t>
      </w:r>
      <w:r w:rsidRPr="00910DFB">
        <w:rPr>
          <w:sz w:val="28"/>
          <w:szCs w:val="28"/>
        </w:rPr>
        <w:t>:</w:t>
      </w:r>
    </w:p>
    <w:p w:rsidR="00C722F9" w:rsidRDefault="0044353A" w:rsidP="00C722F9">
      <w:pPr>
        <w:spacing w:line="360" w:lineRule="auto"/>
        <w:ind w:firstLine="567"/>
        <w:jc w:val="both"/>
        <w:rPr>
          <w:sz w:val="28"/>
          <w:szCs w:val="28"/>
        </w:rPr>
      </w:pPr>
      <w:r w:rsidRPr="00A3461B">
        <w:rPr>
          <w:sz w:val="28"/>
          <w:szCs w:val="28"/>
        </w:rPr>
        <w:t xml:space="preserve">1. </w:t>
      </w:r>
      <w:r>
        <w:rPr>
          <w:sz w:val="28"/>
          <w:szCs w:val="28"/>
        </w:rPr>
        <w:t>У</w:t>
      </w:r>
      <w:r w:rsidRPr="00556510">
        <w:rPr>
          <w:sz w:val="28"/>
          <w:szCs w:val="28"/>
        </w:rPr>
        <w:t>тверди</w:t>
      </w:r>
      <w:r>
        <w:rPr>
          <w:sz w:val="28"/>
          <w:szCs w:val="28"/>
        </w:rPr>
        <w:t>ть</w:t>
      </w:r>
      <w:r w:rsidRPr="00556510">
        <w:rPr>
          <w:sz w:val="28"/>
          <w:szCs w:val="28"/>
        </w:rPr>
        <w:t xml:space="preserve"> </w:t>
      </w:r>
      <w:r w:rsidR="004A34BE">
        <w:rPr>
          <w:sz w:val="28"/>
          <w:szCs w:val="28"/>
        </w:rPr>
        <w:t xml:space="preserve">Положение о Рабочей группе по приему и проверке избирательных документов, </w:t>
      </w:r>
      <w:r w:rsidR="00C722F9">
        <w:rPr>
          <w:sz w:val="28"/>
          <w:szCs w:val="28"/>
        </w:rPr>
        <w:t xml:space="preserve">представляемых кандидатами в территориальную избирательную комиссию города Бузулука при проведении выборов депутатов Законодательного Собрания Оренбургской области седьмого созыва (приложение 1). </w:t>
      </w:r>
    </w:p>
    <w:p w:rsidR="00C722F9" w:rsidRDefault="00CA4197" w:rsidP="00C722F9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2037F">
        <w:rPr>
          <w:sz w:val="28"/>
          <w:szCs w:val="28"/>
        </w:rPr>
        <w:t xml:space="preserve">Сформировать Рабочую группу по приему и </w:t>
      </w:r>
      <w:r w:rsidR="00C722F9">
        <w:rPr>
          <w:sz w:val="28"/>
          <w:szCs w:val="28"/>
        </w:rPr>
        <w:t xml:space="preserve">проверке избирательных документов, </w:t>
      </w:r>
      <w:r>
        <w:rPr>
          <w:sz w:val="28"/>
          <w:szCs w:val="28"/>
        </w:rPr>
        <w:t xml:space="preserve"> </w:t>
      </w:r>
      <w:r w:rsidR="00C722F9">
        <w:rPr>
          <w:sz w:val="28"/>
          <w:szCs w:val="28"/>
        </w:rPr>
        <w:t xml:space="preserve">представляемых кандидатами в территориальную избирательную комиссию города Бузулука при проведении выборов депутатов Законодательного Собрания Оренбургской области седьмого созыва (приложение 2). </w:t>
      </w:r>
    </w:p>
    <w:p w:rsidR="00C722F9" w:rsidRDefault="00C722F9" w:rsidP="00C722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Разместить настоящее решение на официальном сайте администрации города Бузулука в разделе «ТИК».</w:t>
      </w:r>
    </w:p>
    <w:p w:rsidR="009264E5" w:rsidRDefault="00C722F9" w:rsidP="00C722F9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Контроль за </w:t>
      </w:r>
      <w:r w:rsidRPr="00312957">
        <w:rPr>
          <w:sz w:val="28"/>
          <w:szCs w:val="28"/>
        </w:rPr>
        <w:t xml:space="preserve">исполнением решения возложить на </w:t>
      </w:r>
      <w:r>
        <w:rPr>
          <w:sz w:val="28"/>
          <w:szCs w:val="28"/>
        </w:rPr>
        <w:t>председателя</w:t>
      </w:r>
      <w:r w:rsidRPr="00312957">
        <w:rPr>
          <w:sz w:val="28"/>
          <w:szCs w:val="28"/>
        </w:rPr>
        <w:t xml:space="preserve"> комиссии </w:t>
      </w:r>
      <w:r>
        <w:rPr>
          <w:sz w:val="28"/>
          <w:szCs w:val="28"/>
        </w:rPr>
        <w:t>Громыко Юлию Геннадьевну.</w:t>
      </w:r>
    </w:p>
    <w:p w:rsidR="00C722F9" w:rsidRDefault="00C722F9" w:rsidP="00C722F9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17366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Ю.Г. Громыко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</w:t>
            </w:r>
            <w:r w:rsidR="0017366B">
              <w:rPr>
                <w:b w:val="0"/>
                <w:i w:val="0"/>
                <w:sz w:val="28"/>
                <w:szCs w:val="28"/>
              </w:rPr>
              <w:t>Т.П. Подгузова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Default="00F535F0" w:rsidP="0064523A">
      <w:pPr>
        <w:rPr>
          <w:sz w:val="28"/>
          <w:szCs w:val="28"/>
        </w:rPr>
      </w:pPr>
    </w:p>
    <w:p w:rsidR="00C722F9" w:rsidRPr="00593846" w:rsidRDefault="00593846" w:rsidP="00593846">
      <w:pPr>
        <w:jc w:val="right"/>
        <w:rPr>
          <w:sz w:val="24"/>
          <w:szCs w:val="24"/>
        </w:rPr>
      </w:pPr>
      <w:r w:rsidRPr="00593846">
        <w:rPr>
          <w:sz w:val="24"/>
          <w:szCs w:val="24"/>
        </w:rPr>
        <w:lastRenderedPageBreak/>
        <w:t xml:space="preserve">Приложение 1 к решению </w:t>
      </w:r>
    </w:p>
    <w:p w:rsidR="00593846" w:rsidRDefault="00B70D6B" w:rsidP="00593846">
      <w:pPr>
        <w:jc w:val="right"/>
        <w:rPr>
          <w:sz w:val="24"/>
          <w:szCs w:val="24"/>
        </w:rPr>
      </w:pPr>
      <w:r>
        <w:rPr>
          <w:sz w:val="24"/>
          <w:szCs w:val="24"/>
        </w:rPr>
        <w:t>от 19 июня 2021 года № 6</w:t>
      </w:r>
      <w:r w:rsidR="00593846" w:rsidRPr="00593846">
        <w:rPr>
          <w:sz w:val="24"/>
          <w:szCs w:val="24"/>
        </w:rPr>
        <w:t xml:space="preserve">/12-5 </w:t>
      </w:r>
    </w:p>
    <w:p w:rsidR="00593846" w:rsidRDefault="00593846" w:rsidP="00593846">
      <w:pPr>
        <w:jc w:val="right"/>
        <w:rPr>
          <w:sz w:val="24"/>
          <w:szCs w:val="24"/>
        </w:rPr>
      </w:pPr>
    </w:p>
    <w:p w:rsidR="00975121" w:rsidRDefault="00975121" w:rsidP="00593846">
      <w:pPr>
        <w:jc w:val="right"/>
        <w:rPr>
          <w:sz w:val="24"/>
          <w:szCs w:val="24"/>
        </w:rPr>
      </w:pPr>
    </w:p>
    <w:p w:rsidR="00975121" w:rsidRPr="00975121" w:rsidRDefault="00975121" w:rsidP="00593846">
      <w:pPr>
        <w:jc w:val="right"/>
        <w:rPr>
          <w:b/>
          <w:sz w:val="28"/>
          <w:szCs w:val="28"/>
        </w:rPr>
      </w:pPr>
    </w:p>
    <w:p w:rsidR="00B71B3A" w:rsidRPr="00B67E79" w:rsidRDefault="00B71B3A" w:rsidP="00B71B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7E79">
        <w:rPr>
          <w:b/>
          <w:sz w:val="28"/>
          <w:szCs w:val="28"/>
        </w:rPr>
        <w:t>ПОЛОЖЕНИЕ</w:t>
      </w:r>
    </w:p>
    <w:p w:rsidR="00B71B3A" w:rsidRPr="00B67E79" w:rsidRDefault="00B71B3A" w:rsidP="00B71B3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67E79">
        <w:rPr>
          <w:b/>
          <w:sz w:val="28"/>
          <w:szCs w:val="28"/>
        </w:rPr>
        <w:t xml:space="preserve"> о Рабочей группе по приему и проверке избирательных документов, представляемых </w:t>
      </w:r>
      <w:r>
        <w:rPr>
          <w:b/>
          <w:sz w:val="28"/>
          <w:szCs w:val="28"/>
        </w:rPr>
        <w:t>кандидатами</w:t>
      </w:r>
      <w:r w:rsidRPr="00B67E79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>территориальную избирательную комиссию города Бузулука</w:t>
      </w:r>
      <w:r w:rsidRPr="00B67E79">
        <w:rPr>
          <w:b/>
          <w:sz w:val="28"/>
          <w:szCs w:val="28"/>
        </w:rPr>
        <w:t xml:space="preserve"> при проведении выборов депутатов Законодательного Собрания Оренбургской области седьмого созыва</w:t>
      </w:r>
    </w:p>
    <w:p w:rsidR="00B71B3A" w:rsidRPr="00B67E79" w:rsidRDefault="00B71B3A" w:rsidP="00B71B3A">
      <w:pPr>
        <w:widowControl w:val="0"/>
        <w:autoSpaceDE w:val="0"/>
        <w:autoSpaceDN w:val="0"/>
        <w:adjustRightInd w:val="0"/>
        <w:outlineLvl w:val="1"/>
        <w:rPr>
          <w:rFonts w:cs="Calibri"/>
        </w:rPr>
      </w:pPr>
    </w:p>
    <w:p w:rsidR="00B71B3A" w:rsidRPr="00B67E79" w:rsidRDefault="00B71B3A" w:rsidP="00B71B3A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r w:rsidRPr="00B67E79">
        <w:rPr>
          <w:rFonts w:cs="Calibri"/>
          <w:b/>
          <w:sz w:val="28"/>
          <w:szCs w:val="28"/>
        </w:rPr>
        <w:t>Общие положения</w:t>
      </w:r>
    </w:p>
    <w:p w:rsidR="00B71B3A" w:rsidRPr="00B67E79" w:rsidRDefault="00B71B3A" w:rsidP="00B71B3A">
      <w:pPr>
        <w:widowControl w:val="0"/>
        <w:autoSpaceDE w:val="0"/>
        <w:autoSpaceDN w:val="0"/>
        <w:adjustRightInd w:val="0"/>
        <w:outlineLvl w:val="1"/>
        <w:rPr>
          <w:rFonts w:cs="Calibri"/>
          <w:b/>
          <w:sz w:val="16"/>
          <w:szCs w:val="16"/>
          <w:vertAlign w:val="superscript"/>
        </w:rPr>
      </w:pPr>
    </w:p>
    <w:p w:rsidR="00B71B3A" w:rsidRPr="00B67E79" w:rsidRDefault="00B71B3A" w:rsidP="00B71B3A">
      <w:pPr>
        <w:spacing w:line="350" w:lineRule="auto"/>
        <w:ind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1.1. Настоящее положение о Рабочей группе по приему и проверке избирательных документов, представляемых </w:t>
      </w:r>
      <w:r w:rsidRPr="00B71B3A">
        <w:rPr>
          <w:sz w:val="28"/>
          <w:szCs w:val="28"/>
        </w:rPr>
        <w:t xml:space="preserve">кандидатами в территориальную избирательную комиссию города Бузулука </w:t>
      </w:r>
      <w:r w:rsidRPr="00B71B3A">
        <w:rPr>
          <w:rFonts w:cs="Calibri"/>
          <w:sz w:val="28"/>
          <w:szCs w:val="28"/>
        </w:rPr>
        <w:t>при</w:t>
      </w:r>
      <w:r w:rsidRPr="00B67E79">
        <w:rPr>
          <w:rFonts w:cs="Calibri"/>
          <w:sz w:val="28"/>
          <w:szCs w:val="28"/>
        </w:rPr>
        <w:t xml:space="preserve"> проведении выборов депутатов Законодательного Собрания Оренбургской области седьмого созыва (далее – Положение), определяет порядок работы Рабочей группы по приему и проверке избирательных документов, представляемых </w:t>
      </w:r>
      <w:r w:rsidR="00843351" w:rsidRPr="00843351">
        <w:rPr>
          <w:sz w:val="28"/>
          <w:szCs w:val="28"/>
        </w:rPr>
        <w:t>кандидатами в территориальную избирательную комиссию города Бузулука</w:t>
      </w:r>
      <w:r w:rsidRPr="00B67E79">
        <w:rPr>
          <w:rFonts w:cs="Calibri"/>
          <w:sz w:val="28"/>
          <w:szCs w:val="28"/>
        </w:rPr>
        <w:t xml:space="preserve"> при проведении выборов депутатов Законодательного Собрания Оренбургской области седьмого созыва (далее – Рабочая группа) в соответствии Законом Оренбургской области «О выборах депутатов Законодательного Собрания Оренбургской области».</w:t>
      </w:r>
    </w:p>
    <w:p w:rsidR="00B71B3A" w:rsidRPr="00B67E79" w:rsidRDefault="00B71B3A" w:rsidP="00B71B3A">
      <w:pPr>
        <w:spacing w:line="350" w:lineRule="auto"/>
        <w:ind w:firstLine="709"/>
        <w:jc w:val="both"/>
        <w:rPr>
          <w:rFonts w:cs="Calibri"/>
          <w:i/>
          <w:sz w:val="28"/>
          <w:szCs w:val="28"/>
        </w:rPr>
      </w:pPr>
      <w:r w:rsidRPr="00B67E79">
        <w:rPr>
          <w:rFonts w:cs="Calibri"/>
          <w:sz w:val="28"/>
          <w:szCs w:val="28"/>
        </w:rPr>
        <w:t>Рабочая группа в своей деятельности руководствуется федеральными законами «Об основных гарантиях избирательных прав и права на участие                   в референдуме граждан Российской Федерации», «О персональных данных», «О Государственной автоматизированной системе Российской Федерации «Выборы», иными федеральными законами, Положением об обеспечении безопасности информации в Государственной автоматизированной системе Российской Федерации «Выборы», утвержденным постановлением Центральной избирательной комиссии Российской Федерации от 23 июля    2003 года № 19/137-4, иными нормативными актами Центральной избирательной комиссии Российской Федерации, Законами Оренбургской области «О выборах депутатов Законодательного Собрания Оренбургской области», (далее – Закон области), «Об избирательных комиссиях, комиссиях референдума Оренбургской области», постановлениями Избирательной комиссии Оренбургской области, настоящим Положением.</w:t>
      </w:r>
    </w:p>
    <w:p w:rsidR="00B71B3A" w:rsidRPr="00B67E79" w:rsidRDefault="00B71B3A" w:rsidP="00B71B3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i/>
          <w:sz w:val="28"/>
          <w:szCs w:val="28"/>
        </w:rPr>
      </w:pPr>
      <w:r w:rsidRPr="00B67E79">
        <w:rPr>
          <w:rFonts w:cs="Calibri"/>
          <w:sz w:val="28"/>
          <w:szCs w:val="28"/>
        </w:rPr>
        <w:t>Рабочая группа в своей деятельности использует программно-</w:t>
      </w:r>
      <w:r w:rsidRPr="00B67E79">
        <w:rPr>
          <w:rFonts w:cs="Calibri"/>
          <w:sz w:val="28"/>
          <w:szCs w:val="28"/>
        </w:rPr>
        <w:lastRenderedPageBreak/>
        <w:t xml:space="preserve">технические и коммуникационные возможности, предоставляемые Государственной автоматизированной системой Российской Федерации «Выборы», сведения,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Федерации, иными государственными органами, организациями и учреждениями по представлениям, </w:t>
      </w:r>
      <w:r w:rsidRPr="00E704C0">
        <w:rPr>
          <w:rFonts w:cs="Calibri"/>
          <w:sz w:val="28"/>
          <w:szCs w:val="28"/>
        </w:rPr>
        <w:t xml:space="preserve">запросам и обращениям </w:t>
      </w:r>
      <w:r w:rsidR="00E704C0" w:rsidRPr="00E704C0">
        <w:rPr>
          <w:rFonts w:cs="Calibri"/>
          <w:sz w:val="28"/>
          <w:szCs w:val="28"/>
        </w:rPr>
        <w:t>территориальной избирательной комиссии города Бузулука</w:t>
      </w:r>
      <w:r w:rsidRPr="00B67E79">
        <w:rPr>
          <w:rFonts w:cs="Calibri"/>
          <w:sz w:val="28"/>
          <w:szCs w:val="28"/>
        </w:rPr>
        <w:t xml:space="preserve"> (далее – Комиссия).</w:t>
      </w:r>
    </w:p>
    <w:p w:rsidR="00B71B3A" w:rsidRPr="00B67E79" w:rsidRDefault="00B71B3A" w:rsidP="00B71B3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pacing w:val="-2"/>
          <w:sz w:val="28"/>
          <w:szCs w:val="28"/>
        </w:rPr>
      </w:pPr>
      <w:r w:rsidRPr="00B67E79">
        <w:rPr>
          <w:rFonts w:cs="Calibri"/>
          <w:spacing w:val="-2"/>
          <w:sz w:val="28"/>
          <w:szCs w:val="28"/>
        </w:rPr>
        <w:t xml:space="preserve">Члены Рабочей группы и привлеченные специалисты, использующие в своей деятельности информационные ресурсы </w:t>
      </w:r>
      <w:r w:rsidRPr="00B67E79">
        <w:rPr>
          <w:rFonts w:cs="Calibri"/>
          <w:sz w:val="28"/>
          <w:szCs w:val="28"/>
        </w:rPr>
        <w:t>Государственной автоматизированной системы Российской Федерации</w:t>
      </w:r>
      <w:r w:rsidRPr="00B67E79">
        <w:rPr>
          <w:rFonts w:cs="Calibri"/>
          <w:spacing w:val="-2"/>
          <w:sz w:val="28"/>
          <w:szCs w:val="28"/>
        </w:rPr>
        <w:t xml:space="preserve"> «Выборы» и взаимодействующие с системным администратором избирательной комиссии, обязаны неукоснительно соблюдать требования Федерального закона </w:t>
      </w:r>
      <w:r>
        <w:rPr>
          <w:rFonts w:cs="Calibri"/>
          <w:spacing w:val="-2"/>
          <w:sz w:val="28"/>
          <w:szCs w:val="28"/>
        </w:rPr>
        <w:t xml:space="preserve">                  </w:t>
      </w:r>
      <w:r w:rsidRPr="00B67E79">
        <w:rPr>
          <w:rFonts w:cs="Calibri"/>
          <w:spacing w:val="-2"/>
          <w:sz w:val="28"/>
          <w:szCs w:val="28"/>
        </w:rPr>
        <w:t>«О Государственной автоматизированной системе Российской Федерации «Выборы», нормативных актов ЦИК России и ФЦИ при ЦИК России в части, касающейся обращения с базами данных, персональными (конфиденциальными) данными об избирателях, кандидатах, иных участниках избирательного процесса.</w:t>
      </w:r>
    </w:p>
    <w:p w:rsidR="00B71B3A" w:rsidRPr="00B67E79" w:rsidRDefault="00B71B3A" w:rsidP="00B71B3A">
      <w:pPr>
        <w:widowControl w:val="0"/>
        <w:numPr>
          <w:ilvl w:val="1"/>
          <w:numId w:val="3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Рабочая группа организует работу по приему и проверке избирательных документов (далее – документы), представляемых </w:t>
      </w:r>
      <w:r w:rsidR="00162737">
        <w:rPr>
          <w:rFonts w:cs="Calibri"/>
          <w:sz w:val="28"/>
          <w:szCs w:val="28"/>
        </w:rPr>
        <w:t>кандидатами</w:t>
      </w:r>
      <w:r w:rsidRPr="00B67E79">
        <w:rPr>
          <w:rFonts w:cs="Calibri"/>
          <w:sz w:val="28"/>
          <w:szCs w:val="28"/>
        </w:rPr>
        <w:t>, в Комиссию.</w:t>
      </w:r>
    </w:p>
    <w:p w:rsidR="00B71B3A" w:rsidRPr="00B67E79" w:rsidRDefault="00B71B3A" w:rsidP="00B71B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50" w:lineRule="auto"/>
        <w:ind w:left="0" w:firstLine="0"/>
        <w:jc w:val="center"/>
        <w:outlineLvl w:val="1"/>
        <w:rPr>
          <w:rFonts w:cs="Calibri"/>
          <w:b/>
          <w:sz w:val="28"/>
          <w:szCs w:val="28"/>
        </w:rPr>
      </w:pPr>
      <w:r w:rsidRPr="00B67E79">
        <w:rPr>
          <w:rFonts w:cs="Calibri"/>
          <w:b/>
          <w:sz w:val="28"/>
          <w:szCs w:val="28"/>
        </w:rPr>
        <w:t>Задачи и полномочия Рабочей группы</w:t>
      </w:r>
    </w:p>
    <w:p w:rsidR="00B71B3A" w:rsidRPr="00B67E79" w:rsidRDefault="00B71B3A" w:rsidP="00B71B3A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Задачами Рабочей группы являются: прием документов, представляемых </w:t>
      </w:r>
      <w:r w:rsidR="00162737">
        <w:rPr>
          <w:rFonts w:cs="Calibri"/>
          <w:sz w:val="28"/>
          <w:szCs w:val="28"/>
        </w:rPr>
        <w:t>кандидатами</w:t>
      </w:r>
      <w:r w:rsidRPr="00B67E79">
        <w:rPr>
          <w:rFonts w:cs="Calibri"/>
          <w:sz w:val="28"/>
          <w:szCs w:val="28"/>
        </w:rPr>
        <w:t>, проверка их соответствия требованиям Закона области,</w:t>
      </w:r>
      <w:r w:rsidRPr="00B67E79">
        <w:t xml:space="preserve"> </w:t>
      </w:r>
      <w:r w:rsidRPr="00B67E79">
        <w:rPr>
          <w:rFonts w:cs="Calibri"/>
          <w:sz w:val="28"/>
          <w:szCs w:val="28"/>
        </w:rPr>
        <w:t xml:space="preserve">подготовка соответствующих проектов </w:t>
      </w:r>
      <w:r w:rsidR="00B67748">
        <w:rPr>
          <w:rFonts w:cs="Calibri"/>
          <w:sz w:val="28"/>
          <w:szCs w:val="28"/>
        </w:rPr>
        <w:t>решений</w:t>
      </w:r>
      <w:r w:rsidRPr="00B67E79">
        <w:rPr>
          <w:rFonts w:cs="Calibri"/>
          <w:sz w:val="28"/>
          <w:szCs w:val="28"/>
        </w:rPr>
        <w:t xml:space="preserve"> Комиссии.</w:t>
      </w:r>
    </w:p>
    <w:p w:rsidR="00B71B3A" w:rsidRPr="00B67E79" w:rsidRDefault="00B71B3A" w:rsidP="00B71B3A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line="350" w:lineRule="auto"/>
        <w:ind w:left="0" w:firstLine="709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Для реализации этих задач Рабочая группа: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Принимает документы, представляемые в Комиссию </w:t>
      </w:r>
      <w:r w:rsidR="00B67748">
        <w:rPr>
          <w:rFonts w:cs="Calibri"/>
          <w:sz w:val="28"/>
          <w:szCs w:val="28"/>
        </w:rPr>
        <w:t>кандидатами;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Проверяет наличие документов, представленных на бумажном носителе и в машиночитаемом виде в соответствии с требованиями </w:t>
      </w:r>
      <w:r w:rsidRPr="00B67E79">
        <w:rPr>
          <w:rFonts w:cs="Calibri"/>
          <w:sz w:val="28"/>
          <w:szCs w:val="28"/>
        </w:rPr>
        <w:br/>
        <w:t>Закона области;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Проверяет </w:t>
      </w:r>
      <w:r w:rsidR="00E704C0">
        <w:rPr>
          <w:rFonts w:cs="Calibri"/>
          <w:sz w:val="28"/>
          <w:szCs w:val="28"/>
        </w:rPr>
        <w:t>соблюдение требований</w:t>
      </w:r>
      <w:r w:rsidR="00AC623B">
        <w:rPr>
          <w:rFonts w:cs="Calibri"/>
          <w:sz w:val="28"/>
          <w:szCs w:val="28"/>
        </w:rPr>
        <w:t xml:space="preserve"> федерального и областного законодательства при выдвижении списка кандидатов по одномандатному избирательному округу № 2</w:t>
      </w:r>
      <w:r w:rsidR="00433E3D">
        <w:rPr>
          <w:rFonts w:cs="Calibri"/>
          <w:sz w:val="28"/>
          <w:szCs w:val="28"/>
        </w:rPr>
        <w:t xml:space="preserve"> и </w:t>
      </w:r>
      <w:r w:rsidR="00B67748">
        <w:rPr>
          <w:sz w:val="28"/>
          <w:szCs w:val="28"/>
        </w:rPr>
        <w:t>представленные кандидатами</w:t>
      </w:r>
      <w:r w:rsidR="00B67748">
        <w:rPr>
          <w:rFonts w:cs="Calibri"/>
          <w:sz w:val="28"/>
          <w:szCs w:val="28"/>
        </w:rPr>
        <w:t>, документы</w:t>
      </w:r>
      <w:r w:rsidRPr="00B67E79">
        <w:rPr>
          <w:rFonts w:cs="Calibri"/>
          <w:sz w:val="28"/>
          <w:szCs w:val="28"/>
        </w:rPr>
        <w:t xml:space="preserve"> в </w:t>
      </w:r>
      <w:r w:rsidRPr="00B67E79">
        <w:rPr>
          <w:rFonts w:cs="Calibri"/>
          <w:sz w:val="28"/>
          <w:szCs w:val="28"/>
        </w:rPr>
        <w:lastRenderedPageBreak/>
        <w:t>Комиссию, а также достоверность сведений о кандидатах;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Проверяет соблюдение требований федерального и областного законодательства к сбору подписей избирателей и оформлению подписных листов, достоверность сведений об избирателях, внесших в них свои подписи, а также достоверность этих подписей, составляет ведомость проверки подписных листов и готовит итоговый протокол проверки подписных листов;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Передает </w:t>
      </w:r>
      <w:r w:rsidR="00B67748">
        <w:rPr>
          <w:sz w:val="28"/>
          <w:szCs w:val="28"/>
        </w:rPr>
        <w:t>кандидату</w:t>
      </w:r>
      <w:r w:rsidRPr="00B67E79">
        <w:rPr>
          <w:rFonts w:cs="Calibri"/>
          <w:sz w:val="28"/>
          <w:szCs w:val="28"/>
        </w:rPr>
        <w:t xml:space="preserve"> не позднее чем за двое суток до заседания Комиссии, на котором должен рассматриваться вопрос о регистрации этого </w:t>
      </w:r>
      <w:r w:rsidR="00B67748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, копию итогового </w:t>
      </w:r>
      <w:r w:rsidR="00E704C0">
        <w:rPr>
          <w:rFonts w:cs="Calibri"/>
          <w:sz w:val="28"/>
          <w:szCs w:val="28"/>
        </w:rPr>
        <w:t>решения</w:t>
      </w:r>
      <w:r w:rsidRPr="00B67E79">
        <w:rPr>
          <w:rFonts w:cs="Calibri"/>
          <w:sz w:val="28"/>
          <w:szCs w:val="28"/>
        </w:rPr>
        <w:t xml:space="preserve"> проверки подписных листов;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Готовит документы для извещения </w:t>
      </w:r>
      <w:r w:rsidR="00B67748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 о выявлении неполноты сведений о кандидатах, отсутствия каких-либо документов, предусмотренных Законом области, или несоблюдения требований Закона области к оформлению документов, представленных в Комиссию;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Передает </w:t>
      </w:r>
      <w:r w:rsidR="00433E3D">
        <w:rPr>
          <w:sz w:val="28"/>
          <w:szCs w:val="28"/>
        </w:rPr>
        <w:t>кандидату</w:t>
      </w:r>
      <w:r w:rsidRPr="00B67E79">
        <w:rPr>
          <w:rFonts w:cs="Calibri"/>
          <w:sz w:val="28"/>
          <w:szCs w:val="28"/>
        </w:rPr>
        <w:t xml:space="preserve"> в случае наступления оснований, предусмотренных частью 21 статьи 37 Закона области, не позднее чем за двое суток до заседания Комиссии, на котором должен рассматриваться вопрос о регистрации этого </w:t>
      </w:r>
      <w:r w:rsidR="00433E3D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>, копии ведомостей проверки подписных листов, в которых изложены основания (причины) признания подписей избирателей недостоверными и (или) недействительными;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Готовит </w:t>
      </w:r>
      <w:r w:rsidR="006A1671">
        <w:rPr>
          <w:rFonts w:cs="Calibri"/>
          <w:sz w:val="28"/>
          <w:szCs w:val="28"/>
        </w:rPr>
        <w:t>обращения</w:t>
      </w:r>
      <w:r w:rsidRPr="00B67E79">
        <w:rPr>
          <w:rFonts w:cs="Calibri"/>
          <w:sz w:val="28"/>
          <w:szCs w:val="28"/>
        </w:rPr>
        <w:t xml:space="preserve"> в соответствующие органы с представлениями о проведении проверки достоверности сведений, представленных к</w:t>
      </w:r>
      <w:r w:rsidR="006A1671">
        <w:rPr>
          <w:rFonts w:cs="Calibri"/>
          <w:sz w:val="28"/>
          <w:szCs w:val="28"/>
        </w:rPr>
        <w:t>андидатами</w:t>
      </w:r>
      <w:r w:rsidRPr="00B67E79">
        <w:rPr>
          <w:rFonts w:cs="Calibri"/>
          <w:sz w:val="28"/>
          <w:szCs w:val="28"/>
        </w:rPr>
        <w:t>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Принимает документы, необходимые для регистрации доверенных лиц </w:t>
      </w:r>
      <w:r w:rsidR="00433E3D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, уполномоченного представителя </w:t>
      </w:r>
      <w:r w:rsidR="00433E3D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 по финансовым вопросам;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Готовит документы для прекращения полномочий уполномоченного представителя </w:t>
      </w:r>
      <w:r w:rsidR="00E704C0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 по финансовым вопросам, аннулирования регистрации доверенных лиц </w:t>
      </w:r>
      <w:r w:rsidR="00E704C0">
        <w:rPr>
          <w:sz w:val="28"/>
          <w:szCs w:val="28"/>
        </w:rPr>
        <w:t>кандидата</w:t>
      </w:r>
      <w:r w:rsidRPr="00B67E79">
        <w:rPr>
          <w:rFonts w:cs="Calibri"/>
          <w:sz w:val="28"/>
          <w:szCs w:val="28"/>
        </w:rPr>
        <w:t xml:space="preserve"> в случае их отзыва </w:t>
      </w:r>
      <w:r w:rsidR="00E704C0">
        <w:rPr>
          <w:sz w:val="28"/>
          <w:szCs w:val="28"/>
        </w:rPr>
        <w:t>кандидатом</w:t>
      </w:r>
      <w:r w:rsidRPr="00B67E79">
        <w:rPr>
          <w:rFonts w:cs="Calibri"/>
          <w:sz w:val="28"/>
          <w:szCs w:val="28"/>
        </w:rPr>
        <w:t xml:space="preserve"> или сложения полномочий по собственной инициативе;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Принимает иные документы, представляемые </w:t>
      </w:r>
      <w:r w:rsidR="00E704C0">
        <w:rPr>
          <w:sz w:val="28"/>
          <w:szCs w:val="28"/>
        </w:rPr>
        <w:t>кандидатом</w:t>
      </w:r>
      <w:r w:rsidRPr="00B67E79">
        <w:rPr>
          <w:rFonts w:cs="Calibri"/>
          <w:sz w:val="28"/>
          <w:szCs w:val="28"/>
        </w:rPr>
        <w:t>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Выдает </w:t>
      </w:r>
      <w:r w:rsidR="00E704C0">
        <w:rPr>
          <w:sz w:val="28"/>
          <w:szCs w:val="28"/>
        </w:rPr>
        <w:t>кандидату</w:t>
      </w:r>
      <w:r w:rsidRPr="00B67E79">
        <w:rPr>
          <w:rFonts w:cs="Calibri"/>
          <w:sz w:val="28"/>
          <w:szCs w:val="28"/>
        </w:rPr>
        <w:t xml:space="preserve"> документ, подтверждающий прием всех представленных в Комиссию документов с указанием</w:t>
      </w:r>
      <w:r w:rsidRPr="00450190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д</w:t>
      </w:r>
      <w:r w:rsidRPr="00444233">
        <w:rPr>
          <w:rFonts w:cs="Calibri"/>
          <w:sz w:val="28"/>
          <w:szCs w:val="28"/>
        </w:rPr>
        <w:t>ат</w:t>
      </w:r>
      <w:r>
        <w:rPr>
          <w:rFonts w:cs="Calibri"/>
          <w:sz w:val="28"/>
          <w:szCs w:val="28"/>
        </w:rPr>
        <w:t>ы</w:t>
      </w:r>
      <w:r w:rsidRPr="00444233">
        <w:rPr>
          <w:rFonts w:cs="Calibri"/>
          <w:sz w:val="28"/>
          <w:szCs w:val="28"/>
        </w:rPr>
        <w:t xml:space="preserve"> и врем</w:t>
      </w:r>
      <w:r>
        <w:rPr>
          <w:rFonts w:cs="Calibri"/>
          <w:sz w:val="28"/>
          <w:szCs w:val="28"/>
        </w:rPr>
        <w:t>ени</w:t>
      </w:r>
      <w:r w:rsidRPr="00444233">
        <w:rPr>
          <w:rFonts w:cs="Calibri"/>
          <w:sz w:val="28"/>
          <w:szCs w:val="28"/>
        </w:rPr>
        <w:t xml:space="preserve"> представления документов</w:t>
      </w:r>
      <w:r>
        <w:rPr>
          <w:rFonts w:cs="Calibri"/>
          <w:sz w:val="28"/>
          <w:szCs w:val="28"/>
        </w:rPr>
        <w:t>, а также</w:t>
      </w:r>
      <w:r w:rsidRPr="00B67E79">
        <w:rPr>
          <w:rFonts w:cs="Calibri"/>
          <w:sz w:val="28"/>
          <w:szCs w:val="28"/>
        </w:rPr>
        <w:t xml:space="preserve"> даты и времени начала и окончания </w:t>
      </w:r>
      <w:r w:rsidRPr="00B67E79">
        <w:rPr>
          <w:rFonts w:cs="Calibri"/>
          <w:sz w:val="28"/>
          <w:szCs w:val="28"/>
        </w:rPr>
        <w:lastRenderedPageBreak/>
        <w:t>приема;</w:t>
      </w:r>
    </w:p>
    <w:p w:rsidR="00B71B3A" w:rsidRPr="00B67E79" w:rsidRDefault="00B71B3A" w:rsidP="00B71B3A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Осуществляет иные полномочия в целях реализации возложенных на Рабочую группу задач.</w:t>
      </w:r>
    </w:p>
    <w:p w:rsidR="00B71B3A" w:rsidRPr="00B67E79" w:rsidRDefault="00B71B3A" w:rsidP="00B71B3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350" w:lineRule="auto"/>
        <w:ind w:left="0" w:firstLine="0"/>
        <w:jc w:val="center"/>
        <w:rPr>
          <w:rFonts w:cs="Calibri"/>
          <w:b/>
          <w:sz w:val="28"/>
          <w:szCs w:val="28"/>
        </w:rPr>
      </w:pPr>
      <w:r w:rsidRPr="00B67E79">
        <w:rPr>
          <w:rFonts w:cs="Calibri"/>
          <w:b/>
          <w:sz w:val="28"/>
          <w:szCs w:val="28"/>
        </w:rPr>
        <w:t>Состав и организация деятельности Рабочей группы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Состав Рабочей группы утверждается </w:t>
      </w:r>
      <w:r w:rsidR="00B67748">
        <w:rPr>
          <w:rFonts w:cs="Calibri"/>
          <w:sz w:val="28"/>
          <w:szCs w:val="28"/>
        </w:rPr>
        <w:t>решением</w:t>
      </w:r>
      <w:r w:rsidRPr="00B67E79">
        <w:rPr>
          <w:rFonts w:cs="Calibri"/>
          <w:sz w:val="28"/>
          <w:szCs w:val="28"/>
        </w:rPr>
        <w:t xml:space="preserve"> Комиссии. В состав Рабочей группы входят члены Ком</w:t>
      </w:r>
      <w:r w:rsidR="00B67748">
        <w:rPr>
          <w:rFonts w:cs="Calibri"/>
          <w:sz w:val="28"/>
          <w:szCs w:val="28"/>
        </w:rPr>
        <w:t>иссии с правом решающего голоса</w:t>
      </w:r>
      <w:r w:rsidRPr="00B67E79">
        <w:rPr>
          <w:rFonts w:cs="Calibri"/>
          <w:sz w:val="28"/>
          <w:szCs w:val="28"/>
        </w:rPr>
        <w:t xml:space="preserve">. Из состава Рабочей группы назначаются руководитель Рабочей группы, заместитель руководителя Рабочей группы, являющиеся членами Комиссии. 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5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К деятельности Рабочей группы в соответствии с частью 6 статьи 37 Закона области могут привлекаться эксперты из числа специалистов органов внутренних дел, учреждений юстиции, военных комиссариатов, органов регистрационного учета граждан Российской Федерации по месту пребывания и по месту жительства в пределах Российской Федерации, иных государственных органов.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Для выполнения работ, осуществляемых Рабочей группой, могут привлекаться члены нижестоящих избирательных комиссий, граждане по гражданско-правовым договорам. 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Деятельность Рабочей группы осуществляется путем проведения заседаний Рабочей группы или путем непосредственной реализации своих полномочий отдельными членами Рабочей группы по поручению руководителя Рабочей группы.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>Заседание Рабочей группы созывает руководитель Рабочей группы по мере необходимости. Заседание Рабочей группы является правомочным, если на нем присутствуют более половины от установленного числа членов Рабочей группы, являющихся членами Комиссии с правом решающего голоса. На заседании Рабочей группы вправе присутствовать, выступать и задавать вопросы, вносить предложения члены Комиссии с правом решающего голоса, не являющиеся членами Рабочей группы, члены Комиссии с правом совещательного голоса, уполномоченные представители, доверенные лица избирательных объединений. Решения Рабочей группы принимаются большинством голосов членов Комиссии с правом решающего голоса, являющихся членами Рабочей группы.</w:t>
      </w:r>
    </w:p>
    <w:p w:rsidR="00B71B3A" w:rsidRPr="00B67E79" w:rsidRDefault="00B71B3A" w:rsidP="00B71B3A">
      <w:pPr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Calibri"/>
          <w:sz w:val="28"/>
          <w:szCs w:val="28"/>
        </w:rPr>
      </w:pPr>
      <w:r w:rsidRPr="00B67E79">
        <w:rPr>
          <w:rFonts w:cs="Calibri"/>
          <w:sz w:val="28"/>
          <w:szCs w:val="28"/>
        </w:rPr>
        <w:t xml:space="preserve">Руководитель Рабочей группы, или по его поручению заместитель </w:t>
      </w:r>
      <w:r w:rsidRPr="00B67E79">
        <w:rPr>
          <w:rFonts w:cs="Calibri"/>
          <w:sz w:val="28"/>
          <w:szCs w:val="28"/>
        </w:rPr>
        <w:lastRenderedPageBreak/>
        <w:t xml:space="preserve">руководителя Рабочей группы, или член рабочей группы – член Комиссии на заседании Комиссии представляет подготовленные на основании документов Рабочей группы проекты </w:t>
      </w:r>
      <w:r w:rsidR="00B67748">
        <w:rPr>
          <w:rFonts w:cs="Calibri"/>
          <w:sz w:val="28"/>
          <w:szCs w:val="28"/>
        </w:rPr>
        <w:t>решений</w:t>
      </w:r>
      <w:r w:rsidRPr="00B67E79">
        <w:rPr>
          <w:rFonts w:cs="Calibri"/>
          <w:sz w:val="28"/>
          <w:szCs w:val="28"/>
        </w:rPr>
        <w:t xml:space="preserve"> Комиссии. В отсутствие руководителя Рабочей группы его полномочия исполняет заместитель руководителя Рабочей группы.</w:t>
      </w:r>
      <w:bookmarkStart w:id="0" w:name="Par51"/>
      <w:bookmarkEnd w:id="0"/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433E3D" w:rsidRDefault="00433E3D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6A1671" w:rsidRDefault="006A1671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6A1671" w:rsidRPr="00B67E79" w:rsidRDefault="006A1671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p w:rsidR="00B71B3A" w:rsidRPr="00B67E79" w:rsidRDefault="00B71B3A" w:rsidP="00B71B3A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Calibri"/>
          <w:sz w:val="28"/>
          <w:szCs w:val="28"/>
        </w:rPr>
      </w:pPr>
    </w:p>
    <w:tbl>
      <w:tblPr>
        <w:tblW w:w="9498" w:type="dxa"/>
        <w:tblLook w:val="04A0"/>
      </w:tblPr>
      <w:tblGrid>
        <w:gridCol w:w="9498"/>
      </w:tblGrid>
      <w:tr w:rsidR="00B71B3A" w:rsidRPr="00B67E79" w:rsidTr="00EE34CF">
        <w:tc>
          <w:tcPr>
            <w:tcW w:w="9498" w:type="dxa"/>
            <w:vAlign w:val="center"/>
          </w:tcPr>
          <w:p w:rsidR="00433E3D" w:rsidRPr="00593846" w:rsidRDefault="00433E3D" w:rsidP="00433E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Приложение 2</w:t>
            </w:r>
            <w:r w:rsidRPr="00593846">
              <w:rPr>
                <w:sz w:val="24"/>
                <w:szCs w:val="24"/>
              </w:rPr>
              <w:t xml:space="preserve"> к решению </w:t>
            </w:r>
          </w:p>
          <w:p w:rsidR="00433E3D" w:rsidRDefault="00B70D6B" w:rsidP="00433E3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 июня 2021 года № 6</w:t>
            </w:r>
            <w:r w:rsidR="00433E3D" w:rsidRPr="00593846">
              <w:rPr>
                <w:sz w:val="24"/>
                <w:szCs w:val="24"/>
              </w:rPr>
              <w:t xml:space="preserve">/12-5 </w:t>
            </w:r>
          </w:p>
          <w:p w:rsidR="00B71B3A" w:rsidRPr="00B67E79" w:rsidRDefault="00B71B3A" w:rsidP="00EE34CF">
            <w:pPr>
              <w:widowControl w:val="0"/>
              <w:autoSpaceDE w:val="0"/>
              <w:autoSpaceDN w:val="0"/>
              <w:adjustRightInd w:val="0"/>
              <w:jc w:val="right"/>
              <w:rPr>
                <w:rFonts w:cs="Calibri"/>
                <w:sz w:val="28"/>
                <w:szCs w:val="28"/>
              </w:rPr>
            </w:pPr>
          </w:p>
        </w:tc>
      </w:tr>
    </w:tbl>
    <w:p w:rsidR="00B71B3A" w:rsidRPr="00B67E79" w:rsidRDefault="00B71B3A" w:rsidP="00B71B3A">
      <w:pPr>
        <w:spacing w:line="360" w:lineRule="auto"/>
        <w:ind w:right="-386" w:firstLine="709"/>
        <w:jc w:val="both"/>
        <w:rPr>
          <w:sz w:val="28"/>
        </w:rPr>
      </w:pPr>
    </w:p>
    <w:p w:rsidR="00433E3D" w:rsidRDefault="00B71B3A" w:rsidP="00B71B3A">
      <w:pPr>
        <w:ind w:right="-386" w:firstLine="709"/>
        <w:jc w:val="center"/>
        <w:rPr>
          <w:b/>
          <w:sz w:val="28"/>
          <w:szCs w:val="28"/>
        </w:rPr>
      </w:pPr>
      <w:r w:rsidRPr="00B67E79">
        <w:rPr>
          <w:b/>
          <w:sz w:val="28"/>
          <w:szCs w:val="28"/>
        </w:rPr>
        <w:t xml:space="preserve">Состав Рабочей группы по приему и проверке избирательных документов, представляемых </w:t>
      </w:r>
      <w:r w:rsidR="00433E3D">
        <w:rPr>
          <w:b/>
          <w:sz w:val="28"/>
          <w:szCs w:val="28"/>
        </w:rPr>
        <w:t>кандидатами</w:t>
      </w:r>
      <w:r w:rsidR="00433E3D" w:rsidRPr="00B67E79">
        <w:rPr>
          <w:b/>
          <w:sz w:val="28"/>
          <w:szCs w:val="28"/>
        </w:rPr>
        <w:t xml:space="preserve"> в </w:t>
      </w:r>
      <w:r w:rsidR="00433E3D">
        <w:rPr>
          <w:b/>
          <w:sz w:val="28"/>
          <w:szCs w:val="28"/>
        </w:rPr>
        <w:t>территориальную избирательную комиссию города Бузулука</w:t>
      </w:r>
      <w:r w:rsidR="00433E3D" w:rsidRPr="00B67E79">
        <w:rPr>
          <w:b/>
          <w:sz w:val="28"/>
          <w:szCs w:val="28"/>
        </w:rPr>
        <w:t xml:space="preserve"> </w:t>
      </w:r>
      <w:r w:rsidRPr="00B67E79">
        <w:rPr>
          <w:b/>
          <w:sz w:val="28"/>
          <w:szCs w:val="28"/>
        </w:rPr>
        <w:t xml:space="preserve">при проведении выборов депутатов Законодательного Собрания Оренбургской области </w:t>
      </w:r>
    </w:p>
    <w:p w:rsidR="00B71B3A" w:rsidRPr="00D0104E" w:rsidRDefault="00B71B3A" w:rsidP="00D0104E">
      <w:pPr>
        <w:ind w:right="-386" w:firstLine="709"/>
        <w:jc w:val="center"/>
        <w:rPr>
          <w:b/>
          <w:sz w:val="28"/>
        </w:rPr>
      </w:pPr>
      <w:r w:rsidRPr="00B67E79">
        <w:rPr>
          <w:b/>
          <w:sz w:val="28"/>
          <w:szCs w:val="28"/>
        </w:rPr>
        <w:t>седьмого созыва</w:t>
      </w:r>
    </w:p>
    <w:tbl>
      <w:tblPr>
        <w:tblStyle w:val="11"/>
        <w:tblpPr w:leftFromText="180" w:rightFromText="180" w:vertAnchor="text" w:horzAnchor="margin" w:tblpY="32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55"/>
        <w:gridCol w:w="4426"/>
        <w:gridCol w:w="4273"/>
      </w:tblGrid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B71B3A" w:rsidRDefault="00B71B3A" w:rsidP="00EE34CF">
            <w:pPr>
              <w:contextualSpacing/>
              <w:rPr>
                <w:sz w:val="28"/>
                <w:szCs w:val="28"/>
              </w:rPr>
            </w:pPr>
          </w:p>
          <w:p w:rsidR="00B71B3A" w:rsidRPr="0046220E" w:rsidRDefault="00B71B3A" w:rsidP="00EE34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Default="00433E3D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Громыко Юлия Геннадьевна </w:t>
            </w:r>
            <w:r w:rsidR="00B71B3A">
              <w:rPr>
                <w:sz w:val="28"/>
                <w:szCs w:val="28"/>
              </w:rPr>
              <w:t xml:space="preserve"> – </w:t>
            </w:r>
          </w:p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B71B3A" w:rsidP="00EE34CF">
            <w:pPr>
              <w:rPr>
                <w:sz w:val="28"/>
                <w:szCs w:val="28"/>
              </w:rPr>
            </w:pPr>
          </w:p>
        </w:tc>
        <w:tc>
          <w:tcPr>
            <w:tcW w:w="4273" w:type="dxa"/>
            <w:vAlign w:val="center"/>
          </w:tcPr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B71B3A" w:rsidP="00433E3D">
            <w:pPr>
              <w:rPr>
                <w:sz w:val="28"/>
                <w:szCs w:val="28"/>
              </w:rPr>
            </w:pPr>
            <w:r w:rsidRPr="0046220E">
              <w:rPr>
                <w:sz w:val="28"/>
                <w:szCs w:val="28"/>
              </w:rPr>
              <w:t>Ру</w:t>
            </w:r>
            <w:r>
              <w:rPr>
                <w:sz w:val="28"/>
                <w:szCs w:val="28"/>
              </w:rPr>
              <w:t xml:space="preserve">ководитель </w:t>
            </w:r>
            <w:r w:rsidRPr="0046220E">
              <w:rPr>
                <w:sz w:val="28"/>
                <w:szCs w:val="28"/>
              </w:rPr>
              <w:t xml:space="preserve">Рабочей группы, </w:t>
            </w:r>
            <w:r w:rsidR="00433E3D">
              <w:rPr>
                <w:sz w:val="28"/>
                <w:szCs w:val="28"/>
              </w:rPr>
              <w:t>председатель</w:t>
            </w:r>
            <w:r>
              <w:rPr>
                <w:sz w:val="28"/>
                <w:szCs w:val="28"/>
              </w:rPr>
              <w:t xml:space="preserve"> </w:t>
            </w:r>
            <w:r w:rsidR="00433E3D">
              <w:rPr>
                <w:sz w:val="28"/>
                <w:szCs w:val="28"/>
              </w:rPr>
              <w:t>территориальной избирательной комиссии города Бузулука</w:t>
            </w:r>
          </w:p>
        </w:tc>
      </w:tr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71B3A" w:rsidRPr="0046220E" w:rsidRDefault="00B71B3A" w:rsidP="00EE34CF">
            <w:pPr>
              <w:ind w:left="357"/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Pr="0046220E" w:rsidRDefault="00433E3D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Подгузова Татьяна Павловна </w:t>
            </w:r>
            <w:r w:rsidR="00B71B3A">
              <w:rPr>
                <w:sz w:val="28"/>
                <w:szCs w:val="28"/>
              </w:rPr>
              <w:t xml:space="preserve"> – </w:t>
            </w:r>
          </w:p>
        </w:tc>
        <w:tc>
          <w:tcPr>
            <w:tcW w:w="4273" w:type="dxa"/>
            <w:vAlign w:val="center"/>
          </w:tcPr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B71B3A" w:rsidP="00433E3D">
            <w:pPr>
              <w:rPr>
                <w:sz w:val="28"/>
                <w:szCs w:val="28"/>
              </w:rPr>
            </w:pPr>
            <w:r w:rsidRPr="0046220E">
              <w:rPr>
                <w:sz w:val="28"/>
                <w:szCs w:val="28"/>
              </w:rPr>
              <w:t xml:space="preserve">Заместитель руководителя Рабочей группы, </w:t>
            </w:r>
            <w:r w:rsidR="00433E3D">
              <w:rPr>
                <w:sz w:val="28"/>
                <w:szCs w:val="28"/>
              </w:rPr>
              <w:t xml:space="preserve"> секретарь территориальной избирательной комиссии города Бузулука</w:t>
            </w:r>
            <w:r w:rsidR="00433E3D" w:rsidRPr="0046220E">
              <w:rPr>
                <w:sz w:val="28"/>
                <w:szCs w:val="28"/>
              </w:rPr>
              <w:t xml:space="preserve">  </w:t>
            </w:r>
          </w:p>
        </w:tc>
      </w:tr>
      <w:tr w:rsidR="00B71B3A" w:rsidRPr="0046220E" w:rsidTr="00EE34CF">
        <w:trPr>
          <w:cantSplit/>
          <w:trHeight w:val="714"/>
        </w:trPr>
        <w:tc>
          <w:tcPr>
            <w:tcW w:w="9354" w:type="dxa"/>
            <w:gridSpan w:val="3"/>
            <w:vAlign w:val="center"/>
          </w:tcPr>
          <w:p w:rsidR="00D0104E" w:rsidRDefault="00D0104E" w:rsidP="00EE34CF">
            <w:pPr>
              <w:jc w:val="center"/>
              <w:rPr>
                <w:sz w:val="28"/>
                <w:szCs w:val="28"/>
              </w:rPr>
            </w:pPr>
          </w:p>
          <w:p w:rsidR="00D0104E" w:rsidRPr="0046220E" w:rsidRDefault="00B71B3A" w:rsidP="00D0104E">
            <w:pPr>
              <w:jc w:val="center"/>
              <w:rPr>
                <w:sz w:val="28"/>
                <w:szCs w:val="28"/>
              </w:rPr>
            </w:pPr>
            <w:r w:rsidRPr="0046220E">
              <w:rPr>
                <w:sz w:val="28"/>
                <w:szCs w:val="28"/>
              </w:rPr>
              <w:t>Члены Рабочей группы:</w:t>
            </w:r>
          </w:p>
        </w:tc>
      </w:tr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71B3A" w:rsidRDefault="00B71B3A" w:rsidP="00EE34CF">
            <w:pPr>
              <w:contextualSpacing/>
              <w:rPr>
                <w:sz w:val="28"/>
                <w:szCs w:val="28"/>
              </w:rPr>
            </w:pPr>
            <w:bookmarkStart w:id="1" w:name="_GoBack"/>
            <w:bookmarkEnd w:id="1"/>
          </w:p>
          <w:p w:rsidR="00B71B3A" w:rsidRPr="0046220E" w:rsidRDefault="00B71B3A" w:rsidP="00EE34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Default="009360D1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Борщева Юлия Владимировна</w:t>
            </w:r>
          </w:p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B71B3A" w:rsidP="00EE34CF">
            <w:pPr>
              <w:rPr>
                <w:sz w:val="28"/>
                <w:szCs w:val="28"/>
              </w:rPr>
            </w:pPr>
          </w:p>
        </w:tc>
        <w:tc>
          <w:tcPr>
            <w:tcW w:w="4273" w:type="dxa"/>
            <w:vAlign w:val="center"/>
          </w:tcPr>
          <w:p w:rsidR="00B71B3A" w:rsidRPr="0046220E" w:rsidRDefault="00433E3D" w:rsidP="00433E3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территориальной избирательной комиссии города Бузулука</w:t>
            </w:r>
            <w:r w:rsidRPr="0046220E">
              <w:rPr>
                <w:sz w:val="28"/>
                <w:szCs w:val="28"/>
              </w:rPr>
              <w:t xml:space="preserve"> </w:t>
            </w:r>
            <w:r w:rsidR="00B71B3A" w:rsidRPr="0046220E">
              <w:rPr>
                <w:sz w:val="28"/>
                <w:szCs w:val="28"/>
              </w:rPr>
              <w:t xml:space="preserve"> с правом решающего голоса</w:t>
            </w:r>
            <w:r w:rsidR="00B71B3A">
              <w:rPr>
                <w:sz w:val="28"/>
                <w:szCs w:val="28"/>
              </w:rPr>
              <w:t>;</w:t>
            </w:r>
            <w:r w:rsidR="00B71B3A" w:rsidRPr="0046220E">
              <w:rPr>
                <w:sz w:val="28"/>
                <w:szCs w:val="28"/>
              </w:rPr>
              <w:t xml:space="preserve"> </w:t>
            </w:r>
          </w:p>
        </w:tc>
      </w:tr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B71B3A" w:rsidRPr="0046220E" w:rsidRDefault="00B71B3A" w:rsidP="00EE34CF">
            <w:pPr>
              <w:ind w:left="357"/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Default="009360D1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Волгина Елена Владимировна</w:t>
            </w:r>
          </w:p>
          <w:p w:rsidR="00B71B3A" w:rsidRPr="0046220E" w:rsidRDefault="00B71B3A" w:rsidP="00EE34CF">
            <w:pPr>
              <w:rPr>
                <w:sz w:val="28"/>
                <w:szCs w:val="28"/>
              </w:rPr>
            </w:pPr>
          </w:p>
        </w:tc>
        <w:tc>
          <w:tcPr>
            <w:tcW w:w="4273" w:type="dxa"/>
          </w:tcPr>
          <w:p w:rsidR="00433E3D" w:rsidRDefault="00433E3D" w:rsidP="00EE34CF">
            <w:pPr>
              <w:rPr>
                <w:sz w:val="28"/>
                <w:szCs w:val="28"/>
              </w:rPr>
            </w:pPr>
          </w:p>
          <w:p w:rsidR="00B71B3A" w:rsidRPr="0046220E" w:rsidRDefault="00433E3D" w:rsidP="00EE34CF">
            <w:r>
              <w:rPr>
                <w:sz w:val="28"/>
                <w:szCs w:val="28"/>
              </w:rPr>
              <w:t>Член территориальной избирательной комиссии города Бузулука</w:t>
            </w:r>
            <w:r w:rsidRPr="0046220E">
              <w:rPr>
                <w:sz w:val="28"/>
                <w:szCs w:val="28"/>
              </w:rPr>
              <w:t xml:space="preserve">  с правом решающего голоса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B71B3A" w:rsidRDefault="00B71B3A" w:rsidP="00EE34CF">
            <w:pPr>
              <w:contextualSpacing/>
              <w:rPr>
                <w:sz w:val="28"/>
                <w:szCs w:val="28"/>
              </w:rPr>
            </w:pPr>
          </w:p>
          <w:p w:rsidR="00B71B3A" w:rsidRPr="0046220E" w:rsidRDefault="00B71B3A" w:rsidP="00EE34C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Default="009360D1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Давыдова Татьяна Николаевна</w:t>
            </w:r>
          </w:p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B71B3A" w:rsidP="00EE34CF">
            <w:pPr>
              <w:rPr>
                <w:sz w:val="28"/>
                <w:szCs w:val="28"/>
              </w:rPr>
            </w:pPr>
          </w:p>
        </w:tc>
        <w:tc>
          <w:tcPr>
            <w:tcW w:w="4273" w:type="dxa"/>
          </w:tcPr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433E3D" w:rsidP="00EE34CF">
            <w:r>
              <w:rPr>
                <w:sz w:val="28"/>
                <w:szCs w:val="28"/>
              </w:rPr>
              <w:t>Член территориальной избирательной комиссии города Бузулука</w:t>
            </w:r>
            <w:r w:rsidRPr="0046220E">
              <w:rPr>
                <w:sz w:val="28"/>
                <w:szCs w:val="28"/>
              </w:rPr>
              <w:t xml:space="preserve">  с правом решающего голоса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71B3A" w:rsidRPr="0046220E" w:rsidTr="00EE34CF">
        <w:trPr>
          <w:cantSplit/>
          <w:trHeight w:val="873"/>
        </w:trPr>
        <w:tc>
          <w:tcPr>
            <w:tcW w:w="655" w:type="dxa"/>
            <w:vAlign w:val="center"/>
          </w:tcPr>
          <w:p w:rsidR="00B71B3A" w:rsidRPr="0046220E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  <w:vAlign w:val="center"/>
          </w:tcPr>
          <w:p w:rsidR="00B71B3A" w:rsidRPr="0046220E" w:rsidRDefault="009360D1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Кайшев Леонид Иванович</w:t>
            </w:r>
          </w:p>
        </w:tc>
        <w:tc>
          <w:tcPr>
            <w:tcW w:w="4273" w:type="dxa"/>
          </w:tcPr>
          <w:p w:rsidR="00B71B3A" w:rsidRDefault="00B71B3A" w:rsidP="00EE34CF">
            <w:pPr>
              <w:rPr>
                <w:sz w:val="28"/>
                <w:szCs w:val="28"/>
              </w:rPr>
            </w:pPr>
          </w:p>
          <w:p w:rsidR="00B71B3A" w:rsidRDefault="00433E3D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 территориальной избирательной комиссии города Бузулука</w:t>
            </w:r>
            <w:r w:rsidRPr="0046220E">
              <w:rPr>
                <w:sz w:val="28"/>
                <w:szCs w:val="28"/>
              </w:rPr>
              <w:t xml:space="preserve">  с правом решающего голоса</w:t>
            </w:r>
            <w:r>
              <w:rPr>
                <w:sz w:val="28"/>
                <w:szCs w:val="28"/>
              </w:rPr>
              <w:t>;</w:t>
            </w:r>
            <w:r w:rsidRPr="0046220E">
              <w:rPr>
                <w:sz w:val="28"/>
                <w:szCs w:val="28"/>
              </w:rPr>
              <w:t xml:space="preserve"> </w:t>
            </w:r>
          </w:p>
          <w:p w:rsidR="00D0104E" w:rsidRPr="00676F55" w:rsidRDefault="00D0104E" w:rsidP="00EE34CF">
            <w:pPr>
              <w:rPr>
                <w:sz w:val="28"/>
                <w:szCs w:val="28"/>
              </w:rPr>
            </w:pPr>
          </w:p>
        </w:tc>
      </w:tr>
      <w:tr w:rsidR="00B71B3A" w:rsidRPr="0046220E" w:rsidTr="00EE34CF">
        <w:trPr>
          <w:cantSplit/>
        </w:trPr>
        <w:tc>
          <w:tcPr>
            <w:tcW w:w="655" w:type="dxa"/>
            <w:vAlign w:val="center"/>
          </w:tcPr>
          <w:p w:rsidR="00B71B3A" w:rsidRPr="0046220E" w:rsidRDefault="00B71B3A" w:rsidP="00EE34CF">
            <w:pPr>
              <w:numPr>
                <w:ilvl w:val="0"/>
                <w:numId w:val="5"/>
              </w:numPr>
              <w:ind w:left="357" w:hanging="357"/>
              <w:contextualSpacing/>
              <w:rPr>
                <w:sz w:val="28"/>
                <w:szCs w:val="28"/>
              </w:rPr>
            </w:pPr>
          </w:p>
        </w:tc>
        <w:tc>
          <w:tcPr>
            <w:tcW w:w="4426" w:type="dxa"/>
          </w:tcPr>
          <w:p w:rsidR="00B71B3A" w:rsidRPr="0046220E" w:rsidRDefault="00B71B3A" w:rsidP="00EE34CF">
            <w:pPr>
              <w:rPr>
                <w:sz w:val="28"/>
                <w:szCs w:val="28"/>
              </w:rPr>
            </w:pPr>
          </w:p>
          <w:p w:rsidR="00B71B3A" w:rsidRPr="0046220E" w:rsidRDefault="009360D1" w:rsidP="00EE34C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Наливкина Елена Владимировна</w:t>
            </w:r>
          </w:p>
        </w:tc>
        <w:tc>
          <w:tcPr>
            <w:tcW w:w="4273" w:type="dxa"/>
          </w:tcPr>
          <w:p w:rsidR="00B71B3A" w:rsidRPr="0046220E" w:rsidRDefault="00433E3D" w:rsidP="00EE34CF">
            <w:r>
              <w:rPr>
                <w:sz w:val="28"/>
                <w:szCs w:val="28"/>
              </w:rPr>
              <w:t>Член территориальной избирательной комиссии города Бузулука</w:t>
            </w:r>
            <w:r w:rsidRPr="0046220E">
              <w:rPr>
                <w:sz w:val="28"/>
                <w:szCs w:val="28"/>
              </w:rPr>
              <w:t xml:space="preserve">  с правом решающего голоса</w:t>
            </w:r>
            <w:r w:rsidR="0084510F">
              <w:rPr>
                <w:sz w:val="28"/>
                <w:szCs w:val="28"/>
              </w:rPr>
              <w:t>.</w:t>
            </w:r>
          </w:p>
        </w:tc>
      </w:tr>
    </w:tbl>
    <w:p w:rsidR="00975121" w:rsidRPr="00593846" w:rsidRDefault="00975121" w:rsidP="00D0104E">
      <w:pPr>
        <w:rPr>
          <w:sz w:val="24"/>
          <w:szCs w:val="24"/>
        </w:rPr>
      </w:pPr>
    </w:p>
    <w:sectPr w:rsidR="00975121" w:rsidRPr="00593846" w:rsidSect="00C722F9">
      <w:pgSz w:w="11906" w:h="16838"/>
      <w:pgMar w:top="284" w:right="851" w:bottom="34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B60" w:rsidRDefault="00AA3B60" w:rsidP="00666D63">
      <w:r>
        <w:separator/>
      </w:r>
    </w:p>
  </w:endnote>
  <w:endnote w:type="continuationSeparator" w:id="0">
    <w:p w:rsidR="00AA3B60" w:rsidRDefault="00AA3B60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B60" w:rsidRDefault="00AA3B60" w:rsidP="00666D63">
      <w:r>
        <w:separator/>
      </w:r>
    </w:p>
  </w:footnote>
  <w:footnote w:type="continuationSeparator" w:id="0">
    <w:p w:rsidR="00AA3B60" w:rsidRDefault="00AA3B60" w:rsidP="00666D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227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>
    <w:nsid w:val="51CC4E88"/>
    <w:multiLevelType w:val="multilevel"/>
    <w:tmpl w:val="CDEEA4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69233AEC"/>
    <w:multiLevelType w:val="hybridMultilevel"/>
    <w:tmpl w:val="69A0985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A5E"/>
    <w:rsid w:val="00047DF1"/>
    <w:rsid w:val="00047F8F"/>
    <w:rsid w:val="00051A9E"/>
    <w:rsid w:val="000529EA"/>
    <w:rsid w:val="00054D58"/>
    <w:rsid w:val="0005501C"/>
    <w:rsid w:val="00055461"/>
    <w:rsid w:val="00057C47"/>
    <w:rsid w:val="00060FC7"/>
    <w:rsid w:val="000610D8"/>
    <w:rsid w:val="0006134A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294B"/>
    <w:rsid w:val="00093E28"/>
    <w:rsid w:val="00096208"/>
    <w:rsid w:val="00097603"/>
    <w:rsid w:val="000A0333"/>
    <w:rsid w:val="000A07D2"/>
    <w:rsid w:val="000A16F4"/>
    <w:rsid w:val="000A1F6D"/>
    <w:rsid w:val="000A25FE"/>
    <w:rsid w:val="000A2EA4"/>
    <w:rsid w:val="000A4759"/>
    <w:rsid w:val="000A5179"/>
    <w:rsid w:val="000A6110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6B5C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07354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48E2"/>
    <w:rsid w:val="0015493E"/>
    <w:rsid w:val="00154E6F"/>
    <w:rsid w:val="0015581C"/>
    <w:rsid w:val="00161243"/>
    <w:rsid w:val="0016125B"/>
    <w:rsid w:val="00161EA2"/>
    <w:rsid w:val="00162737"/>
    <w:rsid w:val="00162C70"/>
    <w:rsid w:val="00167AD6"/>
    <w:rsid w:val="001700D5"/>
    <w:rsid w:val="001700F6"/>
    <w:rsid w:val="00172AA7"/>
    <w:rsid w:val="001734BC"/>
    <w:rsid w:val="0017366B"/>
    <w:rsid w:val="00175352"/>
    <w:rsid w:val="001766DB"/>
    <w:rsid w:val="0017739C"/>
    <w:rsid w:val="00182188"/>
    <w:rsid w:val="00182EFF"/>
    <w:rsid w:val="001847F5"/>
    <w:rsid w:val="0018485F"/>
    <w:rsid w:val="001856F0"/>
    <w:rsid w:val="0018616F"/>
    <w:rsid w:val="001868CD"/>
    <w:rsid w:val="00186A2E"/>
    <w:rsid w:val="00186DEC"/>
    <w:rsid w:val="0019041F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39C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D8C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A6E34"/>
    <w:rsid w:val="002B10D3"/>
    <w:rsid w:val="002B6AAD"/>
    <w:rsid w:val="002B70F0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449E"/>
    <w:rsid w:val="002E57AD"/>
    <w:rsid w:val="002E7C9A"/>
    <w:rsid w:val="002F0A26"/>
    <w:rsid w:val="002F3A4A"/>
    <w:rsid w:val="002F4D4A"/>
    <w:rsid w:val="002F5F2F"/>
    <w:rsid w:val="002F72C3"/>
    <w:rsid w:val="00302143"/>
    <w:rsid w:val="003031F3"/>
    <w:rsid w:val="00306C48"/>
    <w:rsid w:val="003073BF"/>
    <w:rsid w:val="00312603"/>
    <w:rsid w:val="00315011"/>
    <w:rsid w:val="0031616D"/>
    <w:rsid w:val="00316331"/>
    <w:rsid w:val="00316685"/>
    <w:rsid w:val="00317429"/>
    <w:rsid w:val="0032063A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0D35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09C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9F1"/>
    <w:rsid w:val="00431D7E"/>
    <w:rsid w:val="004335CB"/>
    <w:rsid w:val="00433E3D"/>
    <w:rsid w:val="00434954"/>
    <w:rsid w:val="0043671D"/>
    <w:rsid w:val="00436891"/>
    <w:rsid w:val="004369E6"/>
    <w:rsid w:val="00443251"/>
    <w:rsid w:val="0044353A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4D63"/>
    <w:rsid w:val="00455B5B"/>
    <w:rsid w:val="00455D4C"/>
    <w:rsid w:val="00456D75"/>
    <w:rsid w:val="00460043"/>
    <w:rsid w:val="0046243F"/>
    <w:rsid w:val="004636B0"/>
    <w:rsid w:val="004655A5"/>
    <w:rsid w:val="00467B41"/>
    <w:rsid w:val="00467B7A"/>
    <w:rsid w:val="00470E4A"/>
    <w:rsid w:val="00472BEA"/>
    <w:rsid w:val="00473CB1"/>
    <w:rsid w:val="00474B71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34BE"/>
    <w:rsid w:val="004A3B70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1BA6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5B64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3846"/>
    <w:rsid w:val="0059401D"/>
    <w:rsid w:val="00594DF1"/>
    <w:rsid w:val="0059605F"/>
    <w:rsid w:val="0059622D"/>
    <w:rsid w:val="00596EE9"/>
    <w:rsid w:val="00597DDD"/>
    <w:rsid w:val="005A40F8"/>
    <w:rsid w:val="005A43E7"/>
    <w:rsid w:val="005A57B3"/>
    <w:rsid w:val="005A5A5D"/>
    <w:rsid w:val="005A5AB2"/>
    <w:rsid w:val="005A6A8F"/>
    <w:rsid w:val="005A76F7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3AC3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471C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23A"/>
    <w:rsid w:val="006452F5"/>
    <w:rsid w:val="00645BBF"/>
    <w:rsid w:val="00645FE2"/>
    <w:rsid w:val="00646E4B"/>
    <w:rsid w:val="0065136A"/>
    <w:rsid w:val="00652C84"/>
    <w:rsid w:val="00654190"/>
    <w:rsid w:val="00656B96"/>
    <w:rsid w:val="00657448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90F5B"/>
    <w:rsid w:val="00692417"/>
    <w:rsid w:val="006941B1"/>
    <w:rsid w:val="006955C7"/>
    <w:rsid w:val="00695DDF"/>
    <w:rsid w:val="006A1671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478E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037F"/>
    <w:rsid w:val="007238EB"/>
    <w:rsid w:val="00724387"/>
    <w:rsid w:val="0072464C"/>
    <w:rsid w:val="00724862"/>
    <w:rsid w:val="00724DF3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4EF6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69"/>
    <w:rsid w:val="00785AEF"/>
    <w:rsid w:val="007917A6"/>
    <w:rsid w:val="00791EAE"/>
    <w:rsid w:val="007929DF"/>
    <w:rsid w:val="00793FFD"/>
    <w:rsid w:val="00794333"/>
    <w:rsid w:val="0079485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2707"/>
    <w:rsid w:val="007F3938"/>
    <w:rsid w:val="007F430C"/>
    <w:rsid w:val="007F471A"/>
    <w:rsid w:val="007F4720"/>
    <w:rsid w:val="007F4EB4"/>
    <w:rsid w:val="00801008"/>
    <w:rsid w:val="00801539"/>
    <w:rsid w:val="008019E2"/>
    <w:rsid w:val="00801AB7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351"/>
    <w:rsid w:val="00843824"/>
    <w:rsid w:val="00843A7D"/>
    <w:rsid w:val="00843C7B"/>
    <w:rsid w:val="0084510F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04A2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F6C"/>
    <w:rsid w:val="00924EAA"/>
    <w:rsid w:val="009264E5"/>
    <w:rsid w:val="00931921"/>
    <w:rsid w:val="00931F3D"/>
    <w:rsid w:val="00932A90"/>
    <w:rsid w:val="00933109"/>
    <w:rsid w:val="00933F33"/>
    <w:rsid w:val="009344D9"/>
    <w:rsid w:val="0093520A"/>
    <w:rsid w:val="00935891"/>
    <w:rsid w:val="009360D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29F9"/>
    <w:rsid w:val="00962BF5"/>
    <w:rsid w:val="00963DCA"/>
    <w:rsid w:val="00966644"/>
    <w:rsid w:val="0097078B"/>
    <w:rsid w:val="00971963"/>
    <w:rsid w:val="009743E8"/>
    <w:rsid w:val="00975121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0644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9F613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0E3B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0D8B"/>
    <w:rsid w:val="00AA14EE"/>
    <w:rsid w:val="00AA1634"/>
    <w:rsid w:val="00AA1E00"/>
    <w:rsid w:val="00AA1E93"/>
    <w:rsid w:val="00AA2114"/>
    <w:rsid w:val="00AA27E5"/>
    <w:rsid w:val="00AA2810"/>
    <w:rsid w:val="00AA2B7C"/>
    <w:rsid w:val="00AA3B60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623B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7A4F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67748"/>
    <w:rsid w:val="00B7002F"/>
    <w:rsid w:val="00B7007E"/>
    <w:rsid w:val="00B70152"/>
    <w:rsid w:val="00B70807"/>
    <w:rsid w:val="00B70D6B"/>
    <w:rsid w:val="00B71516"/>
    <w:rsid w:val="00B71B3A"/>
    <w:rsid w:val="00B75319"/>
    <w:rsid w:val="00B76E3B"/>
    <w:rsid w:val="00B81CC3"/>
    <w:rsid w:val="00B83084"/>
    <w:rsid w:val="00B83995"/>
    <w:rsid w:val="00B86BF0"/>
    <w:rsid w:val="00B86F35"/>
    <w:rsid w:val="00B86F90"/>
    <w:rsid w:val="00B8707A"/>
    <w:rsid w:val="00B87A95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2C17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66AE"/>
    <w:rsid w:val="00C3730A"/>
    <w:rsid w:val="00C401E3"/>
    <w:rsid w:val="00C40440"/>
    <w:rsid w:val="00C433D7"/>
    <w:rsid w:val="00C439FF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22F9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D0A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4197"/>
    <w:rsid w:val="00CA52B4"/>
    <w:rsid w:val="00CA76C6"/>
    <w:rsid w:val="00CB0094"/>
    <w:rsid w:val="00CB133F"/>
    <w:rsid w:val="00CB146F"/>
    <w:rsid w:val="00CB1E4B"/>
    <w:rsid w:val="00CB2492"/>
    <w:rsid w:val="00CC154C"/>
    <w:rsid w:val="00CC23AB"/>
    <w:rsid w:val="00CC2DBE"/>
    <w:rsid w:val="00CC2DE0"/>
    <w:rsid w:val="00CC4085"/>
    <w:rsid w:val="00CC4F5E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6536"/>
    <w:rsid w:val="00CF7E3E"/>
    <w:rsid w:val="00D0104E"/>
    <w:rsid w:val="00D02445"/>
    <w:rsid w:val="00D04CE5"/>
    <w:rsid w:val="00D07548"/>
    <w:rsid w:val="00D0782D"/>
    <w:rsid w:val="00D115A5"/>
    <w:rsid w:val="00D12AEF"/>
    <w:rsid w:val="00D16C56"/>
    <w:rsid w:val="00D16D1F"/>
    <w:rsid w:val="00D16FFC"/>
    <w:rsid w:val="00D17459"/>
    <w:rsid w:val="00D2001D"/>
    <w:rsid w:val="00D210BC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A0F"/>
    <w:rsid w:val="00DE3B28"/>
    <w:rsid w:val="00DE7CBC"/>
    <w:rsid w:val="00DF0AD4"/>
    <w:rsid w:val="00DF0B8C"/>
    <w:rsid w:val="00DF1793"/>
    <w:rsid w:val="00DF1991"/>
    <w:rsid w:val="00DF2389"/>
    <w:rsid w:val="00DF24F6"/>
    <w:rsid w:val="00DF34F1"/>
    <w:rsid w:val="00DF425D"/>
    <w:rsid w:val="00DF4958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03C"/>
    <w:rsid w:val="00E333DA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2FF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4C0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A5E"/>
    <w:rsid w:val="00EC1DBE"/>
    <w:rsid w:val="00EC1E50"/>
    <w:rsid w:val="00EC2025"/>
    <w:rsid w:val="00EC2174"/>
    <w:rsid w:val="00EC2E89"/>
    <w:rsid w:val="00EC3AF4"/>
    <w:rsid w:val="00EC3F85"/>
    <w:rsid w:val="00EC4E5A"/>
    <w:rsid w:val="00EC5E20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47FD7"/>
    <w:rsid w:val="00F51B9A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908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16E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1">
    <w:name w:val="Сетка таблицы1"/>
    <w:basedOn w:val="a1"/>
    <w:next w:val="a3"/>
    <w:uiPriority w:val="59"/>
    <w:rsid w:val="00B71B3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5F34D7-B238-461A-A99D-FB15976F6F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39</cp:revision>
  <cp:lastPrinted>2021-06-17T07:17:00Z</cp:lastPrinted>
  <dcterms:created xsi:type="dcterms:W3CDTF">2020-09-16T06:21:00Z</dcterms:created>
  <dcterms:modified xsi:type="dcterms:W3CDTF">2021-07-24T09:23:00Z</dcterms:modified>
</cp:coreProperties>
</file>