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B514C4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</w:t>
      </w:r>
      <w:r w:rsidR="00B36E6E">
        <w:rPr>
          <w:rFonts w:eastAsia="MS Mincho"/>
          <w:sz w:val="28"/>
          <w:szCs w:val="28"/>
        </w:rPr>
        <w:t>22</w:t>
      </w:r>
      <w:r w:rsidR="00B16ECE">
        <w:rPr>
          <w:rFonts w:eastAsia="MS Mincho"/>
          <w:sz w:val="28"/>
          <w:szCs w:val="28"/>
        </w:rPr>
        <w:t>:</w:t>
      </w:r>
      <w:r w:rsidR="00EA759C">
        <w:rPr>
          <w:rFonts w:eastAsia="MS Mincho"/>
          <w:sz w:val="28"/>
          <w:szCs w:val="28"/>
        </w:rPr>
        <w:t>63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36E6E">
        <w:rPr>
          <w:color w:val="000000"/>
          <w:sz w:val="28"/>
          <w:szCs w:val="28"/>
          <w:shd w:val="clear" w:color="auto" w:fill="F8F9FA"/>
        </w:rPr>
        <w:t>Паровозник-1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EA759C">
        <w:rPr>
          <w:rFonts w:eastAsia="MS Mincho"/>
          <w:sz w:val="28"/>
          <w:szCs w:val="28"/>
        </w:rPr>
        <w:t>Черкасов Олег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A759C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2023-10-12T06:51:00Z</dcterms:modified>
</cp:coreProperties>
</file>