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5AF7C1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7701A9">
        <w:rPr>
          <w:rFonts w:eastAsia="MS Mincho"/>
          <w:sz w:val="28"/>
          <w:szCs w:val="28"/>
        </w:rPr>
        <w:t>44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701A9">
        <w:rPr>
          <w:rFonts w:eastAsia="MS Mincho"/>
          <w:sz w:val="28"/>
          <w:szCs w:val="28"/>
        </w:rPr>
        <w:t>а Нижегородова Галина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701A9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2023-08-01T06:02:00Z</dcterms:modified>
</cp:coreProperties>
</file>