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073034" w:rsidRDefault="002676D7" w:rsidP="00073034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073034" w:rsidRDefault="00073034" w:rsidP="00073034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073034">
        <w:rPr>
          <w:sz w:val="28"/>
          <w:szCs w:val="28"/>
        </w:rPr>
        <w:t xml:space="preserve">В отношении жилого дома, общей площадью </w:t>
      </w:r>
      <w:r w:rsidRPr="00073034">
        <w:rPr>
          <w:sz w:val="28"/>
          <w:szCs w:val="28"/>
        </w:rPr>
        <w:t>42,1</w:t>
      </w:r>
      <w:r w:rsidR="002676D7" w:rsidRPr="00073034">
        <w:rPr>
          <w:sz w:val="28"/>
          <w:szCs w:val="28"/>
        </w:rPr>
        <w:t xml:space="preserve">кв.м., инвентарный номер: </w:t>
      </w:r>
      <w:r w:rsidRPr="00073034">
        <w:rPr>
          <w:sz w:val="28"/>
          <w:szCs w:val="28"/>
        </w:rPr>
        <w:t>38_LV_146_8288</w:t>
      </w:r>
      <w:r w:rsidR="002676D7" w:rsidRPr="00073034">
        <w:rPr>
          <w:sz w:val="28"/>
          <w:szCs w:val="28"/>
        </w:rPr>
        <w:t xml:space="preserve">, расположенного по адресу: </w:t>
      </w:r>
      <w:r w:rsidRPr="00073034">
        <w:rPr>
          <w:sz w:val="28"/>
          <w:szCs w:val="28"/>
        </w:rPr>
        <w:t>Оренбургская область, г. Бузулук, ул. Уфимская, д. 114</w:t>
      </w:r>
      <w:r w:rsidR="002676D7" w:rsidRPr="00073034">
        <w:rPr>
          <w:sz w:val="28"/>
          <w:szCs w:val="28"/>
        </w:rPr>
        <w:t xml:space="preserve">, с кадастровым номером </w:t>
      </w:r>
      <w:r w:rsidRPr="00073034">
        <w:rPr>
          <w:sz w:val="28"/>
          <w:szCs w:val="28"/>
        </w:rPr>
        <w:t>56:38:0212019:30</w:t>
      </w:r>
      <w:r w:rsidR="002676D7" w:rsidRPr="00073034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="00575CF3" w:rsidRPr="00575CF3">
        <w:rPr>
          <w:sz w:val="28"/>
          <w:szCs w:val="28"/>
        </w:rPr>
        <w:t>на прав</w:t>
      </w:r>
      <w:r w:rsidR="00575CF3" w:rsidRPr="00575CF3">
        <w:rPr>
          <w:sz w:val="28"/>
          <w:szCs w:val="28"/>
        </w:rPr>
        <w:t>е общей долевой собственности  1/3</w:t>
      </w:r>
      <w:r w:rsidR="00575CF3" w:rsidRPr="00575CF3">
        <w:rPr>
          <w:sz w:val="28"/>
          <w:szCs w:val="28"/>
        </w:rPr>
        <w:t xml:space="preserve"> доли</w:t>
      </w:r>
      <w:r w:rsidR="002676D7" w:rsidRPr="00073034">
        <w:rPr>
          <w:sz w:val="28"/>
          <w:szCs w:val="28"/>
        </w:rPr>
        <w:t xml:space="preserve">, выявлена </w:t>
      </w:r>
      <w:r w:rsidRPr="00073034">
        <w:rPr>
          <w:sz w:val="28"/>
          <w:szCs w:val="28"/>
        </w:rPr>
        <w:t>Воронина Надежда Юрьевна</w:t>
      </w:r>
      <w:r w:rsidR="002676D7" w:rsidRPr="00073034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073034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073034" w:rsidRPr="00073034">
        <w:rPr>
          <w:sz w:val="28"/>
          <w:szCs w:val="28"/>
        </w:rPr>
        <w:t>Ворониной Надежды Юрьевны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  <w:bookmarkStart w:id="0" w:name="_GoBack"/>
      <w:bookmarkEnd w:id="0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34" w:rsidRDefault="00073034" w:rsidP="00E65F1B">
      <w:r>
        <w:separator/>
      </w:r>
    </w:p>
  </w:endnote>
  <w:endnote w:type="continuationSeparator" w:id="0">
    <w:p w:rsidR="00073034" w:rsidRDefault="00073034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34" w:rsidRDefault="00073034" w:rsidP="00E65F1B">
      <w:r>
        <w:separator/>
      </w:r>
    </w:p>
  </w:footnote>
  <w:footnote w:type="continuationSeparator" w:id="0">
    <w:p w:rsidR="00073034" w:rsidRDefault="00073034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034" w:rsidRDefault="0007303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034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5CF3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059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2181F-9371-4C13-AE98-559C0C7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14</cp:revision>
  <cp:lastPrinted>2022-06-24T10:21:00Z</cp:lastPrinted>
  <dcterms:created xsi:type="dcterms:W3CDTF">2022-07-12T09:41:00Z</dcterms:created>
  <dcterms:modified xsi:type="dcterms:W3CDTF">2023-10-31T04:43:00Z</dcterms:modified>
</cp:coreProperties>
</file>