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066388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F27F50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066388" w:rsidRPr="00066388">
              <w:rPr>
                <w:rFonts w:eastAsia="TimesNewRomanPSMT"/>
                <w:color w:val="auto"/>
                <w:sz w:val="28"/>
                <w:szCs w:val="28"/>
              </w:rPr>
              <w:t>56:38:0101030:1505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>
      <w:bookmarkStart w:id="0" w:name="_GoBack"/>
      <w:bookmarkEnd w:id="0"/>
    </w:p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F27F50">
        <w:rPr>
          <w:sz w:val="28"/>
          <w:szCs w:val="28"/>
        </w:rPr>
        <w:t>05.06.2023</w:t>
      </w:r>
      <w:r w:rsidR="002701C4" w:rsidRPr="002701C4">
        <w:rPr>
          <w:sz w:val="28"/>
          <w:szCs w:val="28"/>
        </w:rPr>
        <w:t xml:space="preserve"> № </w:t>
      </w:r>
      <w:r w:rsidR="00F27F50">
        <w:rPr>
          <w:sz w:val="28"/>
          <w:szCs w:val="28"/>
        </w:rPr>
        <w:t>1074-п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066388" w:rsidRPr="00066388">
        <w:rPr>
          <w:rFonts w:eastAsia="TimesNewRomanPSMT"/>
          <w:color w:val="auto"/>
          <w:sz w:val="28"/>
          <w:szCs w:val="28"/>
        </w:rPr>
        <w:t>56:38:0101030:1505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44DB6">
        <w:rPr>
          <w:sz w:val="28"/>
          <w:szCs w:val="28"/>
        </w:rPr>
        <w:t xml:space="preserve">от </w:t>
      </w:r>
      <w:r w:rsidR="0006638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proofErr w:type="spellStart"/>
      <w:r w:rsidR="00066388">
        <w:rPr>
          <w:sz w:val="28"/>
          <w:szCs w:val="28"/>
        </w:rPr>
        <w:t>Беднарского</w:t>
      </w:r>
      <w:proofErr w:type="spellEnd"/>
      <w:r w:rsidR="00066388">
        <w:rPr>
          <w:sz w:val="28"/>
          <w:szCs w:val="28"/>
        </w:rPr>
        <w:t xml:space="preserve"> Г.Е.</w:t>
      </w:r>
      <w:r w:rsidR="0012456E">
        <w:rPr>
          <w:sz w:val="28"/>
          <w:szCs w:val="28"/>
        </w:rPr>
        <w:t>:</w:t>
      </w:r>
    </w:p>
    <w:p w:rsidR="00066388" w:rsidRPr="00066388" w:rsidRDefault="00E2785B" w:rsidP="00066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E33024" w:rsidRPr="00E33024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E33024" w:rsidRPr="00E33024">
        <w:rPr>
          <w:sz w:val="28"/>
          <w:szCs w:val="28"/>
        </w:rPr>
        <w:t xml:space="preserve"> </w:t>
      </w:r>
      <w:bookmarkEnd w:id="2"/>
      <w:bookmarkEnd w:id="1"/>
      <w:r w:rsidR="00066388" w:rsidRPr="00066388">
        <w:rPr>
          <w:sz w:val="28"/>
          <w:szCs w:val="28"/>
        </w:rPr>
        <w:t xml:space="preserve">56:38:0101030:1505, площадью 150 </w:t>
      </w:r>
      <w:proofErr w:type="spellStart"/>
      <w:r w:rsidR="00066388" w:rsidRPr="00066388">
        <w:rPr>
          <w:sz w:val="28"/>
          <w:szCs w:val="28"/>
        </w:rPr>
        <w:t>кв</w:t>
      </w:r>
      <w:proofErr w:type="gramStart"/>
      <w:r w:rsidR="00066388" w:rsidRPr="00066388">
        <w:rPr>
          <w:sz w:val="28"/>
          <w:szCs w:val="28"/>
        </w:rPr>
        <w:t>.м</w:t>
      </w:r>
      <w:proofErr w:type="spellEnd"/>
      <w:proofErr w:type="gramEnd"/>
      <w:r w:rsidR="00066388" w:rsidRPr="00066388">
        <w:rPr>
          <w:sz w:val="28"/>
          <w:szCs w:val="28"/>
        </w:rPr>
        <w:t xml:space="preserve">, местоположение: Российская Федерация, Оренбургская область, город Бузулук, земельный участок расположен в восточной части </w:t>
      </w:r>
      <w:proofErr w:type="gramStart"/>
      <w:r w:rsidR="00066388" w:rsidRPr="00066388">
        <w:rPr>
          <w:sz w:val="28"/>
          <w:szCs w:val="28"/>
        </w:rPr>
        <w:t>кадастрового</w:t>
      </w:r>
      <w:proofErr w:type="gramEnd"/>
      <w:r w:rsidR="00066388" w:rsidRPr="00066388">
        <w:rPr>
          <w:sz w:val="28"/>
          <w:szCs w:val="28"/>
        </w:rPr>
        <w:t xml:space="preserve"> квартала 56:38:0101030, путём:</w:t>
      </w:r>
    </w:p>
    <w:p w:rsidR="00066388" w:rsidRPr="00066388" w:rsidRDefault="00066388" w:rsidP="00066388">
      <w:pPr>
        <w:ind w:firstLine="709"/>
        <w:jc w:val="both"/>
        <w:rPr>
          <w:sz w:val="28"/>
          <w:szCs w:val="28"/>
        </w:rPr>
      </w:pPr>
      <w:r w:rsidRPr="00066388">
        <w:rPr>
          <w:sz w:val="28"/>
          <w:szCs w:val="28"/>
        </w:rPr>
        <w:t xml:space="preserve">- сокращения расстояния от проектируемого объекта до северо-восточной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066388">
        <w:rPr>
          <w:sz w:val="28"/>
          <w:szCs w:val="28"/>
        </w:rPr>
        <w:t>застройки города</w:t>
      </w:r>
      <w:proofErr w:type="gramEnd"/>
      <w:r w:rsidRPr="00066388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066388" w:rsidRPr="00066388" w:rsidRDefault="00066388" w:rsidP="00066388">
      <w:pPr>
        <w:ind w:firstLine="709"/>
        <w:jc w:val="both"/>
        <w:rPr>
          <w:sz w:val="28"/>
          <w:szCs w:val="28"/>
        </w:rPr>
      </w:pPr>
      <w:r w:rsidRPr="00066388">
        <w:rPr>
          <w:sz w:val="28"/>
          <w:szCs w:val="28"/>
        </w:rPr>
        <w:t xml:space="preserve">- сокращения расстояния от проектируемого объекта до юго-восточной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066388">
        <w:rPr>
          <w:sz w:val="28"/>
          <w:szCs w:val="28"/>
        </w:rPr>
        <w:t>застройки города</w:t>
      </w:r>
      <w:proofErr w:type="gramEnd"/>
      <w:r w:rsidRPr="00066388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066388" w:rsidRPr="00066388" w:rsidRDefault="00066388" w:rsidP="00066388">
      <w:pPr>
        <w:ind w:firstLine="709"/>
        <w:jc w:val="both"/>
        <w:rPr>
          <w:sz w:val="28"/>
          <w:szCs w:val="28"/>
        </w:rPr>
      </w:pPr>
      <w:r w:rsidRPr="00066388">
        <w:rPr>
          <w:sz w:val="28"/>
          <w:szCs w:val="28"/>
        </w:rPr>
        <w:lastRenderedPageBreak/>
        <w:t xml:space="preserve">- сокращения расстояния от проектируемого объекта до юго-западной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066388">
        <w:rPr>
          <w:sz w:val="28"/>
          <w:szCs w:val="28"/>
        </w:rPr>
        <w:t>застройки города</w:t>
      </w:r>
      <w:proofErr w:type="gramEnd"/>
      <w:r w:rsidRPr="00066388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066388" w:rsidRPr="00066388" w:rsidRDefault="00066388" w:rsidP="00066388">
      <w:pPr>
        <w:ind w:firstLine="709"/>
        <w:jc w:val="both"/>
        <w:rPr>
          <w:sz w:val="28"/>
          <w:szCs w:val="28"/>
        </w:rPr>
      </w:pPr>
      <w:r w:rsidRPr="00066388">
        <w:rPr>
          <w:sz w:val="28"/>
          <w:szCs w:val="28"/>
        </w:rPr>
        <w:t xml:space="preserve">- сокращения расстояния от проектируемого объекта до северо-западной границы земельного участка с нормативных 3,0 метров, в соответствии со статьей 42 Правил землепользования и </w:t>
      </w:r>
      <w:proofErr w:type="gramStart"/>
      <w:r w:rsidRPr="00066388">
        <w:rPr>
          <w:sz w:val="28"/>
          <w:szCs w:val="28"/>
        </w:rPr>
        <w:t>застройки города</w:t>
      </w:r>
      <w:proofErr w:type="gramEnd"/>
      <w:r w:rsidRPr="00066388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метров.</w:t>
      </w:r>
    </w:p>
    <w:p w:rsidR="00F420A1" w:rsidRDefault="00E2785B" w:rsidP="00066388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proofErr w:type="spellStart"/>
      <w:r w:rsidR="00066388">
        <w:rPr>
          <w:rFonts w:eastAsia="TimesNewRomanPSMT"/>
          <w:color w:val="auto"/>
          <w:sz w:val="28"/>
          <w:szCs w:val="28"/>
        </w:rPr>
        <w:t>Беднарский</w:t>
      </w:r>
      <w:proofErr w:type="spellEnd"/>
      <w:r w:rsidR="00066388">
        <w:rPr>
          <w:rFonts w:eastAsia="TimesNewRomanPSMT"/>
          <w:color w:val="auto"/>
          <w:sz w:val="28"/>
          <w:szCs w:val="28"/>
        </w:rPr>
        <w:t xml:space="preserve"> Г.Е</w:t>
      </w:r>
      <w:r w:rsidR="00E33024">
        <w:rPr>
          <w:rFonts w:eastAsia="TimesNewRomanPSMT"/>
          <w:color w:val="auto"/>
          <w:sz w:val="28"/>
          <w:szCs w:val="28"/>
        </w:rPr>
        <w:t>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F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27F50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115</cp:revision>
  <cp:lastPrinted>2023-05-24T10:32:00Z</cp:lastPrinted>
  <dcterms:created xsi:type="dcterms:W3CDTF">2017-05-26T09:35:00Z</dcterms:created>
  <dcterms:modified xsi:type="dcterms:W3CDTF">2023-06-07T04:42:00Z</dcterms:modified>
  <dc:language>ru-RU</dc:language>
</cp:coreProperties>
</file>