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0349"/>
      </w:tblGrid>
      <w:tr w:rsidR="00BA0C7A" w:rsidRPr="00D9753A" w:rsidTr="00A63A8F">
        <w:tc>
          <w:tcPr>
            <w:tcW w:w="10349" w:type="dxa"/>
          </w:tcPr>
          <w:tbl>
            <w:tblPr>
              <w:tblW w:w="10304" w:type="dxa"/>
              <w:tblInd w:w="318" w:type="dxa"/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4502"/>
              <w:gridCol w:w="424"/>
              <w:gridCol w:w="5378"/>
            </w:tblGrid>
            <w:tr w:rsidR="00BA0C7A" w:rsidRPr="00D9753A" w:rsidTr="0001666B">
              <w:trPr>
                <w:trHeight w:hRule="exact" w:val="3545"/>
              </w:trPr>
              <w:tc>
                <w:tcPr>
                  <w:tcW w:w="4502" w:type="dxa"/>
                </w:tcPr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D9753A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561975" cy="80010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800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0C7A" w:rsidRPr="00D9753A" w:rsidRDefault="00BA0C7A" w:rsidP="00A63A8F">
                  <w:pPr>
                    <w:framePr w:hSpace="180" w:wrap="around" w:vAnchor="text" w:hAnchor="text" w:y="1"/>
                    <w:spacing w:after="120"/>
                    <w:ind w:right="49"/>
                    <w:suppressOverlap/>
                    <w:rPr>
                      <w:sz w:val="6"/>
                      <w:szCs w:val="6"/>
                    </w:rPr>
                  </w:pPr>
                </w:p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/>
                    </w:rPr>
                  </w:pPr>
                  <w:r w:rsidRPr="00D9753A">
                    <w:rPr>
                      <w:b/>
                    </w:rPr>
                    <w:t>АДМИНИСТРАЦИЯ ГОРОДА БУЗУЛУКА</w:t>
                  </w:r>
                </w:p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/>
                      <w:caps/>
                      <w:sz w:val="10"/>
                      <w:szCs w:val="10"/>
                    </w:rPr>
                  </w:pPr>
                </w:p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D9753A">
                    <w:rPr>
                      <w:b/>
                      <w:bCs/>
                      <w:sz w:val="36"/>
                      <w:szCs w:val="36"/>
                    </w:rPr>
                    <w:t>ПОСТАНОВЛЕНИЕ</w:t>
                  </w:r>
                </w:p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/>
                      <w:bCs/>
                    </w:rPr>
                  </w:pPr>
                </w:p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sz w:val="2"/>
                      <w:szCs w:val="2"/>
                    </w:rPr>
                  </w:pPr>
                </w:p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sz w:val="2"/>
                      <w:szCs w:val="2"/>
                    </w:rPr>
                  </w:pPr>
                </w:p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</w:pPr>
                  <w:r w:rsidRPr="00D9753A">
                    <w:rPr>
                      <w:sz w:val="22"/>
                      <w:szCs w:val="22"/>
                    </w:rPr>
                    <w:t>__</w:t>
                  </w:r>
                  <w:r w:rsidR="000027E7" w:rsidRPr="000027E7">
                    <w:rPr>
                      <w:sz w:val="22"/>
                      <w:szCs w:val="22"/>
                      <w:u w:val="single"/>
                    </w:rPr>
                    <w:t>31.08.2022</w:t>
                  </w:r>
                  <w:r w:rsidRPr="00D9753A">
                    <w:rPr>
                      <w:sz w:val="22"/>
                      <w:szCs w:val="22"/>
                    </w:rPr>
                    <w:t>____ № ____</w:t>
                  </w:r>
                  <w:r w:rsidR="000027E7" w:rsidRPr="000027E7">
                    <w:rPr>
                      <w:sz w:val="22"/>
                      <w:szCs w:val="22"/>
                      <w:u w:val="single"/>
                    </w:rPr>
                    <w:t>1584-п</w:t>
                  </w:r>
                  <w:r w:rsidRPr="00D9753A">
                    <w:rPr>
                      <w:sz w:val="22"/>
                      <w:szCs w:val="22"/>
                    </w:rPr>
                    <w:t>_________</w:t>
                  </w:r>
                </w:p>
                <w:p w:rsidR="00BA0C7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  <w:r w:rsidRPr="00D9753A">
                    <w:rPr>
                      <w:bCs/>
                    </w:rPr>
                    <w:t>г. Бузулук</w:t>
                  </w:r>
                </w:p>
                <w:p w:rsidR="0079587F" w:rsidRDefault="0079587F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  <w:p w:rsidR="0079587F" w:rsidRDefault="0079587F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  <w:p w:rsidR="0079587F" w:rsidRDefault="0079587F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  <w:p w:rsidR="0079587F" w:rsidRDefault="0079587F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  <w:r>
                    <w:rPr>
                      <w:bCs/>
                    </w:rPr>
                    <w:t>\</w:t>
                  </w:r>
                </w:p>
                <w:p w:rsidR="0079587F" w:rsidRDefault="0079587F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  <w:p w:rsidR="0079587F" w:rsidRDefault="0079587F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  <w:p w:rsidR="00A25A3B" w:rsidRDefault="00A25A3B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  <w:p w:rsidR="00A25A3B" w:rsidRDefault="00A25A3B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  <w:p w:rsidR="00A25A3B" w:rsidRDefault="00A25A3B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  <w:p w:rsidR="00A25A3B" w:rsidRPr="00D9753A" w:rsidRDefault="00A25A3B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424" w:type="dxa"/>
                </w:tcPr>
                <w:p w:rsidR="00BA0C7A" w:rsidRPr="00D9753A" w:rsidRDefault="00BA0C7A" w:rsidP="00A63A8F">
                  <w:pPr>
                    <w:framePr w:hSpace="180" w:wrap="around" w:vAnchor="text" w:hAnchor="text" w:y="1"/>
                    <w:ind w:right="49"/>
                    <w:suppressOverlap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378" w:type="dxa"/>
                </w:tcPr>
                <w:p w:rsidR="00D77F36" w:rsidRPr="00C65E5D" w:rsidRDefault="00112F6B" w:rsidP="00204EDA">
                  <w:pPr>
                    <w:framePr w:hSpace="180" w:wrap="around" w:vAnchor="text" w:hAnchor="text" w:y="1"/>
                    <w:ind w:right="49" w:firstLine="71"/>
                    <w:suppressOverlap/>
                    <w:jc w:val="both"/>
                  </w:pPr>
                  <w:r>
                    <w:rPr>
                      <w:sz w:val="26"/>
                      <w:szCs w:val="26"/>
                    </w:rPr>
                    <w:t xml:space="preserve">                           </w:t>
                  </w:r>
                  <w:r w:rsidR="00C65E5D">
                    <w:rPr>
                      <w:sz w:val="26"/>
                      <w:szCs w:val="26"/>
                    </w:rPr>
                    <w:t xml:space="preserve">                 </w:t>
                  </w:r>
                  <w:r>
                    <w:rPr>
                      <w:sz w:val="26"/>
                      <w:szCs w:val="26"/>
                    </w:rPr>
                    <w:t xml:space="preserve"> </w:t>
                  </w:r>
                </w:p>
              </w:tc>
            </w:tr>
            <w:tr w:rsidR="00BA0C7A" w:rsidRPr="00D9753A" w:rsidTr="0001666B">
              <w:trPr>
                <w:trHeight w:val="554"/>
              </w:trPr>
              <w:tc>
                <w:tcPr>
                  <w:tcW w:w="4502" w:type="dxa"/>
                </w:tcPr>
                <w:p w:rsidR="0079587F" w:rsidRDefault="0079587F" w:rsidP="0001666B">
                  <w:pPr>
                    <w:framePr w:hSpace="180" w:wrap="around" w:vAnchor="text" w:hAnchor="text" w:y="1"/>
                    <w:ind w:right="-65"/>
                    <w:suppressOverlap/>
                    <w:jc w:val="both"/>
                  </w:pPr>
                </w:p>
                <w:p w:rsidR="00A11356" w:rsidRPr="00247E6C" w:rsidRDefault="00F064AD" w:rsidP="0001666B">
                  <w:pPr>
                    <w:framePr w:hSpace="180" w:wrap="around" w:vAnchor="text" w:hAnchor="text" w:y="1"/>
                    <w:ind w:right="-65"/>
                    <w:suppressOverlap/>
                    <w:jc w:val="both"/>
                    <w:rPr>
                      <w:b/>
                    </w:rPr>
                  </w:pPr>
                  <w:r w:rsidRPr="00F064AD">
                    <w:rPr>
                      <w:noProof/>
                      <w:lang w:eastAsia="ru-RU"/>
                    </w:rPr>
                    <w:pict>
                      <v:line id="Line 22" o:spid="_x0000_s1026" style="position:absolute;left:0;text-align:left;z-index:251686912;visibility:visibl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s9PYAIAAAwFAAAOAAAAZHJzL2Uyb0RvYy54bWysVMtu2zAQvBfoPxC8K3qEsi3BctBYVi9p&#10;GyDpB9AkZQmVSIGkLRtF/71L+pE4PbQIqgMhkruzszvLnd/t+w7thDatkgWObyKMhGSKt3JT4O/P&#10;VTDDyFgqOe2UFAU+CIPvFh8/zMchF4lqVMeFRgAiTT4OBW6sHfIwNKwRPTU3ahASLmule2phqzch&#10;13QE9L4LkyiahKPSfNCKCWPgtDxe4oXHr2vB7Le6NsKirsDAzfpV+3Xt1nAxp/lG06Fp2YkGfQeL&#10;nrYSgl6gSmop2ur2D6i+ZVoZVdsbpvpQ1XXLhM8BsomjN9k8NXQQPhcojhkuZTL/D5Z93T1q1PIC&#10;E4wk7UGih1YKlCSuNONgcrBYykftkmN7+TQ8KPbDIKmWDZUb4Sk+Hwbwi51HeOXiNmaAAOvxi+Jg&#10;Q7dW+Trta907SKgA2ns5Dhc5xN4iBofJlGRpihGDq8lt6uFpfvYctLGfheqR+ylwB6w9Mt09GOuY&#10;0Pxs4gJJVbVd5+Xu5NUBGB5PIC64ujvHwKv3M4uy1Ww1IwFJJquARGUZfKqWJJhU8TQtb8vlsox/&#10;ubgxyZuWcyFdmHMnxeTflDr19LEHLr10oRxeo/vcgOIbpnFCovskC6rJbBqQiqRBNo1mQRRn99kk&#10;Ihkpq2umXujj04MA72WKxgJnaZL64hvVtdxVwHEzerNedhrtqHt8/jtpeGWm1VZyL0wjKF9Jjqzv&#10;JwkDAzt002PUCRgv8OPtLG27v9u9qprL9KVqIPhZat+urkOPvb5W/PCoXfO4zoUn551O48G96dd7&#10;b/UyxBa/AQAA//8DAFBLAwQUAAYACAAAACEAWrmBxdsAAAAFAQAADwAAAGRycy9kb3ducmV2Lnht&#10;bEyPQUvDQBCF74L/YRnBm93VYhtiNkUL4kmwNYLHbXZMgtnZsLtJ0/56x5MeP97w3jfFZna9mDDE&#10;zpOG24UCgVR721GjoXp/vslAxGTImt4TajhhhE15eVGY3Poj7XDap0ZwCcXcaGhTGnIpY92iM3Hh&#10;ByTOvnxwJjGGRtpgjlzuenmn1Eo60xEvtGbAbYv19350GtTp6XXnz2/V9LG9r85NePkcs6XW11fz&#10;4wOIhHP6O4ZffVaHkp0OfiQbRc+85leShmwNguOVWoI4MGYgy0L+ty9/AAAA//8DAFBLAQItABQA&#10;BgAIAAAAIQC2gziS/gAAAOEBAAATAAAAAAAAAAAAAAAAAAAAAABbQ29udGVudF9UeXBlc10ueG1s&#10;UEsBAi0AFAAGAAgAAAAhADj9If/WAAAAlAEAAAsAAAAAAAAAAAAAAAAALwEAAF9yZWxzLy5yZWxz&#10;UEsBAi0AFAAGAAgAAAAhABK+z09gAgAADAUAAA4AAAAAAAAAAAAAAAAALgIAAGRycy9lMm9Eb2Mu&#10;eG1sUEsBAi0AFAAGAAgAAAAhAFq5gcXbAAAABQEAAA8AAAAAAAAAAAAAAAAAugQAAGRycy9kb3du&#10;cmV2LnhtbFBLBQYAAAAABAAEAPMAAADCBQAAAAA=&#10;" o:allowincell="f" stroked="f">
                        <v:stroke startarrowwidth="narrow" startarrowlength="short" endarrowwidth="narrow" endarrowlength="short"/>
                      </v:line>
                    </w:pict>
                  </w:r>
                  <w:r w:rsidRPr="00F064AD">
                    <w:rPr>
                      <w:noProof/>
                      <w:lang w:eastAsia="ru-RU"/>
                    </w:rPr>
                    <w:pict>
                      <v:line id="Line 21" o:spid="_x0000_s1028" style="position:absolute;left:0;text-align:left;z-index:251685888;visibility:visibl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AyxXwIAAAwFAAAOAAAAZHJzL2Uyb0RvYy54bWysVMtu2zAQvBfoPxC8y3pEsi0hctBYVi9p&#10;GyDpB9AkZQmlSIGkLRtF/71L+pE4PbQIqgMhLndnZ3eWvL3b9wLtuDadkiWOJxFGXFLFOrkp8ffn&#10;OphjZCyRjAgleYkP3OC7xccPt+NQ8ES1SjCuEYBIU4xDiVtrhyIMDW15T8xEDVzCYaN0Tyxs9SZk&#10;moyA3oswiaJpOCrNBq0oNwas1fEQLzx+03BqvzWN4RaJEgM361ft17Vbw8UtKTaaDG1HTzTIO1j0&#10;pJOQ9AJVEUvQVnd/QPUd1cqoxk6o6kPVNB3lvgaoJo7eVPPUkoH7WqA5Zri0yfw/WPp196hRx0p8&#10;g5EkPUj00EmOkti1ZhxMAR5L+ahdcXQvn4YHRX8YJNWyJXLDPcXnwwBxPiK8CnEbM0CC9fhFMfAh&#10;W6t8n/aN7h0kdADtvRyHixx8bxEF4/Qmw4iCPZmleZY5QiEpzpGDNvYzVz1yPyUWwNojk92DsUfX&#10;s4tLJFXdCeHlFvLKAJhHC+SFUHfmGHj1fuZRvpqv5mmQJtNVkEZVFXyql2kwreNZVt1Uy2UV/3J5&#10;47RoO8a4dGnOkxSn/6bUaaaPM3CZpQvl8BrdtwEovmEaJ2l0n+RBPZ3PgrROsyCfRfMgivP7fBql&#10;eVrV10y90MerBwneyxSNJc6zJPPNN0p0zHXAcTN6s14KjXbEXT7/nTS8ctNqK5kXpuWErSRD1s+T&#10;hAcDO3TTYyQ4PC/w4/0s6cTf/V51zVX60jUQ/Cy1H1c3ocdZXyt2eNRueNzkwpXzQafnwd3p13vv&#10;9fKILX4DAAD//wMAUEsDBBQABgAIAAAAIQA1wWnV3AAAAAUBAAAPAAAAZHJzL2Rvd25yZXYueG1s&#10;TI7NToNAFIX3Jr7D5Jq4swPY1oYyNNrEuDKxFZMup8wViMwdwgyU9um9rury/OScL9tMthUj9r5x&#10;pCCeRSCQSmcaqhQUn68PKxA+aDK6dYQKzuhhk9/eZDo17kQ7HPehEjxCPtUK6hC6VEpf1mi1n7kO&#10;ibNv11sdWPaVNL0+8bhtZRJFS2l1Q/xQ6w63NZY/+8EqiM4v7zt3+SjGr+2iuFT922FYPSp1fzc9&#10;r0EEnMK1DH/4jA45Mx3dQMaLVkGy5CLbcQyC4+QJxFHBYj4HmWfyP33+CwAA//8DAFBLAQItABQA&#10;BgAIAAAAIQC2gziS/gAAAOEBAAATAAAAAAAAAAAAAAAAAAAAAABbQ29udGVudF9UeXBlc10ueG1s&#10;UEsBAi0AFAAGAAgAAAAhADj9If/WAAAAlAEAAAsAAAAAAAAAAAAAAAAALwEAAF9yZWxzLy5yZWxz&#10;UEsBAi0AFAAGAAgAAAAhAASwDLFfAgAADAUAAA4AAAAAAAAAAAAAAAAALgIAAGRycy9lMm9Eb2Mu&#10;eG1sUEsBAi0AFAAGAAgAAAAhADXBadXcAAAABQEAAA8AAAAAAAAAAAAAAAAAuQQAAGRycy9kb3du&#10;cmV2LnhtbFBLBQYAAAAABAAEAPMAAADCBQAAAAA=&#10;" o:allowincell="f" stroked="f">
                        <v:stroke startarrowwidth="narrow" startarrowlength="short" endarrowwidth="narrow" endarrowlength="short"/>
                      </v:line>
                    </w:pict>
                  </w:r>
                  <w:r w:rsidR="0001666B">
                    <w:t xml:space="preserve">Об </w:t>
                  </w:r>
                  <w:r w:rsidR="00A11356" w:rsidRPr="00247E6C">
                    <w:t xml:space="preserve">утверждении административного регламента </w:t>
                  </w:r>
                  <w:r w:rsidR="0001666B">
                    <w:t>предоставления м</w:t>
                  </w:r>
                  <w:r w:rsidR="00A11356" w:rsidRPr="00247E6C">
                    <w:t>униципальной услуги</w:t>
                  </w:r>
                  <w:r w:rsidR="00513DF5">
                    <w:t xml:space="preserve"> </w:t>
                  </w:r>
                  <w:r w:rsidR="00A11356" w:rsidRPr="00247E6C">
                    <w:t>«</w:t>
                  </w:r>
                  <w:r w:rsidR="00513DF5" w:rsidRPr="0099195F">
                    <w:t>Выдача градостроительного плана земельного участка</w:t>
                  </w:r>
                  <w:r w:rsidR="00A11356" w:rsidRPr="00247E6C">
                    <w:t>»</w:t>
                  </w:r>
                </w:p>
                <w:p w:rsidR="00D52895" w:rsidRDefault="00D52895" w:rsidP="00A11356">
                  <w:pPr>
                    <w:framePr w:hSpace="180" w:wrap="around" w:vAnchor="text" w:hAnchor="text" w:y="1"/>
                    <w:ind w:right="49"/>
                    <w:suppressOverlap/>
                    <w:jc w:val="both"/>
                  </w:pPr>
                </w:p>
                <w:p w:rsidR="00477607" w:rsidRPr="00D9753A" w:rsidRDefault="00477607" w:rsidP="00A11356">
                  <w:pPr>
                    <w:framePr w:hSpace="180" w:wrap="around" w:vAnchor="text" w:hAnchor="text" w:y="1"/>
                    <w:ind w:right="49"/>
                    <w:suppressOverlap/>
                    <w:jc w:val="both"/>
                  </w:pPr>
                </w:p>
              </w:tc>
              <w:tc>
                <w:tcPr>
                  <w:tcW w:w="424" w:type="dxa"/>
                </w:tcPr>
                <w:p w:rsidR="00BA0C7A" w:rsidRPr="00D9753A" w:rsidRDefault="00BA0C7A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</w:tc>
              <w:tc>
                <w:tcPr>
                  <w:tcW w:w="5378" w:type="dxa"/>
                </w:tcPr>
                <w:p w:rsidR="00BA0C7A" w:rsidRDefault="00BA0C7A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  <w:p w:rsidR="00A21C07" w:rsidRPr="00D9753A" w:rsidRDefault="00A21C07" w:rsidP="00A11356">
                  <w:pPr>
                    <w:framePr w:hSpace="180" w:wrap="around" w:vAnchor="text" w:hAnchor="text" w:y="1"/>
                    <w:ind w:right="49"/>
                    <w:suppressOverlap/>
                  </w:pPr>
                </w:p>
              </w:tc>
            </w:tr>
          </w:tbl>
          <w:p w:rsidR="00BA0C7A" w:rsidRPr="00D9753A" w:rsidRDefault="00BA0C7A" w:rsidP="00A63A8F">
            <w:pPr>
              <w:ind w:right="49"/>
              <w:rPr>
                <w:sz w:val="32"/>
                <w:szCs w:val="32"/>
              </w:rPr>
            </w:pPr>
          </w:p>
        </w:tc>
      </w:tr>
    </w:tbl>
    <w:p w:rsidR="00C14995" w:rsidRDefault="00F064AD" w:rsidP="00F341AF">
      <w:pPr>
        <w:tabs>
          <w:tab w:val="left" w:pos="-1276"/>
          <w:tab w:val="left" w:pos="-284"/>
        </w:tabs>
        <w:autoSpaceDE w:val="0"/>
        <w:autoSpaceDN w:val="0"/>
        <w:adjustRightInd w:val="0"/>
        <w:ind w:right="333" w:firstLine="568"/>
        <w:jc w:val="both"/>
      </w:pPr>
      <w:r>
        <w:rPr>
          <w:noProof/>
          <w:lang w:eastAsia="ru-RU"/>
        </w:rPr>
        <w:pict>
          <v:rect id="Rectangle 23" o:spid="_x0000_s1027" style="position:absolute;left:0;text-align:left;margin-left:230.1pt;margin-top:-39.05pt;width:17pt;height:13.6pt;z-index:251687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bJ3NQIAAKoEAAAOAAAAZHJzL2Uyb0RvYy54bWy0VNtuEzEQfUfiHyy/k73Q0HbVTVW1FCEV&#10;qCh8gOP1Zi1sjxk72YSvZ+xNQgpvCPbB8njGx2fmzOzV9dYatlEYNLiWV7OSM+UkdNqtWv71y/2r&#10;C85CFK4TBpxq+U4Ffr14+eJq9I2qYQDTKWQE4kIz+pYPMfqmKIIclBVhBl45cvaAVkQycVV0KEZC&#10;t6aoy/JNMQJ2HkGqEOj0bnLyRcbveyXjp74PKjLTcuIW84p5Xaa1WFyJZoXCD1ruaYi/YGGFdvTo&#10;EepORMHWqP+AsloiBOjjTIItoO+1VDkHyqYqf8vmaRBe5VyoOMEfyxT+Haz8uHlEpruW15w5YUmi&#10;z1Q04VZGsfp1qs/oQ0NhT/4RU4bBP4D8FpiD24HC1A0ijIMSHbGqUnzx7EIyAl1ly/EDdAQv1hFy&#10;qbY92gRIRWDbrMjuqIjaRibpsK7mlyXpJslVndfndVasEM3hsscQ3ymwLG1ajsQ9g4vNQ4iJjGgO&#10;IZk8GN3da2OykZpM3RpkG0HtsVxV+apZW2I6nVVl+qYuoXPqpen8QCP3aYLIL4VTdOPY2PLLeT3P&#10;qM98x2v/5WWrI82U0bblFyf8k0ZvXZc7Pgptpj0VyLi9aEmnSe8ldDvSDGEaGBpw2gyAPzgbaVha&#10;Hr6vBSrOzHtHul9WZ2dpurJxNk8yMTz1LE89wkmCannkbNrexmki1x71aqCXJiEc3FCv9DrrmPpo&#10;YrUnSwORi74f3jRxp3aO+vWLWfwEAAD//wMAUEsDBBQABgAIAAAAIQDIHhyr4QAAAAsBAAAPAAAA&#10;ZHJzL2Rvd25yZXYueG1sTI9NS8NAEIbvgv9hGcFbO9sSYxuzKVIQRPTQVtHjNrtNgvsRdjdN/PeO&#10;p3qcdx7eeabcTNawsw6x807AYs6BaVd71blGwPvhabYCFpN0ShrvtIAfHWFTXV+VslB+dDt93qeG&#10;UYmLhRTQptQXiLFutZVx7nvtaHfywcpEY2hQBTlSuTW45DxHKztHF1rZ622r6+/9YAV4M52GT8Sw&#10;w+ePr/Ht9aXeHnIhbm+mxwdgSU/pAsOfPqlDRU5HPzgVmRGQ5XxJqIDZ/WoBjIhsnVFypOSOrwGr&#10;Ev//UP0CAAD//wMAUEsBAi0AFAAGAAgAAAAhALaDOJL+AAAA4QEAABMAAAAAAAAAAAAAAAAAAAAA&#10;AFtDb250ZW50X1R5cGVzXS54bWxQSwECLQAUAAYACAAAACEAOP0h/9YAAACUAQAACwAAAAAAAAAA&#10;AAAAAAAvAQAAX3JlbHMvLnJlbHNQSwECLQAUAAYACAAAACEAGyGydzUCAACqBAAADgAAAAAAAAAA&#10;AAAAAAAuAgAAZHJzL2Uyb0RvYy54bWxQSwECLQAUAAYACAAAACEAyB4cq+EAAAALAQAADwAAAAAA&#10;AAAAAAAAAACPBAAAZHJzL2Rvd25yZXYueG1sUEsFBgAAAAAEAAQA8wAAAJ0FAAAAAA==&#10;" fillcolor="white [3212]" strokecolor="white [3212]"/>
        </w:pict>
      </w:r>
      <w:r w:rsidR="00E35A85">
        <w:t>В соответствии со статьей 5</w:t>
      </w:r>
      <w:r w:rsidR="00513DF5">
        <w:t>7.3</w:t>
      </w:r>
      <w:r w:rsidR="00E35A85">
        <w:t xml:space="preserve"> Градостроительного кодекса Российской    Федерации, </w:t>
      </w:r>
      <w:r w:rsidR="003C3BF6">
        <w:t>Постановлением Правительства Оренбургской о</w:t>
      </w:r>
      <w:r w:rsidR="00317911">
        <w:t xml:space="preserve">бласти от 15.07.2016 </w:t>
      </w:r>
      <w:r w:rsidR="004C1D97">
        <w:t xml:space="preserve"> </w:t>
      </w:r>
      <w:r w:rsidR="003C3BF6">
        <w:t xml:space="preserve">№ 525-п «О переводе в электронный вид государственных услуг и типовых муниципальных услуг, предоставляемых в Оренбургской области», на основании статей 7, </w:t>
      </w:r>
      <w:r w:rsidR="003C3BF6" w:rsidRPr="00472E45">
        <w:t>30, пункта 5 статьи 40, статьи 43 Устава города Бузулу</w:t>
      </w:r>
      <w:r w:rsidR="003C3BF6">
        <w:t>ка:</w:t>
      </w:r>
    </w:p>
    <w:p w:rsidR="00E35A85" w:rsidRDefault="00FB4C85" w:rsidP="00FB4C85">
      <w:pPr>
        <w:pStyle w:val="ConsPlusNormal"/>
        <w:widowControl/>
        <w:numPr>
          <w:ilvl w:val="0"/>
          <w:numId w:val="6"/>
        </w:numPr>
        <w:tabs>
          <w:tab w:val="left" w:pos="-1276"/>
          <w:tab w:val="left" w:pos="0"/>
        </w:tabs>
        <w:adjustRightInd w:val="0"/>
        <w:ind w:left="0" w:right="333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</w:t>
      </w:r>
      <w:r w:rsidR="00C244B2">
        <w:rPr>
          <w:rFonts w:ascii="Times New Roman" w:hAnsi="Times New Roman" w:cs="Times New Roman"/>
          <w:szCs w:val="28"/>
        </w:rPr>
        <w:t>Утвердить а</w:t>
      </w:r>
      <w:r w:rsidR="004C1D97">
        <w:rPr>
          <w:rFonts w:ascii="Times New Roman" w:hAnsi="Times New Roman" w:cs="Times New Roman"/>
          <w:szCs w:val="28"/>
        </w:rPr>
        <w:t xml:space="preserve">дминистративный </w:t>
      </w:r>
      <w:r w:rsidR="00E35A85">
        <w:rPr>
          <w:rFonts w:ascii="Times New Roman" w:hAnsi="Times New Roman" w:cs="Times New Roman"/>
          <w:szCs w:val="28"/>
        </w:rPr>
        <w:t>регламент предоставления                      муниципальной услуги «</w:t>
      </w:r>
      <w:r w:rsidR="00513DF5" w:rsidRPr="0099195F">
        <w:rPr>
          <w:rFonts w:ascii="Times New Roman" w:hAnsi="Times New Roman" w:cs="Times New Roman"/>
          <w:szCs w:val="28"/>
        </w:rPr>
        <w:t xml:space="preserve">Выдача градостроительного плана земельного </w:t>
      </w:r>
      <w:r>
        <w:rPr>
          <w:rFonts w:ascii="Times New Roman" w:hAnsi="Times New Roman" w:cs="Times New Roman"/>
          <w:szCs w:val="28"/>
        </w:rPr>
        <w:t xml:space="preserve"> </w:t>
      </w:r>
      <w:r w:rsidR="00513DF5" w:rsidRPr="0099195F">
        <w:rPr>
          <w:rFonts w:ascii="Times New Roman" w:hAnsi="Times New Roman" w:cs="Times New Roman"/>
          <w:szCs w:val="28"/>
        </w:rPr>
        <w:t>участка</w:t>
      </w:r>
      <w:r w:rsidR="00E35A85">
        <w:rPr>
          <w:rFonts w:ascii="Times New Roman" w:hAnsi="Times New Roman" w:cs="Times New Roman"/>
          <w:szCs w:val="28"/>
        </w:rPr>
        <w:t>» согласно приложению.</w:t>
      </w:r>
    </w:p>
    <w:p w:rsidR="00BF28D0" w:rsidRPr="002D6AD2" w:rsidRDefault="00BF28D0" w:rsidP="00FB4C85">
      <w:pPr>
        <w:pStyle w:val="af0"/>
        <w:numPr>
          <w:ilvl w:val="0"/>
          <w:numId w:val="6"/>
        </w:numPr>
        <w:autoSpaceDE w:val="0"/>
        <w:autoSpaceDN w:val="0"/>
        <w:adjustRightInd w:val="0"/>
        <w:ind w:left="0" w:right="333" w:firstLine="567"/>
        <w:jc w:val="both"/>
      </w:pPr>
      <w:r>
        <w:t xml:space="preserve"> Пр</w:t>
      </w:r>
      <w:r w:rsidR="00F93C93">
        <w:t>изнать утратившими силу</w:t>
      </w:r>
      <w:r w:rsidR="00FB4C85">
        <w:t xml:space="preserve"> </w:t>
      </w:r>
      <w:r w:rsidR="00E447C1">
        <w:t>п</w:t>
      </w:r>
      <w:r w:rsidR="00F93C93">
        <w:t>остановлени</w:t>
      </w:r>
      <w:r w:rsidR="00FB4C85">
        <w:t>я</w:t>
      </w:r>
      <w:r>
        <w:t xml:space="preserve"> администрации города Бузулука</w:t>
      </w:r>
      <w:r w:rsidR="0079587F">
        <w:t>:</w:t>
      </w:r>
    </w:p>
    <w:p w:rsidR="00F93C93" w:rsidRDefault="00477607" w:rsidP="00F93C93">
      <w:pPr>
        <w:pStyle w:val="af0"/>
        <w:autoSpaceDE w:val="0"/>
        <w:autoSpaceDN w:val="0"/>
        <w:adjustRightInd w:val="0"/>
        <w:ind w:left="0" w:right="333"/>
        <w:jc w:val="both"/>
      </w:pPr>
      <w:r>
        <w:t xml:space="preserve">        </w:t>
      </w:r>
      <w:r w:rsidR="00BF28D0" w:rsidRPr="003E1627">
        <w:t>-</w:t>
      </w:r>
      <w:r w:rsidR="00BF28D0">
        <w:t xml:space="preserve">  </w:t>
      </w:r>
      <w:r w:rsidR="00BF28D0" w:rsidRPr="003E1627">
        <w:t>от</w:t>
      </w:r>
      <w:r w:rsidR="00FB4C85">
        <w:t xml:space="preserve"> 05.08.20</w:t>
      </w:r>
      <w:r w:rsidR="00F93C93">
        <w:t>2</w:t>
      </w:r>
      <w:r w:rsidR="00FB4C85">
        <w:t>1 № 1475</w:t>
      </w:r>
      <w:r w:rsidR="00BF28D0" w:rsidRPr="003E1627">
        <w:t xml:space="preserve">-п </w:t>
      </w:r>
      <w:r w:rsidR="00F93C93">
        <w:t>«О</w:t>
      </w:r>
      <w:r w:rsidR="00A67CD0">
        <w:t>б утверждении административного регламента предоставления муниципальной услуги «Выдача градостроительного плана земельного участка»</w:t>
      </w:r>
      <w:r w:rsidR="0079587F">
        <w:t>;</w:t>
      </w:r>
    </w:p>
    <w:p w:rsidR="00A67CD0" w:rsidRDefault="00A67CD0" w:rsidP="002C1DE9">
      <w:pPr>
        <w:pStyle w:val="ConsPlusNormal"/>
        <w:widowControl/>
        <w:tabs>
          <w:tab w:val="left" w:pos="-1276"/>
          <w:tab w:val="left" w:pos="0"/>
        </w:tabs>
        <w:adjustRightInd w:val="0"/>
        <w:ind w:right="283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 </w:t>
      </w:r>
      <w:r w:rsidR="00FB4C85">
        <w:rPr>
          <w:rFonts w:ascii="Times New Roman" w:hAnsi="Times New Roman" w:cs="Times New Roman"/>
          <w:szCs w:val="28"/>
        </w:rPr>
        <w:t xml:space="preserve"> </w:t>
      </w:r>
      <w:r w:rsidR="00FB4C85" w:rsidRPr="00FB4C85">
        <w:rPr>
          <w:rFonts w:ascii="Times New Roman" w:hAnsi="Times New Roman" w:cs="Times New Roman"/>
          <w:szCs w:val="28"/>
        </w:rPr>
        <w:t>-  от 23.03.2022 № 453-п «О внесении изменений в постановление администрации города Бузулука от 05.08.2021 № 1475-п».</w:t>
      </w:r>
    </w:p>
    <w:p w:rsidR="00E35A85" w:rsidRDefault="00A67CD0" w:rsidP="00A67CD0">
      <w:pPr>
        <w:pStyle w:val="ConsPlusNormal"/>
        <w:widowControl/>
        <w:tabs>
          <w:tab w:val="left" w:pos="-1276"/>
          <w:tab w:val="left" w:pos="0"/>
        </w:tabs>
        <w:adjustRightInd w:val="0"/>
        <w:ind w:right="333" w:firstLine="567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3. </w:t>
      </w:r>
      <w:r w:rsidR="00E35A85" w:rsidRPr="004B11C0">
        <w:rPr>
          <w:rFonts w:ascii="Times New Roman" w:hAnsi="Times New Roman" w:cs="Times New Roman"/>
          <w:szCs w:val="28"/>
        </w:rPr>
        <w:t xml:space="preserve">Настоящее постановление вступает в силу </w:t>
      </w:r>
      <w:r w:rsidR="0079587F">
        <w:rPr>
          <w:rFonts w:ascii="Times New Roman" w:hAnsi="Times New Roman" w:cs="Times New Roman"/>
          <w:szCs w:val="28"/>
        </w:rPr>
        <w:t>со дня</w:t>
      </w:r>
      <w:r w:rsidR="00E35A85" w:rsidRPr="004B11C0">
        <w:rPr>
          <w:rFonts w:ascii="Times New Roman" w:hAnsi="Times New Roman" w:cs="Times New Roman"/>
          <w:szCs w:val="28"/>
        </w:rPr>
        <w:t xml:space="preserve"> официального      опубликования в газете «Российская провинция» и подлежит </w:t>
      </w:r>
      <w:r w:rsidR="00E35A85">
        <w:rPr>
          <w:rFonts w:ascii="Times New Roman" w:hAnsi="Times New Roman" w:cs="Times New Roman"/>
          <w:szCs w:val="28"/>
        </w:rPr>
        <w:t>официальному опубликованию</w:t>
      </w:r>
      <w:r w:rsidR="00E35A85" w:rsidRPr="004B11C0">
        <w:rPr>
          <w:rFonts w:ascii="Times New Roman" w:hAnsi="Times New Roman" w:cs="Times New Roman"/>
          <w:szCs w:val="28"/>
        </w:rPr>
        <w:t xml:space="preserve"> на </w:t>
      </w:r>
      <w:proofErr w:type="gramStart"/>
      <w:r w:rsidR="00E35A85" w:rsidRPr="004B11C0">
        <w:rPr>
          <w:rFonts w:ascii="Times New Roman" w:hAnsi="Times New Roman" w:cs="Times New Roman"/>
          <w:szCs w:val="28"/>
        </w:rPr>
        <w:t>правовом</w:t>
      </w:r>
      <w:proofErr w:type="gramEnd"/>
      <w:r w:rsidR="00E35A85" w:rsidRPr="004B11C0">
        <w:rPr>
          <w:rFonts w:ascii="Times New Roman" w:hAnsi="Times New Roman" w:cs="Times New Roman"/>
          <w:szCs w:val="28"/>
        </w:rPr>
        <w:t xml:space="preserve"> </w:t>
      </w:r>
      <w:proofErr w:type="spellStart"/>
      <w:r w:rsidR="00E35A85" w:rsidRPr="004B11C0">
        <w:rPr>
          <w:rFonts w:ascii="Times New Roman" w:hAnsi="Times New Roman" w:cs="Times New Roman"/>
          <w:szCs w:val="28"/>
        </w:rPr>
        <w:t>интернет-портале</w:t>
      </w:r>
      <w:proofErr w:type="spellEnd"/>
      <w:r w:rsidR="00E35A85" w:rsidRPr="004B11C0">
        <w:rPr>
          <w:rFonts w:ascii="Times New Roman" w:hAnsi="Times New Roman" w:cs="Times New Roman"/>
          <w:szCs w:val="28"/>
        </w:rPr>
        <w:t xml:space="preserve"> Бузулука БУЗУЛУК-ПРАВО.РФ.</w:t>
      </w:r>
    </w:p>
    <w:p w:rsidR="00D77048" w:rsidRDefault="00072076" w:rsidP="00A21C07">
      <w:pPr>
        <w:pStyle w:val="ConsPlusNormal"/>
        <w:widowControl/>
        <w:numPr>
          <w:ilvl w:val="0"/>
          <w:numId w:val="14"/>
        </w:numPr>
        <w:tabs>
          <w:tab w:val="left" w:pos="-1276"/>
          <w:tab w:val="left" w:pos="0"/>
        </w:tabs>
        <w:adjustRightInd w:val="0"/>
        <w:ind w:left="0" w:right="333" w:firstLine="567"/>
        <w:jc w:val="both"/>
        <w:rPr>
          <w:rFonts w:ascii="Times New Roman" w:hAnsi="Times New Roman" w:cs="Times New Roman"/>
          <w:szCs w:val="28"/>
        </w:rPr>
      </w:pPr>
      <w:r w:rsidRPr="00666B62">
        <w:rPr>
          <w:rFonts w:ascii="Times New Roman" w:hAnsi="Times New Roman" w:cs="Times New Roman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:rsidR="00BC34B5" w:rsidRDefault="00BC34B5" w:rsidP="00BC34B5">
      <w:pPr>
        <w:pStyle w:val="af0"/>
        <w:suppressAutoHyphens/>
        <w:ind w:left="567" w:right="333"/>
        <w:jc w:val="both"/>
        <w:sectPr w:rsidR="00BC34B5" w:rsidSect="00D77048">
          <w:headerReference w:type="even" r:id="rId9"/>
          <w:headerReference w:type="default" r:id="rId10"/>
          <w:headerReference w:type="first" r:id="rId11"/>
          <w:pgSz w:w="11906" w:h="16838" w:code="9"/>
          <w:pgMar w:top="1134" w:right="850" w:bottom="1134" w:left="1701" w:header="284" w:footer="284" w:gutter="0"/>
          <w:pgNumType w:start="0"/>
          <w:cols w:space="720"/>
          <w:noEndnote/>
          <w:titlePg/>
          <w:docGrid w:linePitch="381"/>
        </w:sectPr>
      </w:pPr>
    </w:p>
    <w:p w:rsidR="00BC34B5" w:rsidRDefault="00BC34B5" w:rsidP="00BC34B5">
      <w:pPr>
        <w:pStyle w:val="af0"/>
        <w:suppressAutoHyphens/>
        <w:ind w:left="567" w:right="333"/>
        <w:jc w:val="both"/>
        <w:sectPr w:rsidR="00BC34B5" w:rsidSect="00BC34B5">
          <w:type w:val="continuous"/>
          <w:pgSz w:w="11906" w:h="16838" w:code="9"/>
          <w:pgMar w:top="1134" w:right="850" w:bottom="1134" w:left="1701" w:header="284" w:footer="284" w:gutter="0"/>
          <w:pgNumType w:start="0"/>
          <w:cols w:space="720"/>
          <w:noEndnote/>
          <w:titlePg/>
          <w:docGrid w:linePitch="381"/>
        </w:sectPr>
      </w:pPr>
    </w:p>
    <w:p w:rsidR="00ED141F" w:rsidRPr="00441B50" w:rsidRDefault="00ED141F" w:rsidP="00A67CD0">
      <w:pPr>
        <w:pStyle w:val="af0"/>
        <w:numPr>
          <w:ilvl w:val="0"/>
          <w:numId w:val="14"/>
        </w:numPr>
        <w:suppressAutoHyphens/>
        <w:ind w:left="0" w:right="333" w:firstLine="567"/>
        <w:jc w:val="both"/>
      </w:pPr>
      <w:r>
        <w:lastRenderedPageBreak/>
        <w:t xml:space="preserve"> </w:t>
      </w:r>
      <w:proofErr w:type="gramStart"/>
      <w:r w:rsidRPr="009268C1">
        <w:t>Контроль</w:t>
      </w:r>
      <w:r>
        <w:t xml:space="preserve"> </w:t>
      </w:r>
      <w:r w:rsidRPr="009268C1">
        <w:t>за</w:t>
      </w:r>
      <w:proofErr w:type="gramEnd"/>
      <w:r>
        <w:t xml:space="preserve"> </w:t>
      </w:r>
      <w:r w:rsidRPr="009268C1">
        <w:t>исполнением настоящего постановления</w:t>
      </w:r>
      <w:r>
        <w:t xml:space="preserve"> </w:t>
      </w:r>
      <w:r w:rsidRPr="009268C1">
        <w:t xml:space="preserve"> </w:t>
      </w:r>
      <w:r w:rsidR="003F1AAB">
        <w:t xml:space="preserve">оставляю за </w:t>
      </w:r>
      <w:r>
        <w:t>собой.</w:t>
      </w:r>
      <w:r w:rsidRPr="00441B50">
        <w:t xml:space="preserve">   </w:t>
      </w:r>
    </w:p>
    <w:p w:rsidR="00E35A85" w:rsidRDefault="00E35A85" w:rsidP="00BF28D0">
      <w:pPr>
        <w:pStyle w:val="ConsPlusNormal"/>
        <w:widowControl/>
        <w:tabs>
          <w:tab w:val="left" w:pos="-1276"/>
          <w:tab w:val="left" w:pos="0"/>
        </w:tabs>
        <w:adjustRightInd w:val="0"/>
        <w:ind w:left="568" w:right="333"/>
        <w:jc w:val="both"/>
        <w:rPr>
          <w:rFonts w:ascii="Times New Roman" w:hAnsi="Times New Roman" w:cs="Times New Roman"/>
          <w:szCs w:val="28"/>
        </w:rPr>
      </w:pPr>
      <w:r w:rsidRPr="00666B62">
        <w:rPr>
          <w:rFonts w:ascii="Times New Roman" w:hAnsi="Times New Roman" w:cs="Times New Roman"/>
          <w:szCs w:val="28"/>
        </w:rPr>
        <w:t xml:space="preserve"> </w:t>
      </w:r>
    </w:p>
    <w:p w:rsidR="00A21C07" w:rsidRDefault="00A21C07" w:rsidP="00F93C93">
      <w:pPr>
        <w:tabs>
          <w:tab w:val="left" w:pos="9356"/>
          <w:tab w:val="left" w:pos="10632"/>
        </w:tabs>
        <w:ind w:right="333"/>
        <w:rPr>
          <w:rStyle w:val="af5"/>
          <w:b w:val="0"/>
          <w:bdr w:val="none" w:sz="0" w:space="0" w:color="auto" w:frame="1"/>
          <w:shd w:val="clear" w:color="auto" w:fill="FFFFFF"/>
        </w:rPr>
      </w:pPr>
    </w:p>
    <w:p w:rsidR="00A21C07" w:rsidRDefault="00A21C07" w:rsidP="00F93C93">
      <w:pPr>
        <w:tabs>
          <w:tab w:val="left" w:pos="9356"/>
          <w:tab w:val="left" w:pos="10632"/>
        </w:tabs>
        <w:ind w:right="333"/>
        <w:rPr>
          <w:rStyle w:val="af5"/>
          <w:b w:val="0"/>
          <w:bdr w:val="none" w:sz="0" w:space="0" w:color="auto" w:frame="1"/>
          <w:shd w:val="clear" w:color="auto" w:fill="FFFFFF"/>
        </w:rPr>
      </w:pPr>
      <w:r>
        <w:rPr>
          <w:rStyle w:val="af5"/>
          <w:b w:val="0"/>
          <w:bdr w:val="none" w:sz="0" w:space="0" w:color="auto" w:frame="1"/>
          <w:shd w:val="clear" w:color="auto" w:fill="FFFFFF"/>
        </w:rPr>
        <w:t xml:space="preserve">Первый заместитель главы </w:t>
      </w:r>
    </w:p>
    <w:p w:rsidR="00D77F36" w:rsidRPr="00F93C93" w:rsidRDefault="00A21C07" w:rsidP="00F93C93">
      <w:pPr>
        <w:tabs>
          <w:tab w:val="left" w:pos="9356"/>
          <w:tab w:val="left" w:pos="10632"/>
        </w:tabs>
        <w:ind w:right="333"/>
      </w:pPr>
      <w:r>
        <w:rPr>
          <w:rStyle w:val="af5"/>
          <w:b w:val="0"/>
          <w:bdr w:val="none" w:sz="0" w:space="0" w:color="auto" w:frame="1"/>
          <w:shd w:val="clear" w:color="auto" w:fill="FFFFFF"/>
        </w:rPr>
        <w:t>администрации города</w:t>
      </w:r>
      <w:r w:rsidR="00ED141F" w:rsidRPr="00F93C93">
        <w:rPr>
          <w:rStyle w:val="af5"/>
          <w:b w:val="0"/>
          <w:bdr w:val="none" w:sz="0" w:space="0" w:color="auto" w:frame="1"/>
          <w:shd w:val="clear" w:color="auto" w:fill="FFFFFF"/>
        </w:rPr>
        <w:t xml:space="preserve">  </w:t>
      </w:r>
      <w:r>
        <w:rPr>
          <w:rStyle w:val="af5"/>
          <w:b w:val="0"/>
          <w:bdr w:val="none" w:sz="0" w:space="0" w:color="auto" w:frame="1"/>
          <w:shd w:val="clear" w:color="auto" w:fill="FFFFFF"/>
        </w:rPr>
        <w:t xml:space="preserve">                                              </w:t>
      </w:r>
      <w:r w:rsidR="002C1DE9">
        <w:rPr>
          <w:rStyle w:val="af5"/>
          <w:b w:val="0"/>
          <w:bdr w:val="none" w:sz="0" w:space="0" w:color="auto" w:frame="1"/>
          <w:shd w:val="clear" w:color="auto" w:fill="FFFFFF"/>
        </w:rPr>
        <w:t xml:space="preserve">  </w:t>
      </w:r>
      <w:r w:rsidR="00BF4500">
        <w:rPr>
          <w:rStyle w:val="af5"/>
          <w:b w:val="0"/>
          <w:bdr w:val="none" w:sz="0" w:space="0" w:color="auto" w:frame="1"/>
          <w:shd w:val="clear" w:color="auto" w:fill="FFFFFF"/>
        </w:rPr>
        <w:t xml:space="preserve">                  </w:t>
      </w:r>
      <w:r>
        <w:rPr>
          <w:rStyle w:val="af5"/>
          <w:b w:val="0"/>
          <w:bdr w:val="none" w:sz="0" w:space="0" w:color="auto" w:frame="1"/>
          <w:shd w:val="clear" w:color="auto" w:fill="FFFFFF"/>
        </w:rPr>
        <w:t>А.А. Немков</w:t>
      </w:r>
      <w:r w:rsidR="00ED141F" w:rsidRPr="00F93C93">
        <w:rPr>
          <w:rStyle w:val="af5"/>
          <w:b w:val="0"/>
          <w:bdr w:val="none" w:sz="0" w:space="0" w:color="auto" w:frame="1"/>
          <w:shd w:val="clear" w:color="auto" w:fill="FFFFFF"/>
        </w:rPr>
        <w:t xml:space="preserve">                            </w:t>
      </w:r>
      <w:r w:rsidR="0001666B">
        <w:rPr>
          <w:rStyle w:val="af5"/>
          <w:b w:val="0"/>
          <w:bdr w:val="none" w:sz="0" w:space="0" w:color="auto" w:frame="1"/>
          <w:shd w:val="clear" w:color="auto" w:fill="FFFFFF"/>
        </w:rPr>
        <w:t xml:space="preserve"> </w:t>
      </w:r>
      <w:r w:rsidR="00ED141F" w:rsidRPr="00F93C93">
        <w:rPr>
          <w:rStyle w:val="af5"/>
          <w:b w:val="0"/>
          <w:bdr w:val="none" w:sz="0" w:space="0" w:color="auto" w:frame="1"/>
          <w:shd w:val="clear" w:color="auto" w:fill="FFFFFF"/>
        </w:rPr>
        <w:t xml:space="preserve">                                       </w:t>
      </w:r>
      <w:r w:rsidR="00601DAF" w:rsidRPr="00F93C93">
        <w:rPr>
          <w:rStyle w:val="af5"/>
          <w:b w:val="0"/>
          <w:bdr w:val="none" w:sz="0" w:space="0" w:color="auto" w:frame="1"/>
          <w:shd w:val="clear" w:color="auto" w:fill="FFFFFF"/>
        </w:rPr>
        <w:t xml:space="preserve">         </w:t>
      </w:r>
      <w:r w:rsidR="00477607" w:rsidRPr="00F93C93">
        <w:rPr>
          <w:rStyle w:val="af5"/>
          <w:b w:val="0"/>
          <w:bdr w:val="none" w:sz="0" w:space="0" w:color="auto" w:frame="1"/>
          <w:shd w:val="clear" w:color="auto" w:fill="FFFFFF"/>
        </w:rPr>
        <w:t xml:space="preserve">  </w:t>
      </w:r>
      <w:r w:rsidR="00F93C93">
        <w:rPr>
          <w:rStyle w:val="af5"/>
          <w:b w:val="0"/>
          <w:bdr w:val="none" w:sz="0" w:space="0" w:color="auto" w:frame="1"/>
          <w:shd w:val="clear" w:color="auto" w:fill="FFFFFF"/>
        </w:rPr>
        <w:t xml:space="preserve">   </w:t>
      </w:r>
      <w:r>
        <w:rPr>
          <w:rStyle w:val="af5"/>
          <w:b w:val="0"/>
          <w:bdr w:val="none" w:sz="0" w:space="0" w:color="auto" w:frame="1"/>
          <w:shd w:val="clear" w:color="auto" w:fill="FFFFFF"/>
        </w:rPr>
        <w:t xml:space="preserve">                        </w:t>
      </w:r>
    </w:p>
    <w:p w:rsidR="00ED141F" w:rsidRDefault="00ED141F" w:rsidP="00F341AF">
      <w:pPr>
        <w:suppressAutoHyphens/>
        <w:ind w:right="333"/>
        <w:jc w:val="both"/>
        <w:rPr>
          <w:sz w:val="24"/>
          <w:szCs w:val="24"/>
        </w:rPr>
      </w:pPr>
    </w:p>
    <w:p w:rsidR="00A25A3B" w:rsidRDefault="00A25A3B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F341AF">
      <w:pPr>
        <w:suppressAutoHyphens/>
        <w:ind w:right="333"/>
        <w:jc w:val="both"/>
        <w:rPr>
          <w:sz w:val="24"/>
          <w:szCs w:val="24"/>
        </w:rPr>
      </w:pPr>
    </w:p>
    <w:p w:rsidR="0001666B" w:rsidRDefault="0001666B" w:rsidP="00F341AF">
      <w:pPr>
        <w:suppressAutoHyphens/>
        <w:ind w:right="333"/>
        <w:jc w:val="both"/>
        <w:rPr>
          <w:sz w:val="24"/>
          <w:szCs w:val="24"/>
        </w:rPr>
      </w:pPr>
    </w:p>
    <w:p w:rsidR="0001666B" w:rsidRDefault="0001666B" w:rsidP="00F341AF">
      <w:pPr>
        <w:suppressAutoHyphens/>
        <w:ind w:right="333"/>
        <w:jc w:val="both"/>
        <w:rPr>
          <w:sz w:val="24"/>
          <w:szCs w:val="24"/>
        </w:rPr>
      </w:pPr>
    </w:p>
    <w:p w:rsidR="00477607" w:rsidRDefault="00477607" w:rsidP="00601DAF">
      <w:pPr>
        <w:tabs>
          <w:tab w:val="left" w:pos="9356"/>
        </w:tabs>
        <w:suppressAutoHyphens/>
        <w:ind w:right="333"/>
        <w:jc w:val="both"/>
        <w:rPr>
          <w:sz w:val="24"/>
          <w:szCs w:val="24"/>
        </w:rPr>
      </w:pPr>
    </w:p>
    <w:p w:rsidR="00A21C07" w:rsidRDefault="00A21C07" w:rsidP="00601DAF">
      <w:pPr>
        <w:tabs>
          <w:tab w:val="left" w:pos="9356"/>
        </w:tabs>
        <w:suppressAutoHyphens/>
        <w:ind w:right="333"/>
        <w:jc w:val="both"/>
        <w:rPr>
          <w:sz w:val="24"/>
          <w:szCs w:val="24"/>
        </w:rPr>
      </w:pPr>
    </w:p>
    <w:p w:rsidR="00D77048" w:rsidRDefault="003C3BF6" w:rsidP="00F341AF">
      <w:pPr>
        <w:suppressAutoHyphens/>
        <w:ind w:right="333"/>
        <w:jc w:val="both"/>
        <w:rPr>
          <w:rFonts w:eastAsia="Calibri"/>
          <w:sz w:val="24"/>
          <w:szCs w:val="24"/>
        </w:rPr>
        <w:sectPr w:rsidR="00D77048" w:rsidSect="00BC34B5">
          <w:headerReference w:type="first" r:id="rId12"/>
          <w:pgSz w:w="11906" w:h="16838" w:code="9"/>
          <w:pgMar w:top="1134" w:right="850" w:bottom="1134" w:left="1701" w:header="284" w:footer="284" w:gutter="0"/>
          <w:pgNumType w:start="0"/>
          <w:cols w:space="720"/>
          <w:noEndnote/>
          <w:titlePg/>
          <w:docGrid w:linePitch="381"/>
        </w:sectPr>
      </w:pPr>
      <w:proofErr w:type="gramStart"/>
      <w:r w:rsidRPr="00ED141F">
        <w:rPr>
          <w:sz w:val="24"/>
          <w:szCs w:val="24"/>
        </w:rPr>
        <w:t>Разослано: в дело,</w:t>
      </w:r>
      <w:r w:rsidR="00BF28D0">
        <w:rPr>
          <w:sz w:val="24"/>
          <w:szCs w:val="24"/>
        </w:rPr>
        <w:t xml:space="preserve"> </w:t>
      </w:r>
      <w:r w:rsidR="00BF4500" w:rsidRPr="00BF4500">
        <w:rPr>
          <w:sz w:val="24"/>
          <w:szCs w:val="24"/>
        </w:rPr>
        <w:t>Немков</w:t>
      </w:r>
      <w:r w:rsidR="00BF4500">
        <w:rPr>
          <w:sz w:val="24"/>
          <w:szCs w:val="24"/>
        </w:rPr>
        <w:t>у А.А.</w:t>
      </w:r>
      <w:r w:rsidR="00BF28D0">
        <w:rPr>
          <w:sz w:val="24"/>
          <w:szCs w:val="24"/>
        </w:rPr>
        <w:t>,</w:t>
      </w:r>
      <w:r w:rsidRPr="00ED141F">
        <w:rPr>
          <w:sz w:val="24"/>
          <w:szCs w:val="24"/>
        </w:rPr>
        <w:t xml:space="preserve"> Управлению градообразования и капитального строительства города Бузулука – 3 экз., правовому управлению администрации города Бузулука, управлению экономического развития и торговли администрации города Бузулука, </w:t>
      </w:r>
      <w:r w:rsidR="00BF28D0">
        <w:rPr>
          <w:sz w:val="24"/>
          <w:szCs w:val="24"/>
        </w:rPr>
        <w:t>у</w:t>
      </w:r>
      <w:r w:rsidRPr="00ED141F">
        <w:rPr>
          <w:sz w:val="24"/>
          <w:szCs w:val="24"/>
        </w:rPr>
        <w:t>правлению</w:t>
      </w:r>
      <w:r w:rsidR="00BE3DE8" w:rsidRPr="00ED141F">
        <w:rPr>
          <w:sz w:val="24"/>
          <w:szCs w:val="24"/>
        </w:rPr>
        <w:t xml:space="preserve"> по</w:t>
      </w:r>
      <w:r w:rsidRPr="00ED141F">
        <w:rPr>
          <w:sz w:val="24"/>
          <w:szCs w:val="24"/>
        </w:rPr>
        <w:t xml:space="preserve"> информационной политик</w:t>
      </w:r>
      <w:r w:rsidR="00BE3DE8" w:rsidRPr="00ED141F">
        <w:rPr>
          <w:sz w:val="24"/>
          <w:szCs w:val="24"/>
        </w:rPr>
        <w:t xml:space="preserve">е </w:t>
      </w:r>
      <w:r w:rsidRPr="00ED141F">
        <w:rPr>
          <w:sz w:val="24"/>
          <w:szCs w:val="24"/>
        </w:rPr>
        <w:t>администрации города Бузулука, ООО «</w:t>
      </w:r>
      <w:proofErr w:type="spellStart"/>
      <w:r w:rsidRPr="00ED141F">
        <w:rPr>
          <w:sz w:val="24"/>
          <w:szCs w:val="24"/>
        </w:rPr>
        <w:t>Информправо</w:t>
      </w:r>
      <w:proofErr w:type="spellEnd"/>
      <w:r w:rsidRPr="00ED141F">
        <w:rPr>
          <w:sz w:val="24"/>
          <w:szCs w:val="24"/>
        </w:rPr>
        <w:t xml:space="preserve"> плюс», редакции газеты «Российская провинция», </w:t>
      </w:r>
      <w:r w:rsidRPr="00ED141F">
        <w:rPr>
          <w:rFonts w:eastAsia="Calibri"/>
          <w:sz w:val="24"/>
          <w:szCs w:val="24"/>
        </w:rPr>
        <w:t>Муниципальному автономному учреждению города Бузулука «Многофункциональный центр по предоставлению государственных и муниципальных услуг на территории города Бузулука»</w:t>
      </w:r>
      <w:proofErr w:type="gramEnd"/>
    </w:p>
    <w:p w:rsidR="00960CF7" w:rsidRPr="00D9753A" w:rsidRDefault="00E447C1" w:rsidP="00F341AF">
      <w:pPr>
        <w:tabs>
          <w:tab w:val="left" w:pos="5245"/>
        </w:tabs>
        <w:jc w:val="center"/>
        <w:rPr>
          <w:bCs/>
          <w:color w:val="000000"/>
        </w:rPr>
      </w:pPr>
      <w:r>
        <w:rPr>
          <w:bCs/>
          <w:color w:val="000000"/>
        </w:rPr>
        <w:lastRenderedPageBreak/>
        <w:t xml:space="preserve">                                                                </w:t>
      </w:r>
      <w:r w:rsidR="00960CF7" w:rsidRPr="00D9753A">
        <w:rPr>
          <w:bCs/>
          <w:color w:val="000000"/>
        </w:rPr>
        <w:t>Приложение к постановлению</w:t>
      </w:r>
    </w:p>
    <w:p w:rsidR="00960CF7" w:rsidRPr="00D9753A" w:rsidRDefault="00DB0E3F" w:rsidP="00F341AF">
      <w:pPr>
        <w:tabs>
          <w:tab w:val="left" w:pos="4962"/>
          <w:tab w:val="left" w:pos="5245"/>
        </w:tabs>
        <w:jc w:val="center"/>
        <w:rPr>
          <w:bCs/>
          <w:color w:val="000000"/>
        </w:rPr>
      </w:pPr>
      <w:r>
        <w:rPr>
          <w:bCs/>
          <w:color w:val="000000"/>
        </w:rPr>
        <w:t xml:space="preserve">                                               </w:t>
      </w:r>
      <w:r w:rsidR="00BE3DE8">
        <w:rPr>
          <w:bCs/>
          <w:color w:val="000000"/>
        </w:rPr>
        <w:t xml:space="preserve">                 </w:t>
      </w:r>
      <w:r w:rsidR="00477607">
        <w:rPr>
          <w:bCs/>
          <w:color w:val="000000"/>
        </w:rPr>
        <w:t xml:space="preserve">   </w:t>
      </w:r>
      <w:r w:rsidR="00960CF7" w:rsidRPr="00D9753A">
        <w:rPr>
          <w:bCs/>
          <w:color w:val="000000"/>
        </w:rPr>
        <w:t>администрации города</w:t>
      </w:r>
      <w:r w:rsidR="00456F33" w:rsidRPr="00D9753A">
        <w:rPr>
          <w:bCs/>
          <w:color w:val="000000"/>
        </w:rPr>
        <w:t xml:space="preserve"> Бузулука</w:t>
      </w:r>
    </w:p>
    <w:p w:rsidR="00960CF7" w:rsidRPr="00D9753A" w:rsidRDefault="00477607" w:rsidP="00F341AF">
      <w:pPr>
        <w:tabs>
          <w:tab w:val="left" w:pos="5103"/>
        </w:tabs>
        <w:jc w:val="right"/>
        <w:rPr>
          <w:bCs/>
          <w:color w:val="000000"/>
        </w:rPr>
      </w:pPr>
      <w:r>
        <w:rPr>
          <w:bCs/>
          <w:color w:val="000000"/>
        </w:rPr>
        <w:t>от «___» __________20___  №_____</w:t>
      </w:r>
    </w:p>
    <w:p w:rsidR="00A22606" w:rsidRDefault="00A22606" w:rsidP="00F341AF">
      <w:pPr>
        <w:tabs>
          <w:tab w:val="left" w:pos="5103"/>
        </w:tabs>
        <w:rPr>
          <w:bCs/>
          <w:color w:val="000000"/>
        </w:rPr>
      </w:pPr>
    </w:p>
    <w:p w:rsidR="00805339" w:rsidRPr="00D9753A" w:rsidRDefault="00805339" w:rsidP="00F341AF">
      <w:pPr>
        <w:pStyle w:val="ConsPlusNormal"/>
        <w:jc w:val="center"/>
        <w:rPr>
          <w:rFonts w:ascii="Times New Roman" w:hAnsi="Times New Roman" w:cs="Times New Roman"/>
          <w:b/>
          <w:szCs w:val="28"/>
        </w:rPr>
      </w:pPr>
      <w:r w:rsidRPr="00D9753A">
        <w:rPr>
          <w:rFonts w:ascii="Times New Roman" w:hAnsi="Times New Roman" w:cs="Times New Roman"/>
          <w:b/>
          <w:szCs w:val="28"/>
        </w:rPr>
        <w:t>Административный регламент предоставления муниципальной услуги</w:t>
      </w:r>
    </w:p>
    <w:p w:rsidR="00805339" w:rsidRPr="003C3BF6" w:rsidRDefault="00805339" w:rsidP="00BE3DE8">
      <w:pPr>
        <w:jc w:val="center"/>
        <w:rPr>
          <w:b/>
        </w:rPr>
      </w:pPr>
      <w:r w:rsidRPr="003C3BF6">
        <w:rPr>
          <w:b/>
        </w:rPr>
        <w:t>«</w:t>
      </w:r>
      <w:r w:rsidR="00513DF5" w:rsidRPr="0099195F">
        <w:rPr>
          <w:b/>
        </w:rPr>
        <w:t>Выдача градостроительного плана земельного участка</w:t>
      </w:r>
      <w:r w:rsidRPr="003C3BF6">
        <w:rPr>
          <w:b/>
        </w:rPr>
        <w:t>»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  <w:bookmarkStart w:id="0" w:name="P58"/>
      <w:bookmarkEnd w:id="0"/>
    </w:p>
    <w:p w:rsidR="00805339" w:rsidRPr="00D9753A" w:rsidRDefault="00BF28D0" w:rsidP="00F341A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  <w:lang w:val="en-US"/>
        </w:rPr>
        <w:t>I</w:t>
      </w:r>
      <w:r w:rsidR="00805339" w:rsidRPr="00D9753A">
        <w:rPr>
          <w:rFonts w:ascii="Times New Roman" w:hAnsi="Times New Roman" w:cs="Times New Roman"/>
          <w:b/>
          <w:szCs w:val="28"/>
        </w:rPr>
        <w:t>. Общие положения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b/>
          <w:szCs w:val="28"/>
        </w:rPr>
      </w:pPr>
    </w:p>
    <w:p w:rsidR="00805339" w:rsidRPr="00D9753A" w:rsidRDefault="00805339" w:rsidP="00F341AF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8"/>
        </w:rPr>
      </w:pPr>
      <w:r w:rsidRPr="00D9753A">
        <w:rPr>
          <w:rFonts w:ascii="Times New Roman" w:hAnsi="Times New Roman" w:cs="Times New Roman"/>
          <w:b/>
          <w:szCs w:val="28"/>
        </w:rPr>
        <w:t>Предмет регулирования регламента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934671" w:rsidRDefault="00AF5A58" w:rsidP="00513DF5">
      <w:pPr>
        <w:ind w:firstLine="709"/>
        <w:jc w:val="both"/>
      </w:pPr>
      <w:r>
        <w:t>1.1.</w:t>
      </w:r>
      <w:r w:rsidR="00805339" w:rsidRPr="00D9753A">
        <w:t xml:space="preserve"> </w:t>
      </w:r>
      <w:proofErr w:type="gramStart"/>
      <w:r w:rsidR="00805339" w:rsidRPr="00D9753A">
        <w:t xml:space="preserve">Административный регламент предоставления муниципальной услуги </w:t>
      </w:r>
      <w:r w:rsidR="003C3BF6" w:rsidRPr="003C3BF6">
        <w:t xml:space="preserve">(далее – Административный регламент) </w:t>
      </w:r>
      <w:r w:rsidR="00805339" w:rsidRPr="00D9753A">
        <w:t>«</w:t>
      </w:r>
      <w:r w:rsidR="00513DF5" w:rsidRPr="0099195F">
        <w:t>Выдача градостроительного плана земельного участка</w:t>
      </w:r>
      <w:r w:rsidR="00805339" w:rsidRPr="00D9753A">
        <w:t xml:space="preserve">» (далее – муниципальная услуга) </w:t>
      </w:r>
      <w:r w:rsidR="00F8639A" w:rsidRPr="00F8639A">
        <w:t xml:space="preserve">устанавливает порядок и стандарт предоставления муниципальной услуги, в том числе определяет сроки и последовательность административных процедур (действий) </w:t>
      </w:r>
      <w:r w:rsidR="00F8639A">
        <w:t xml:space="preserve">администрации города Бузулука </w:t>
      </w:r>
      <w:r w:rsidR="00F8639A" w:rsidRPr="00C036AA">
        <w:t>(далее – орган местного самоуправления),</w:t>
      </w:r>
      <w:r w:rsidR="00F8639A" w:rsidRPr="00F8639A">
        <w:t xml:space="preserve"> осуществляемых по запросу физического или юридического лица, либо их уполномоченных представителей (далее – заявитель) в пределах полномочий, </w:t>
      </w:r>
      <w:r w:rsidR="00513DF5" w:rsidRPr="0099195F">
        <w:t>установленных   нормативными   правовыми  актами</w:t>
      </w:r>
      <w:proofErr w:type="gramEnd"/>
      <w:r w:rsidR="00513DF5" w:rsidRPr="0099195F">
        <w:t xml:space="preserve">  Российской  Федерации,  в соответствии  с  требованиями  Федерального  </w:t>
      </w:r>
      <w:hyperlink r:id="rId13" w:history="1">
        <w:r w:rsidR="00513DF5" w:rsidRPr="0099195F">
          <w:t>закона</w:t>
        </w:r>
      </w:hyperlink>
      <w:r w:rsidR="00513DF5" w:rsidRPr="0099195F">
        <w:t xml:space="preserve">  от  27  июля 2010 года    №  210-ФЗ  «Об  организации  предоставления государственных и муниципальных услуг» (далее – Федеральный закон</w:t>
      </w:r>
      <w:r w:rsidR="00BF28D0" w:rsidRPr="00BF28D0">
        <w:t xml:space="preserve"> </w:t>
      </w:r>
      <w:r w:rsidR="00BF28D0">
        <w:t>№ 210-ФЗ</w:t>
      </w:r>
      <w:r w:rsidR="00513DF5" w:rsidRPr="0099195F">
        <w:t>).</w:t>
      </w:r>
    </w:p>
    <w:p w:rsidR="00477607" w:rsidRPr="00F8639A" w:rsidRDefault="00477607" w:rsidP="00513DF5">
      <w:pPr>
        <w:ind w:firstLine="709"/>
        <w:jc w:val="both"/>
      </w:pPr>
    </w:p>
    <w:p w:rsidR="00805339" w:rsidRPr="00D9753A" w:rsidRDefault="00AF5A58" w:rsidP="00F341AF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2. </w:t>
      </w:r>
      <w:r w:rsidR="00805339" w:rsidRPr="00D9753A">
        <w:rPr>
          <w:rFonts w:ascii="Times New Roman" w:hAnsi="Times New Roman" w:cs="Times New Roman"/>
          <w:b/>
          <w:szCs w:val="28"/>
        </w:rPr>
        <w:t>Круг заявителей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513DF5" w:rsidRPr="0099195F" w:rsidRDefault="00513DF5" w:rsidP="00EF5A38">
      <w:pPr>
        <w:tabs>
          <w:tab w:val="left" w:pos="709"/>
        </w:tabs>
        <w:ind w:firstLine="426"/>
        <w:jc w:val="both"/>
      </w:pPr>
      <w:r>
        <w:t xml:space="preserve">   </w:t>
      </w:r>
      <w:r w:rsidR="00EF5A38">
        <w:t xml:space="preserve"> </w:t>
      </w:r>
      <w:r w:rsidR="00805339" w:rsidRPr="00D9753A">
        <w:t>2.</w:t>
      </w:r>
      <w:r w:rsidR="00AF5A58">
        <w:t>1.</w:t>
      </w:r>
      <w:r w:rsidR="00805339" w:rsidRPr="00D9753A">
        <w:t xml:space="preserve"> </w:t>
      </w:r>
      <w:r w:rsidRPr="0099195F">
        <w:t>Заявите</w:t>
      </w:r>
      <w:r w:rsidR="00A21C07">
        <w:t xml:space="preserve">лями являются физические или </w:t>
      </w:r>
      <w:r w:rsidRPr="0099195F">
        <w:t xml:space="preserve"> юридические лица правообладатели земельного участка или иное лицо в случае, предусмотренном </w:t>
      </w:r>
      <w:hyperlink w:anchor="sub_573011" w:history="1">
        <w:r w:rsidRPr="0075521A">
          <w:rPr>
            <w:color w:val="000000" w:themeColor="text1"/>
          </w:rPr>
          <w:t>частью 1.1</w:t>
        </w:r>
      </w:hyperlink>
      <w:r w:rsidR="00A21C07">
        <w:t xml:space="preserve"> статьи</w:t>
      </w:r>
      <w:r w:rsidRPr="0099195F">
        <w:t xml:space="preserve"> 57.3 Г</w:t>
      </w:r>
      <w:r w:rsidR="00A21C07">
        <w:t>радостроительного кодекса</w:t>
      </w:r>
      <w:r w:rsidRPr="0099195F">
        <w:t xml:space="preserve"> </w:t>
      </w:r>
      <w:r w:rsidR="00451DB7">
        <w:t>Российской Федерации</w:t>
      </w:r>
      <w:r w:rsidRPr="0099195F">
        <w:t>, обратившиеся с заявлением в орган местного самоуправления по месту нахождения земельного участка.</w:t>
      </w:r>
    </w:p>
    <w:p w:rsidR="00F8639A" w:rsidRDefault="00AF5A58" w:rsidP="00513DF5">
      <w:pPr>
        <w:ind w:firstLine="709"/>
        <w:jc w:val="both"/>
      </w:pPr>
      <w:r>
        <w:t xml:space="preserve">2.2.  </w:t>
      </w:r>
      <w:r w:rsidR="00513DF5" w:rsidRPr="0099195F"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577836" w:rsidRPr="00F341AF" w:rsidRDefault="00577836" w:rsidP="00513DF5">
      <w:pPr>
        <w:ind w:firstLine="709"/>
        <w:jc w:val="both"/>
      </w:pPr>
    </w:p>
    <w:p w:rsidR="00577836" w:rsidRPr="00577836" w:rsidRDefault="00577836" w:rsidP="00577836">
      <w:pPr>
        <w:widowControl w:val="0"/>
        <w:autoSpaceDE w:val="0"/>
        <w:autoSpaceDN w:val="0"/>
        <w:ind w:firstLine="426"/>
        <w:jc w:val="center"/>
        <w:outlineLvl w:val="2"/>
        <w:rPr>
          <w:rFonts w:eastAsia="Times New Roman"/>
          <w:b/>
          <w:lang w:eastAsia="ru-RU"/>
        </w:rPr>
      </w:pPr>
      <w:r w:rsidRPr="00577836">
        <w:rPr>
          <w:rFonts w:eastAsia="Times New Roman"/>
          <w:b/>
          <w:lang w:eastAsia="ru-RU"/>
        </w:rPr>
        <w:t>3. 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 местного самоуправления Оренбургской области (далее - профилирование), а также результата, за предоставлением которого обратился заявитель</w:t>
      </w:r>
    </w:p>
    <w:p w:rsidR="00577836" w:rsidRDefault="00577836" w:rsidP="00F341AF">
      <w:pPr>
        <w:pStyle w:val="ConsPlusNormal"/>
        <w:jc w:val="both"/>
        <w:rPr>
          <w:rFonts w:ascii="Times New Roman" w:hAnsi="Times New Roman" w:cs="Times New Roman"/>
          <w:b/>
          <w:szCs w:val="28"/>
        </w:rPr>
      </w:pPr>
    </w:p>
    <w:p w:rsidR="00577836" w:rsidRPr="00577836" w:rsidRDefault="00577836" w:rsidP="00577836">
      <w:pPr>
        <w:widowControl w:val="0"/>
        <w:autoSpaceDE w:val="0"/>
        <w:autoSpaceDN w:val="0"/>
        <w:ind w:firstLine="426"/>
        <w:jc w:val="both"/>
      </w:pPr>
      <w:r>
        <w:rPr>
          <w:sz w:val="24"/>
          <w:szCs w:val="24"/>
        </w:rPr>
        <w:t xml:space="preserve">     </w:t>
      </w:r>
      <w:r w:rsidRPr="00577836">
        <w:t xml:space="preserve">3.1. Муниципальная услуга, а также результат, за предоставлением </w:t>
      </w:r>
      <w:r w:rsidRPr="00577836">
        <w:lastRenderedPageBreak/>
        <w:t>которого обратился заявитель, предоставляются заявителю в соответствии с вариантом предоставления муниципальной услуги.</w:t>
      </w:r>
    </w:p>
    <w:p w:rsidR="00F8639A" w:rsidRPr="00261F6D" w:rsidRDefault="00EF5A38" w:rsidP="00EF5A38">
      <w:pPr>
        <w:tabs>
          <w:tab w:val="left" w:pos="709"/>
        </w:tabs>
        <w:jc w:val="both"/>
      </w:pPr>
      <w:r>
        <w:t xml:space="preserve">          </w:t>
      </w:r>
      <w:r w:rsidR="00F8639A" w:rsidRPr="00AC75B1">
        <w:t>3.</w:t>
      </w:r>
      <w:r w:rsidR="00577836">
        <w:t>1.1.</w:t>
      </w:r>
      <w:r w:rsidR="00F8639A" w:rsidRPr="00AC75B1">
        <w:t xml:space="preserve"> </w:t>
      </w:r>
      <w:proofErr w:type="gramStart"/>
      <w:r w:rsidR="00F8639A" w:rsidRPr="00AC75B1">
        <w:t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</w:t>
      </w:r>
      <w:r w:rsidR="00A21C07">
        <w:t xml:space="preserve">редоставления указанных услуг, </w:t>
      </w:r>
      <w:r w:rsidR="00F8639A" w:rsidRPr="00AC75B1">
        <w:t xml:space="preserve">может быть получена на официальном сайте </w:t>
      </w:r>
      <w:r w:rsidR="00A21C07">
        <w:t>администрации города Бузулука</w:t>
      </w:r>
      <w:r w:rsidR="00F8639A" w:rsidRPr="00AC75B1">
        <w:t xml:space="preserve"> </w:t>
      </w:r>
      <w:hyperlink r:id="rId14" w:history="1">
        <w:r w:rsidR="00F8639A" w:rsidRPr="0075521A">
          <w:rPr>
            <w:rStyle w:val="aa"/>
            <w:color w:val="000000" w:themeColor="text1"/>
            <w:u w:val="none"/>
            <w:lang w:val="en-US"/>
          </w:rPr>
          <w:t>www</w:t>
        </w:r>
        <w:r w:rsidR="00F8639A" w:rsidRPr="0075521A">
          <w:rPr>
            <w:rStyle w:val="aa"/>
            <w:color w:val="000000" w:themeColor="text1"/>
            <w:u w:val="none"/>
          </w:rPr>
          <w:t>.бузулук.рф</w:t>
        </w:r>
      </w:hyperlink>
      <w:r w:rsidR="002B2D64">
        <w:t xml:space="preserve"> (далее - официальный сайт),</w:t>
      </w:r>
      <w:r w:rsidR="00F8639A" w:rsidRPr="00AC75B1">
        <w:t xml:space="preserve"> </w:t>
      </w:r>
      <w:r w:rsidR="00F8639A" w:rsidRPr="00261F6D">
        <w:t>в Реестре государственных (муниципальных) услуг (функций) Оренбургской области (далее - Реестр), а также в электронной форме через Единый портал государственных и муниципальных услуг</w:t>
      </w:r>
      <w:proofErr w:type="gramEnd"/>
      <w:r w:rsidR="00F8639A" w:rsidRPr="00261F6D">
        <w:t xml:space="preserve"> (функций) Оренбургской области (</w:t>
      </w:r>
      <w:proofErr w:type="spellStart"/>
      <w:r w:rsidR="00F8639A" w:rsidRPr="00261F6D">
        <w:t>www.gosuslugi.ru</w:t>
      </w:r>
      <w:proofErr w:type="spellEnd"/>
      <w:r w:rsidR="00F8639A" w:rsidRPr="00261F6D">
        <w:t xml:space="preserve">) (далее - Портал). </w:t>
      </w:r>
    </w:p>
    <w:p w:rsidR="00805339" w:rsidRDefault="00F8639A" w:rsidP="00477607">
      <w:pPr>
        <w:jc w:val="both"/>
      </w:pPr>
      <w:r w:rsidRPr="00261F6D">
        <w:t xml:space="preserve">       </w:t>
      </w:r>
      <w:r w:rsidR="00EF5A38">
        <w:t xml:space="preserve">   </w:t>
      </w:r>
      <w:r w:rsidR="00577836">
        <w:t>3.1.2.</w:t>
      </w:r>
      <w:r w:rsidR="00577743">
        <w:t xml:space="preserve"> </w:t>
      </w:r>
      <w:proofErr w:type="gramStart"/>
      <w:r w:rsidRPr="00AC75B1">
        <w:t>Справочная информация о м</w:t>
      </w:r>
      <w:r w:rsidR="00477607">
        <w:t xml:space="preserve">естонахождении, графике работы, </w:t>
      </w:r>
      <w:r w:rsidRPr="00AC75B1">
        <w:t xml:space="preserve">контактных телефонах </w:t>
      </w:r>
      <w:r w:rsidR="00477607">
        <w:t xml:space="preserve">МАУ г. Бузулука </w:t>
      </w:r>
      <w:r w:rsidR="00477607" w:rsidRPr="0099195F">
        <w:t>«</w:t>
      </w:r>
      <w:r w:rsidR="00477607">
        <w:t>МФЦ</w:t>
      </w:r>
      <w:r w:rsidR="00477607" w:rsidRPr="0099195F">
        <w:t>»</w:t>
      </w:r>
      <w:r w:rsidR="00477607">
        <w:t xml:space="preserve"> </w:t>
      </w:r>
      <w:r w:rsidR="00BB7565">
        <w:t xml:space="preserve">по </w:t>
      </w:r>
      <w:r w:rsidRPr="00AC75B1">
        <w:t>предоставлени</w:t>
      </w:r>
      <w:r w:rsidR="00BB7565">
        <w:t>ю</w:t>
      </w:r>
      <w:r w:rsidRPr="00AC75B1">
        <w:t xml:space="preserve"> муниципальн</w:t>
      </w:r>
      <w:r w:rsidR="00BB7565">
        <w:t>ой</w:t>
      </w:r>
      <w:r w:rsidRPr="00AC75B1">
        <w:t xml:space="preserve"> услуг</w:t>
      </w:r>
      <w:r w:rsidR="00BB7565">
        <w:t>и</w:t>
      </w:r>
      <w:r w:rsidR="00DF0788">
        <w:t xml:space="preserve"> на территории города Бузулука</w:t>
      </w:r>
      <w:r w:rsidRPr="00AC75B1">
        <w:t xml:space="preserve"> (далее - МФЦ), участвующ</w:t>
      </w:r>
      <w:r w:rsidR="00DF0788">
        <w:t>его</w:t>
      </w:r>
      <w:r w:rsidRPr="00AC75B1">
        <w:t xml:space="preserve"> в предоставлении  муниципальной услуги, органов исполнительной власти Оренбургской области, </w:t>
      </w:r>
      <w:r w:rsidR="00BF28D0">
        <w:t>У</w:t>
      </w:r>
      <w:r w:rsidR="00BB7565">
        <w:t>правления градообразования и капитального строительства</w:t>
      </w:r>
      <w:r w:rsidR="00BF28D0">
        <w:t xml:space="preserve"> города Бузулука</w:t>
      </w:r>
      <w:r w:rsidRPr="00AC75B1">
        <w:t>, организаций, участвующих в предоставлении  муниципальной  услуги, указывается на официальном сайте, информационных стендах в местах, предназначенных для предоставления  муниципальной  услуги, а также</w:t>
      </w:r>
      <w:proofErr w:type="gramEnd"/>
      <w:r w:rsidRPr="00AC75B1">
        <w:t xml:space="preserve"> в электронной форме через Портал.</w:t>
      </w:r>
    </w:p>
    <w:p w:rsidR="00EF5A38" w:rsidRPr="00EF5A38" w:rsidRDefault="00EF5A38" w:rsidP="00EF5A38">
      <w:pPr>
        <w:widowControl w:val="0"/>
        <w:tabs>
          <w:tab w:val="left" w:pos="709"/>
        </w:tabs>
        <w:autoSpaceDE w:val="0"/>
        <w:autoSpaceDN w:val="0"/>
        <w:ind w:firstLine="567"/>
        <w:jc w:val="both"/>
      </w:pPr>
      <w:r>
        <w:t xml:space="preserve">  </w:t>
      </w:r>
      <w:r w:rsidRPr="00EF5A38">
        <w:t>3.2. Вариант, в соответствии с которым заявителю будут предоставлены муниципальная услуга и результат услуги, определяется в соответствии с Административным регламентом, исходя из признаков заявителя и показателей таких признаков.</w:t>
      </w:r>
    </w:p>
    <w:p w:rsidR="00EF5A38" w:rsidRPr="00D9753A" w:rsidRDefault="00EF5A38" w:rsidP="00477607">
      <w:pPr>
        <w:jc w:val="both"/>
      </w:pPr>
    </w:p>
    <w:p w:rsidR="00805339" w:rsidRPr="00D9753A" w:rsidRDefault="00BF28D0" w:rsidP="00F341A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  <w:lang w:val="en-US"/>
        </w:rPr>
        <w:t>II</w:t>
      </w:r>
      <w:r w:rsidR="00805339" w:rsidRPr="00D9753A">
        <w:rPr>
          <w:rFonts w:ascii="Times New Roman" w:hAnsi="Times New Roman" w:cs="Times New Roman"/>
          <w:b/>
          <w:szCs w:val="28"/>
        </w:rPr>
        <w:t>. Стандарт предоставления муниципальной услуги</w:t>
      </w:r>
    </w:p>
    <w:p w:rsidR="00805339" w:rsidRPr="00D9753A" w:rsidRDefault="00805339" w:rsidP="00F341A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8"/>
        </w:rPr>
      </w:pPr>
    </w:p>
    <w:p w:rsidR="00805339" w:rsidRPr="00D9753A" w:rsidRDefault="00EF5A38" w:rsidP="00EF5A38">
      <w:pPr>
        <w:pStyle w:val="ConsPlusNormal"/>
        <w:numPr>
          <w:ilvl w:val="0"/>
          <w:numId w:val="13"/>
        </w:numPr>
        <w:ind w:firstLine="2050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</w:t>
      </w:r>
      <w:r w:rsidR="00805339" w:rsidRPr="00D9753A">
        <w:rPr>
          <w:rFonts w:ascii="Times New Roman" w:hAnsi="Times New Roman" w:cs="Times New Roman"/>
          <w:b/>
          <w:szCs w:val="28"/>
        </w:rPr>
        <w:t>Наименование муниципальной услуги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b/>
          <w:szCs w:val="28"/>
        </w:rPr>
      </w:pPr>
    </w:p>
    <w:p w:rsidR="00F8639A" w:rsidRPr="00F8639A" w:rsidRDefault="00EF5A38" w:rsidP="0001666B">
      <w:pPr>
        <w:ind w:firstLine="709"/>
        <w:jc w:val="both"/>
      </w:pPr>
      <w:bookmarkStart w:id="1" w:name="sub_4009"/>
      <w:r>
        <w:rPr>
          <w:rFonts w:ascii="Times New Roman CYR" w:hAnsi="Times New Roman CYR" w:cs="Times New Roman CYR"/>
        </w:rPr>
        <w:t>4.1</w:t>
      </w:r>
      <w:r w:rsidR="00F8639A" w:rsidRPr="00F8639A">
        <w:rPr>
          <w:rFonts w:ascii="Times New Roman CYR" w:hAnsi="Times New Roman CYR" w:cs="Times New Roman CYR"/>
        </w:rPr>
        <w:t xml:space="preserve">. Наименование муниципальной услуги: </w:t>
      </w:r>
      <w:bookmarkEnd w:id="1"/>
      <w:r w:rsidR="00F8639A" w:rsidRPr="00F8639A">
        <w:t>«</w:t>
      </w:r>
      <w:r w:rsidR="00513DF5" w:rsidRPr="0099195F">
        <w:t>Выдача градостроительного плана земельного участка</w:t>
      </w:r>
      <w:r w:rsidR="00F8639A" w:rsidRPr="00F8639A">
        <w:t>».</w:t>
      </w:r>
      <w:r w:rsidR="00F8639A" w:rsidRPr="00F8639A">
        <w:rPr>
          <w:rFonts w:ascii="Times New Roman CYR" w:hAnsi="Times New Roman CYR" w:cs="Times New Roman CYR"/>
        </w:rPr>
        <w:t xml:space="preserve"> </w:t>
      </w:r>
    </w:p>
    <w:p w:rsidR="00805339" w:rsidRDefault="00EF5A38" w:rsidP="000166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4.2</w:t>
      </w:r>
      <w:r w:rsidR="00F8639A" w:rsidRPr="00F8639A">
        <w:rPr>
          <w:rFonts w:ascii="Times New Roman CYR" w:hAnsi="Times New Roman CYR" w:cs="Times New Roman CYR"/>
        </w:rPr>
        <w:t>. Муниципальная услуга носит заявительный порядок обращения.</w:t>
      </w:r>
    </w:p>
    <w:p w:rsidR="0001666B" w:rsidRDefault="00EF5A38" w:rsidP="0001666B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color w:val="26282F"/>
        </w:rPr>
      </w:pPr>
      <w:r>
        <w:rPr>
          <w:b/>
          <w:bCs/>
          <w:color w:val="26282F"/>
        </w:rPr>
        <w:t xml:space="preserve">             </w:t>
      </w:r>
    </w:p>
    <w:p w:rsidR="00577743" w:rsidRPr="0001666B" w:rsidRDefault="00577743" w:rsidP="0001666B">
      <w:pPr>
        <w:pStyle w:val="af0"/>
        <w:widowControl w:val="0"/>
        <w:numPr>
          <w:ilvl w:val="0"/>
          <w:numId w:val="13"/>
        </w:numPr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</w:rPr>
      </w:pPr>
      <w:r w:rsidRPr="0001666B">
        <w:rPr>
          <w:b/>
          <w:bCs/>
          <w:color w:val="000000" w:themeColor="text1"/>
        </w:rPr>
        <w:t>Наименование органа, предоставляющего муниципальную услугу</w:t>
      </w:r>
    </w:p>
    <w:p w:rsidR="0001666B" w:rsidRPr="0001666B" w:rsidRDefault="0001666B" w:rsidP="0001666B">
      <w:pPr>
        <w:pStyle w:val="af0"/>
        <w:widowControl w:val="0"/>
        <w:autoSpaceDE w:val="0"/>
        <w:autoSpaceDN w:val="0"/>
        <w:adjustRightInd w:val="0"/>
        <w:ind w:left="502"/>
        <w:outlineLvl w:val="0"/>
        <w:rPr>
          <w:b/>
          <w:bCs/>
          <w:color w:val="000000" w:themeColor="text1"/>
        </w:rPr>
      </w:pPr>
    </w:p>
    <w:p w:rsidR="00577743" w:rsidRDefault="002F60D6" w:rsidP="0001666B">
      <w:pPr>
        <w:widowControl w:val="0"/>
        <w:autoSpaceDE w:val="0"/>
        <w:autoSpaceDN w:val="0"/>
        <w:jc w:val="both"/>
      </w:pPr>
      <w:r>
        <w:t xml:space="preserve">        </w:t>
      </w:r>
      <w:r w:rsidR="00513DF5">
        <w:t xml:space="preserve">  </w:t>
      </w:r>
      <w:bookmarkStart w:id="2" w:name="sub_4011"/>
      <w:r w:rsidR="00EF5A38">
        <w:t>5.1</w:t>
      </w:r>
      <w:r w:rsidR="00577743" w:rsidRPr="00577743">
        <w:t>. Муниципальная услуга</w:t>
      </w:r>
      <w:bookmarkEnd w:id="2"/>
      <w:r w:rsidR="00577743" w:rsidRPr="00577743">
        <w:t xml:space="preserve"> предоставляется </w:t>
      </w:r>
      <w:r w:rsidRPr="00261F6D">
        <w:t>администраци</w:t>
      </w:r>
      <w:r w:rsidR="00577743">
        <w:t>ей</w:t>
      </w:r>
      <w:r w:rsidRPr="00261F6D">
        <w:t xml:space="preserve"> города Бузулука</w:t>
      </w:r>
      <w:r w:rsidR="00577743">
        <w:t>.</w:t>
      </w:r>
    </w:p>
    <w:p w:rsidR="00AF18A4" w:rsidRDefault="002F60D6" w:rsidP="00513DF5">
      <w:pPr>
        <w:widowControl w:val="0"/>
        <w:autoSpaceDE w:val="0"/>
        <w:autoSpaceDN w:val="0"/>
        <w:jc w:val="both"/>
      </w:pPr>
      <w:r w:rsidRPr="00261F6D">
        <w:t xml:space="preserve"> </w:t>
      </w:r>
      <w:r w:rsidR="00577743">
        <w:t xml:space="preserve">          </w:t>
      </w:r>
      <w:r w:rsidR="00577743" w:rsidRPr="00577743">
        <w:t xml:space="preserve">Уполномоченным структурным подразделением по предоставлению муниципальной услуги является </w:t>
      </w:r>
      <w:r w:rsidRPr="00261F6D">
        <w:t>Управлени</w:t>
      </w:r>
      <w:r w:rsidR="00577743">
        <w:t>е</w:t>
      </w:r>
      <w:r w:rsidRPr="00261F6D">
        <w:t xml:space="preserve"> градообразования и капитального строительства города Бузулука (далее - Управление).</w:t>
      </w:r>
    </w:p>
    <w:p w:rsidR="00513DF5" w:rsidRDefault="00513DF5" w:rsidP="00513DF5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</w:t>
      </w:r>
      <w:r w:rsidR="00456D5A">
        <w:rPr>
          <w:rFonts w:ascii="Times New Roman" w:hAnsi="Times New Roman" w:cs="Times New Roman"/>
          <w:szCs w:val="28"/>
        </w:rPr>
        <w:t xml:space="preserve"> 5.2</w:t>
      </w:r>
      <w:r w:rsidRPr="0099195F">
        <w:rPr>
          <w:rFonts w:ascii="Times New Roman" w:hAnsi="Times New Roman" w:cs="Times New Roman"/>
          <w:szCs w:val="28"/>
        </w:rPr>
        <w:t xml:space="preserve">. В предоставлении муниципальной услуги участвуют </w:t>
      </w:r>
      <w:r w:rsidR="00456D5A">
        <w:rPr>
          <w:rFonts w:ascii="Times New Roman" w:hAnsi="Times New Roman" w:cs="Times New Roman"/>
          <w:szCs w:val="28"/>
        </w:rPr>
        <w:t xml:space="preserve">органы государственной власти, </w:t>
      </w:r>
      <w:r w:rsidRPr="0099195F">
        <w:rPr>
          <w:rFonts w:ascii="Times New Roman" w:hAnsi="Times New Roman" w:cs="Times New Roman"/>
          <w:szCs w:val="28"/>
        </w:rPr>
        <w:t>органы местно</w:t>
      </w:r>
      <w:r w:rsidR="00456D5A">
        <w:rPr>
          <w:rFonts w:ascii="Times New Roman" w:hAnsi="Times New Roman" w:cs="Times New Roman"/>
          <w:szCs w:val="28"/>
        </w:rPr>
        <w:t xml:space="preserve">го самоуправления, организации, </w:t>
      </w:r>
      <w:r w:rsidRPr="0099195F">
        <w:rPr>
          <w:rFonts w:ascii="Times New Roman" w:hAnsi="Times New Roman" w:cs="Times New Roman"/>
          <w:szCs w:val="28"/>
        </w:rPr>
        <w:t>к компетенции которых относится запраш</w:t>
      </w:r>
      <w:r w:rsidR="00D5142A">
        <w:rPr>
          <w:rFonts w:ascii="Times New Roman" w:hAnsi="Times New Roman" w:cs="Times New Roman"/>
          <w:szCs w:val="28"/>
        </w:rPr>
        <w:t>иваемая информация, а также МФЦ.</w:t>
      </w:r>
    </w:p>
    <w:p w:rsidR="003704F6" w:rsidRPr="003704F6" w:rsidRDefault="00577743" w:rsidP="00FC4588">
      <w:pPr>
        <w:autoSpaceDE w:val="0"/>
        <w:autoSpaceDN w:val="0"/>
        <w:adjustRightInd w:val="0"/>
        <w:spacing w:line="240" w:lineRule="atLeast"/>
        <w:jc w:val="both"/>
        <w:rPr>
          <w:rFonts w:eastAsia="Times New Roman"/>
          <w:lang w:eastAsia="ru-RU"/>
        </w:rPr>
      </w:pPr>
      <w:bookmarkStart w:id="3" w:name="sub_4013"/>
      <w:r>
        <w:lastRenderedPageBreak/>
        <w:t xml:space="preserve">      </w:t>
      </w:r>
      <w:r w:rsidR="003704F6">
        <w:t xml:space="preserve">    </w:t>
      </w:r>
      <w:r w:rsidR="00456D5A">
        <w:t>5.3</w:t>
      </w:r>
      <w:r w:rsidRPr="00577743">
        <w:t xml:space="preserve">. </w:t>
      </w:r>
      <w:bookmarkEnd w:id="3"/>
      <w:r w:rsidR="003704F6" w:rsidRPr="003704F6">
        <w:rPr>
          <w:rFonts w:eastAsia="Times New Roman"/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в порядке, установленном законодательством Российской Федерации.</w:t>
      </w:r>
    </w:p>
    <w:p w:rsidR="00577743" w:rsidRPr="0099195F" w:rsidRDefault="00577743" w:rsidP="00FC4588">
      <w:pPr>
        <w:widowControl w:val="0"/>
        <w:autoSpaceDE w:val="0"/>
        <w:autoSpaceDN w:val="0"/>
        <w:adjustRightInd w:val="0"/>
        <w:spacing w:line="240" w:lineRule="atLeast"/>
        <w:ind w:firstLine="426"/>
        <w:jc w:val="both"/>
      </w:pPr>
    </w:p>
    <w:p w:rsidR="00805339" w:rsidRDefault="00456D5A" w:rsidP="00FC4588">
      <w:pPr>
        <w:pStyle w:val="ConsPlusNormal"/>
        <w:spacing w:line="240" w:lineRule="atLeast"/>
        <w:jc w:val="center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        6. </w:t>
      </w:r>
      <w:r w:rsidR="00805339" w:rsidRPr="00D9753A">
        <w:rPr>
          <w:rFonts w:ascii="Times New Roman" w:hAnsi="Times New Roman" w:cs="Times New Roman"/>
          <w:b/>
          <w:szCs w:val="28"/>
        </w:rPr>
        <w:t>Результат предоставления муниципальной услуги</w:t>
      </w:r>
    </w:p>
    <w:p w:rsidR="0075521A" w:rsidRPr="00D9753A" w:rsidRDefault="0075521A" w:rsidP="00FC4588">
      <w:pPr>
        <w:pStyle w:val="ConsPlusNormal"/>
        <w:spacing w:line="240" w:lineRule="atLeast"/>
        <w:jc w:val="center"/>
        <w:outlineLvl w:val="2"/>
        <w:rPr>
          <w:rFonts w:ascii="Times New Roman" w:hAnsi="Times New Roman" w:cs="Times New Roman"/>
          <w:b/>
          <w:szCs w:val="28"/>
        </w:rPr>
      </w:pPr>
    </w:p>
    <w:p w:rsidR="0075521A" w:rsidRPr="0075521A" w:rsidRDefault="0075521A" w:rsidP="00FC4588">
      <w:pPr>
        <w:widowControl w:val="0"/>
        <w:autoSpaceDE w:val="0"/>
        <w:autoSpaceDN w:val="0"/>
        <w:spacing w:line="240" w:lineRule="atLeast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6.1. Результатом предоставления муниципальной услуги является: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ru-RU"/>
        </w:rPr>
        <w:t xml:space="preserve">1)  </w:t>
      </w:r>
      <w:r w:rsidRPr="0075521A">
        <w:rPr>
          <w:rFonts w:eastAsia="Times New Roman"/>
          <w:lang w:eastAsia="ar-SA"/>
        </w:rPr>
        <w:t>Выдача градостроительного плана земельного участка.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proofErr w:type="gramStart"/>
      <w:r w:rsidRPr="0075521A">
        <w:rPr>
          <w:rFonts w:eastAsia="Times New Roman"/>
          <w:lang w:eastAsia="ar-SA"/>
        </w:rPr>
        <w:t xml:space="preserve"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выдача градостроительного плана земельного участка, подписанного уполномоченным должностным лицом </w:t>
      </w:r>
      <w:r>
        <w:rPr>
          <w:rFonts w:eastAsia="Times New Roman"/>
          <w:lang w:eastAsia="ar-SA"/>
        </w:rPr>
        <w:t>органа местного самоуправления</w:t>
      </w:r>
      <w:r w:rsidRPr="0075521A">
        <w:rPr>
          <w:rFonts w:eastAsia="Times New Roman"/>
          <w:lang w:eastAsia="ar-SA"/>
        </w:rPr>
        <w:t>, содержащее реквизиты (дату и номер).</w:t>
      </w:r>
      <w:proofErr w:type="gramEnd"/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а)</w:t>
      </w:r>
      <w:r w:rsidRPr="0075521A">
        <w:rPr>
          <w:rFonts w:eastAsia="Times New Roman"/>
          <w:lang w:eastAsia="ar-SA"/>
        </w:rPr>
        <w:tab/>
        <w:t>документа на бумажном носителе посредством: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 xml:space="preserve">выдачи в </w:t>
      </w:r>
      <w:r w:rsidR="00B0497A">
        <w:rPr>
          <w:rFonts w:eastAsia="Times New Roman"/>
          <w:lang w:eastAsia="ar-SA"/>
        </w:rPr>
        <w:t>Управлении</w:t>
      </w:r>
      <w:r w:rsidRPr="0075521A">
        <w:rPr>
          <w:rFonts w:eastAsia="Times New Roman"/>
          <w:lang w:eastAsia="ar-SA"/>
        </w:rPr>
        <w:t xml:space="preserve">, 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почтового отправления по указанному в заявлении почтовому адресу,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выдачи в МФЦ (при наличии соглашения о взаимодействии);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 xml:space="preserve">б) электронного документа, подписанного усиленной квалифицированной электронной подписью уполномоченного должностного лица </w:t>
      </w:r>
      <w:r w:rsidR="00B0497A">
        <w:rPr>
          <w:rFonts w:eastAsia="Times New Roman"/>
          <w:lang w:eastAsia="ar-SA"/>
        </w:rPr>
        <w:t>Управления</w:t>
      </w:r>
      <w:r>
        <w:rPr>
          <w:rFonts w:eastAsia="Times New Roman"/>
          <w:lang w:eastAsia="ar-SA"/>
        </w:rPr>
        <w:t xml:space="preserve"> </w:t>
      </w:r>
      <w:r w:rsidRPr="0075521A">
        <w:rPr>
          <w:rFonts w:eastAsia="Times New Roman"/>
          <w:lang w:eastAsia="ar-SA"/>
        </w:rPr>
        <w:t>(далее – ЭП), направляемого на адрес электронной почты, указанный в заявлении;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в) в случае подачи запроса о получении муниципальной услуги в электронной форме на Портале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Факт получения заявителем результата предоставления муниципальной услуги фиксируется: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в журнале регистрации заявлений о выдаче градостроительных планов земельных участков (приложение </w:t>
      </w:r>
      <w:r w:rsidR="0086746A">
        <w:rPr>
          <w:rFonts w:eastAsia="Times New Roman"/>
          <w:lang w:eastAsia="ru-RU"/>
        </w:rPr>
        <w:t>№</w:t>
      </w:r>
      <w:r w:rsidR="00B0497A">
        <w:rPr>
          <w:rFonts w:eastAsia="Times New Roman"/>
          <w:lang w:eastAsia="ru-RU"/>
        </w:rPr>
        <w:t>1</w:t>
      </w:r>
      <w:r w:rsidRPr="0075521A">
        <w:rPr>
          <w:rFonts w:eastAsia="Times New Roman"/>
          <w:lang w:eastAsia="ru-RU"/>
        </w:rPr>
        <w:t xml:space="preserve"> к Административному регламенту);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в единой системе юридически значимого электронного документооборота и делопроизводства Ор</w:t>
      </w:r>
      <w:r w:rsidR="00B0497A">
        <w:rPr>
          <w:rFonts w:eastAsia="Times New Roman"/>
          <w:lang w:eastAsia="ar-SA"/>
        </w:rPr>
        <w:t xml:space="preserve">енбургской области </w:t>
      </w:r>
      <w:r w:rsidRPr="0075521A">
        <w:rPr>
          <w:rFonts w:eastAsia="Times New Roman"/>
          <w:lang w:eastAsia="ar-SA"/>
        </w:rPr>
        <w:t xml:space="preserve">(в случае, если заявитель присоединен к данной системе); 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 xml:space="preserve">посредством получения на электронную почту 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в расписке о получении документов в МФЦ (при наличии соглашения о взаимодействии).</w:t>
      </w:r>
    </w:p>
    <w:p w:rsidR="0075521A" w:rsidRPr="0075521A" w:rsidRDefault="0075521A" w:rsidP="00FC458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2) Исправление допущенных опечаток и ошибок в выданном </w:t>
      </w:r>
      <w:r w:rsidRPr="0075521A">
        <w:rPr>
          <w:rFonts w:eastAsia="Times New Roman"/>
          <w:lang w:eastAsia="ru-RU"/>
        </w:rPr>
        <w:lastRenderedPageBreak/>
        <w:t>градостроительном плане земельного участка;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выдача градостроительного плана земельного участка с исправленными допущенными опечатками и ошибками, подписанного уполномоченным должностным лицом органа местного самоуправления, содержащее реквизиты (дату и номер) (далее – распоряжение).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а)</w:t>
      </w:r>
      <w:r w:rsidRPr="0075521A">
        <w:rPr>
          <w:rFonts w:eastAsia="Times New Roman"/>
          <w:lang w:eastAsia="ru-RU"/>
        </w:rPr>
        <w:tab/>
        <w:t>документа на бумажном носителе посредством: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выдачи в </w:t>
      </w:r>
      <w:r w:rsidR="00DA4E85">
        <w:rPr>
          <w:rFonts w:eastAsia="Times New Roman"/>
          <w:lang w:eastAsia="ru-RU"/>
        </w:rPr>
        <w:t>Управлении</w:t>
      </w:r>
      <w:r w:rsidRPr="0075521A">
        <w:rPr>
          <w:rFonts w:eastAsia="Times New Roman"/>
          <w:lang w:eastAsia="ru-RU"/>
        </w:rPr>
        <w:t xml:space="preserve">,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почтового отправления по указанному в заявлении почтовому адресу,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выдачи в МФЦ (при наличии соглашения о взаимодействии);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б) электронного документа, подписанного усиленной квалифицированной электронной подписью уполномоченного должностного лица </w:t>
      </w:r>
      <w:r w:rsidR="00DA4E85">
        <w:rPr>
          <w:rFonts w:eastAsia="Times New Roman"/>
          <w:lang w:eastAsia="ru-RU"/>
        </w:rPr>
        <w:t>Управления</w:t>
      </w:r>
      <w:r w:rsidRPr="0075521A">
        <w:rPr>
          <w:rFonts w:eastAsia="Times New Roman"/>
          <w:lang w:eastAsia="ru-RU"/>
        </w:rPr>
        <w:t>, направляемого на адрес электронной почты, указанный в заявлении;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в) в случае подачи запроса о получении муниципальной услуги в электронной форме на Портале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Факт получения заявителем результата предоставления муниципальной услуги фиксируется: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в единой системе юридически значимого электронного документооборота и делопроизводства Ор</w:t>
      </w:r>
      <w:r w:rsidR="00DA4E85">
        <w:rPr>
          <w:rFonts w:eastAsia="Times New Roman"/>
          <w:lang w:eastAsia="ru-RU"/>
        </w:rPr>
        <w:t xml:space="preserve">енбургской области </w:t>
      </w:r>
      <w:r w:rsidRPr="0075521A">
        <w:rPr>
          <w:rFonts w:eastAsia="Times New Roman"/>
          <w:lang w:eastAsia="ru-RU"/>
        </w:rPr>
        <w:t xml:space="preserve">(в случае, если заявитель присоединен к данной системе);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в расписке о получении документов в МФЦ (при наличии соглашения о взаимодействии).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3) Получение дубликата градостроительного плана земельного участка.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Документом, содержащим решение о предоставлении муниципальной услуги, на основании которого заявителю предоставляется результат муниципальной услуги, является выдача дубликата градостроительного плана земельного участка, подписанного уполномоченным должностным лицом органа местного самоуправления.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а)</w:t>
      </w:r>
      <w:r w:rsidRPr="0075521A">
        <w:rPr>
          <w:rFonts w:eastAsia="Times New Roman"/>
          <w:lang w:eastAsia="ru-RU"/>
        </w:rPr>
        <w:tab/>
        <w:t>документа на бумажном носителе посредством: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выдачи в </w:t>
      </w:r>
      <w:r w:rsidR="00DA4E85">
        <w:rPr>
          <w:rFonts w:eastAsia="Times New Roman"/>
          <w:lang w:eastAsia="ru-RU"/>
        </w:rPr>
        <w:t>Управлении</w:t>
      </w:r>
      <w:r w:rsidRPr="0075521A">
        <w:rPr>
          <w:rFonts w:eastAsia="Times New Roman"/>
          <w:lang w:eastAsia="ru-RU"/>
        </w:rPr>
        <w:t xml:space="preserve">,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почтового отправления по указанному в заявлении почтовому адресу,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выдачи в МФЦ (при наличии соглашения о взаимодействии);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б) электронного документа, подписанного усиленной квалифицированной </w:t>
      </w:r>
      <w:r w:rsidRPr="0075521A">
        <w:rPr>
          <w:rFonts w:eastAsia="Times New Roman"/>
          <w:lang w:eastAsia="ru-RU"/>
        </w:rPr>
        <w:lastRenderedPageBreak/>
        <w:t xml:space="preserve">электронной подписью уполномоченного должностного лица </w:t>
      </w:r>
      <w:r w:rsidR="00182D84">
        <w:rPr>
          <w:rFonts w:eastAsia="Times New Roman"/>
          <w:lang w:eastAsia="ru-RU"/>
        </w:rPr>
        <w:t>Управления</w:t>
      </w:r>
      <w:r w:rsidRPr="0075521A">
        <w:rPr>
          <w:rFonts w:eastAsia="Times New Roman"/>
          <w:lang w:eastAsia="ru-RU"/>
        </w:rPr>
        <w:t>, направляемого на адрес электронной почты, указанный в заявлении;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в) в случае подачи запроса о получении муниципальной услуги в электронной форме на Портале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Факт получения заявителем результата предоставления муниципальной услуги фиксируется: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в единой системе юридически значимого электронного документооборота и делопроизводства Оре</w:t>
      </w:r>
      <w:r w:rsidR="00182D84">
        <w:rPr>
          <w:rFonts w:eastAsia="Times New Roman"/>
          <w:lang w:eastAsia="ru-RU"/>
        </w:rPr>
        <w:t xml:space="preserve">нбургской области </w:t>
      </w:r>
      <w:r w:rsidRPr="0075521A">
        <w:rPr>
          <w:rFonts w:eastAsia="Times New Roman"/>
          <w:lang w:eastAsia="ru-RU"/>
        </w:rPr>
        <w:t xml:space="preserve">(в случае, если заявитель присоединен к данной системе);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>в расписке о получении документов в МФЦ (при наличии соглашения о взаимодействии).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ru-RU"/>
        </w:rPr>
        <w:t>4)  Уведомление об отказе в предоставлении муниципальной услуги</w:t>
      </w:r>
      <w:r w:rsidRPr="0075521A">
        <w:rPr>
          <w:rFonts w:eastAsia="Times New Roman"/>
          <w:lang w:eastAsia="ar-SA"/>
        </w:rPr>
        <w:t>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 xml:space="preserve">Документом, содержащим решение об отказе в предоставлении муниципальной услуги, на основании которого заявителю предоставляется результат муниципальной услуги, является выдача уведомления об отказе в предоставлении муниципальной услуги, подписанного уполномоченным должностным лицом </w:t>
      </w:r>
      <w:r w:rsidR="00182D84">
        <w:rPr>
          <w:rFonts w:eastAsia="Times New Roman"/>
          <w:lang w:eastAsia="ar-SA"/>
        </w:rPr>
        <w:t>Управления</w:t>
      </w:r>
      <w:r w:rsidRPr="0075521A">
        <w:rPr>
          <w:rFonts w:eastAsia="Times New Roman"/>
          <w:lang w:eastAsia="ar-SA"/>
        </w:rPr>
        <w:t>, содержащее реквизиты (дату и номер).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Заявителю в качестве результата предоставления услуги обеспечивается по его выбору возможность получения: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а)</w:t>
      </w:r>
      <w:r w:rsidRPr="0075521A">
        <w:rPr>
          <w:rFonts w:eastAsia="Times New Roman"/>
          <w:lang w:eastAsia="ar-SA"/>
        </w:rPr>
        <w:tab/>
        <w:t>документа на бумажном носителе посредством: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 xml:space="preserve">выдачи в </w:t>
      </w:r>
      <w:r w:rsidR="00182D84">
        <w:rPr>
          <w:rFonts w:eastAsia="Times New Roman"/>
          <w:lang w:eastAsia="ar-SA"/>
        </w:rPr>
        <w:t>Управлении</w:t>
      </w:r>
      <w:r w:rsidRPr="0075521A">
        <w:rPr>
          <w:rFonts w:eastAsia="Times New Roman"/>
          <w:lang w:eastAsia="ar-SA"/>
        </w:rPr>
        <w:t xml:space="preserve">,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почтового отправления по указанному в заявлении почтовому адресу,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выдачи в МФЦ (при наличии соглашения о взаимодействии);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 xml:space="preserve">б) электронного документа, подписанного усиленной квалифицированной электронной подписью уполномоченного должностного лица </w:t>
      </w:r>
      <w:r w:rsidR="00806FAD">
        <w:rPr>
          <w:rFonts w:eastAsia="Times New Roman"/>
          <w:lang w:eastAsia="ar-SA"/>
        </w:rPr>
        <w:t>Управления</w:t>
      </w:r>
      <w:r w:rsidRPr="0075521A">
        <w:rPr>
          <w:rFonts w:eastAsia="Times New Roman"/>
          <w:lang w:eastAsia="ar-SA"/>
        </w:rPr>
        <w:t>, направляемого на адрес электронной почты, указанный в заявлении;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в) в случае подачи запроса о получении муниципальной услуги в электронной форме на Портале результат предоставления муниципальной услуги направляется заявителю в личный кабинет на Портале в форме электронного документа, подписанного ЭП.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Факт получения заявителем результата предоставления муниципальной услуги фиксируется:</w:t>
      </w:r>
    </w:p>
    <w:p w:rsidR="0075521A" w:rsidRPr="0075521A" w:rsidRDefault="0075521A" w:rsidP="0075521A">
      <w:pPr>
        <w:widowControl w:val="0"/>
        <w:autoSpaceDE w:val="0"/>
        <w:autoSpaceDN w:val="0"/>
        <w:spacing w:before="100" w:beforeAutospacing="1"/>
        <w:ind w:firstLine="426"/>
        <w:contextualSpacing/>
        <w:jc w:val="both"/>
        <w:rPr>
          <w:rFonts w:eastAsia="Times New Roman"/>
          <w:lang w:eastAsia="ru-RU"/>
        </w:rPr>
      </w:pPr>
      <w:r w:rsidRPr="0075521A">
        <w:rPr>
          <w:rFonts w:eastAsia="Times New Roman"/>
          <w:lang w:eastAsia="ru-RU"/>
        </w:rPr>
        <w:t xml:space="preserve">в журнале регистрации заявлений о выдаче градостроительных планов земельных участков (приложение </w:t>
      </w:r>
      <w:r w:rsidR="00806FAD">
        <w:rPr>
          <w:rFonts w:eastAsia="Times New Roman"/>
          <w:lang w:eastAsia="ru-RU"/>
        </w:rPr>
        <w:t xml:space="preserve">1 </w:t>
      </w:r>
      <w:r w:rsidRPr="0075521A">
        <w:rPr>
          <w:rFonts w:eastAsia="Times New Roman"/>
          <w:lang w:eastAsia="ru-RU"/>
        </w:rPr>
        <w:t>к Административному регламенту);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в единой системе юридически значимого электронного документооборота и делопроизводства О</w:t>
      </w:r>
      <w:r w:rsidR="00806FAD">
        <w:rPr>
          <w:rFonts w:eastAsia="Times New Roman"/>
          <w:lang w:eastAsia="ar-SA"/>
        </w:rPr>
        <w:t xml:space="preserve">ренбургской области </w:t>
      </w:r>
      <w:r w:rsidRPr="0075521A">
        <w:rPr>
          <w:rFonts w:eastAsia="Times New Roman"/>
          <w:lang w:eastAsia="ar-SA"/>
        </w:rPr>
        <w:t xml:space="preserve">(в случае, если заявитель присоединен к данной системе);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 xml:space="preserve">посредством получения на электронную почту органа местного самоуправления уведомления о прочтении заявителем письма, содержащего </w:t>
      </w:r>
      <w:r w:rsidRPr="0075521A">
        <w:rPr>
          <w:rFonts w:eastAsia="Times New Roman"/>
          <w:lang w:eastAsia="ar-SA"/>
        </w:rPr>
        <w:lastRenderedPageBreak/>
        <w:t xml:space="preserve">результат предоставления муниципальной услуги (в случае если результат направляется на адрес электронной почты заявителя, указанный в заявлении);  </w:t>
      </w:r>
    </w:p>
    <w:p w:rsidR="0075521A" w:rsidRPr="0075521A" w:rsidRDefault="0075521A" w:rsidP="0075521A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75521A">
        <w:rPr>
          <w:rFonts w:eastAsia="Times New Roman"/>
          <w:lang w:eastAsia="ar-SA"/>
        </w:rPr>
        <w:t>в расписке о получении документов в МФЦ (при наличии соглашения о взаимодействии).</w:t>
      </w:r>
    </w:p>
    <w:p w:rsidR="00C90373" w:rsidRPr="00C90373" w:rsidRDefault="00C90373" w:rsidP="00F341AF">
      <w:pPr>
        <w:pStyle w:val="ConsPlusNormal"/>
        <w:outlineLvl w:val="2"/>
        <w:rPr>
          <w:rFonts w:ascii="Times New Roman" w:hAnsi="Times New Roman" w:cs="Times New Roman"/>
          <w:b/>
          <w:szCs w:val="28"/>
        </w:rPr>
      </w:pPr>
    </w:p>
    <w:p w:rsidR="00805339" w:rsidRPr="00D9753A" w:rsidRDefault="00177FFB" w:rsidP="00F341AF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7. </w:t>
      </w:r>
      <w:r w:rsidR="00805339" w:rsidRPr="00D9753A">
        <w:rPr>
          <w:rFonts w:ascii="Times New Roman" w:hAnsi="Times New Roman" w:cs="Times New Roman"/>
          <w:b/>
          <w:szCs w:val="28"/>
        </w:rPr>
        <w:t>Срок предоставления муниципальной услуги</w:t>
      </w:r>
    </w:p>
    <w:p w:rsidR="00805339" w:rsidRPr="00D9753A" w:rsidRDefault="00805339" w:rsidP="00F341AF">
      <w:pPr>
        <w:pStyle w:val="ConsPlusNormal"/>
        <w:ind w:firstLine="709"/>
        <w:jc w:val="both"/>
        <w:rPr>
          <w:rFonts w:ascii="Times New Roman" w:hAnsi="Times New Roman" w:cs="Times New Roman"/>
          <w:szCs w:val="28"/>
        </w:rPr>
      </w:pPr>
    </w:p>
    <w:p w:rsidR="00177FFB" w:rsidRPr="00177FFB" w:rsidRDefault="00177FFB" w:rsidP="00177FFB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177FFB">
        <w:rPr>
          <w:rFonts w:eastAsia="Times New Roman"/>
          <w:lang w:eastAsia="ru-RU"/>
        </w:rPr>
        <w:t xml:space="preserve">7.1.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составляет не более 14 рабочих дней со дня регистрации заявления в </w:t>
      </w:r>
      <w:r w:rsidR="007E6A06">
        <w:rPr>
          <w:rFonts w:eastAsia="Times New Roman"/>
          <w:lang w:eastAsia="ru-RU"/>
        </w:rPr>
        <w:t>Управлении</w:t>
      </w:r>
      <w:r w:rsidRPr="00177FFB">
        <w:rPr>
          <w:rFonts w:eastAsia="Times New Roman"/>
          <w:lang w:eastAsia="ru-RU"/>
        </w:rPr>
        <w:t xml:space="preserve"> или многофункциональном центре.</w:t>
      </w:r>
    </w:p>
    <w:p w:rsidR="00177FFB" w:rsidRPr="00177FFB" w:rsidRDefault="00177FFB" w:rsidP="00177FFB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177FFB">
        <w:rPr>
          <w:rFonts w:eastAsia="Times New Roman"/>
          <w:lang w:eastAsia="ru-RU"/>
        </w:rPr>
        <w:t>Срок выдачи (направления) документов, являющихся результатом предоставления муниципальной услуги 14 рабочих дней.</w:t>
      </w:r>
    </w:p>
    <w:p w:rsidR="002F60D6" w:rsidRPr="00D9753A" w:rsidRDefault="002F60D6" w:rsidP="00F341AF">
      <w:pPr>
        <w:pStyle w:val="ConsPlusNormal"/>
        <w:outlineLvl w:val="2"/>
        <w:rPr>
          <w:rFonts w:ascii="Times New Roman" w:hAnsi="Times New Roman" w:cs="Times New Roman"/>
          <w:b/>
          <w:szCs w:val="28"/>
        </w:rPr>
      </w:pPr>
    </w:p>
    <w:p w:rsidR="00354D7A" w:rsidRPr="00354D7A" w:rsidRDefault="00354D7A" w:rsidP="00354D7A">
      <w:pPr>
        <w:widowControl w:val="0"/>
        <w:autoSpaceDE w:val="0"/>
        <w:autoSpaceDN w:val="0"/>
        <w:ind w:firstLine="426"/>
        <w:jc w:val="center"/>
        <w:rPr>
          <w:rFonts w:eastAsia="Times New Roman"/>
          <w:b/>
          <w:lang w:eastAsia="ru-RU"/>
        </w:rPr>
      </w:pPr>
      <w:r w:rsidRPr="00354D7A">
        <w:rPr>
          <w:rFonts w:eastAsia="Times New Roman"/>
          <w:b/>
          <w:lang w:eastAsia="ru-RU"/>
        </w:rPr>
        <w:t>8. Правовые основания для предоставления муниципальной услуги</w:t>
      </w:r>
    </w:p>
    <w:p w:rsidR="00354D7A" w:rsidRPr="00354D7A" w:rsidRDefault="00354D7A" w:rsidP="00354D7A">
      <w:pPr>
        <w:widowControl w:val="0"/>
        <w:autoSpaceDE w:val="0"/>
        <w:autoSpaceDN w:val="0"/>
        <w:ind w:firstLine="426"/>
        <w:jc w:val="both"/>
        <w:rPr>
          <w:rFonts w:eastAsia="Times New Roman"/>
          <w:sz w:val="24"/>
          <w:szCs w:val="24"/>
          <w:lang w:eastAsia="ru-RU"/>
        </w:rPr>
      </w:pPr>
    </w:p>
    <w:p w:rsidR="00354D7A" w:rsidRPr="00354D7A" w:rsidRDefault="00354D7A" w:rsidP="0001666B">
      <w:pPr>
        <w:autoSpaceDE w:val="0"/>
        <w:autoSpaceDN w:val="0"/>
        <w:adjustRightInd w:val="0"/>
        <w:ind w:firstLine="426"/>
        <w:jc w:val="both"/>
        <w:rPr>
          <w:b/>
        </w:rPr>
      </w:pPr>
      <w:bookmarkStart w:id="4" w:name="P456"/>
      <w:bookmarkEnd w:id="4"/>
      <w:r w:rsidRPr="00354D7A">
        <w:t xml:space="preserve">8.1. </w:t>
      </w:r>
      <w:r w:rsidRPr="00354D7A">
        <w:rPr>
          <w:rFonts w:eastAsia="Calibri"/>
          <w:lang w:eastAsia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а также информация о порядке досудебного (внесудебного) обжалования решений и действий (бездействия) </w:t>
      </w:r>
      <w:r w:rsidR="007E6A06">
        <w:rPr>
          <w:rFonts w:eastAsia="Calibri"/>
          <w:lang w:eastAsia="ru-RU"/>
        </w:rPr>
        <w:t>Управления</w:t>
      </w:r>
      <w:r w:rsidRPr="00354D7A">
        <w:rPr>
          <w:rFonts w:eastAsia="Calibri"/>
          <w:lang w:eastAsia="ru-RU"/>
        </w:rPr>
        <w:t xml:space="preserve">, его должностных лиц, муниципальных служащих, работников размещаются на официальном сайте </w:t>
      </w:r>
      <w:r w:rsidR="007E6A06">
        <w:rPr>
          <w:rFonts w:eastAsia="Calibri"/>
          <w:lang w:eastAsia="ru-RU"/>
        </w:rPr>
        <w:t>администрации города Бузулука</w:t>
      </w:r>
      <w:r w:rsidRPr="00354D7A">
        <w:rPr>
          <w:rFonts w:eastAsia="Calibri"/>
          <w:lang w:eastAsia="ru-RU"/>
        </w:rPr>
        <w:t>,</w:t>
      </w:r>
      <w:r w:rsidR="00783AF3" w:rsidRPr="00783AF3">
        <w:t xml:space="preserve"> </w:t>
      </w:r>
      <w:hyperlink r:id="rId15" w:history="1">
        <w:r w:rsidR="00783AF3" w:rsidRPr="0075521A">
          <w:rPr>
            <w:rStyle w:val="aa"/>
            <w:color w:val="000000" w:themeColor="text1"/>
            <w:u w:val="none"/>
            <w:lang w:val="en-US"/>
          </w:rPr>
          <w:t>www</w:t>
        </w:r>
        <w:r w:rsidR="00783AF3" w:rsidRPr="0075521A">
          <w:rPr>
            <w:rStyle w:val="aa"/>
            <w:color w:val="000000" w:themeColor="text1"/>
            <w:u w:val="none"/>
          </w:rPr>
          <w:t>.</w:t>
        </w:r>
        <w:proofErr w:type="spellStart"/>
        <w:r w:rsidR="00783AF3" w:rsidRPr="0075521A">
          <w:rPr>
            <w:rStyle w:val="aa"/>
            <w:color w:val="000000" w:themeColor="text1"/>
            <w:u w:val="none"/>
          </w:rPr>
          <w:t>бузулук.рф</w:t>
        </w:r>
        <w:proofErr w:type="spellEnd"/>
      </w:hyperlink>
      <w:r w:rsidR="00783AF3">
        <w:rPr>
          <w:rStyle w:val="aa"/>
          <w:color w:val="000000" w:themeColor="text1"/>
          <w:u w:val="none"/>
        </w:rPr>
        <w:t>,</w:t>
      </w:r>
      <w:r w:rsidRPr="00354D7A">
        <w:rPr>
          <w:rFonts w:eastAsia="Calibri"/>
          <w:lang w:eastAsia="ru-RU"/>
        </w:rPr>
        <w:t xml:space="preserve"> Портале.</w:t>
      </w:r>
    </w:p>
    <w:p w:rsidR="0001666B" w:rsidRDefault="0001666B" w:rsidP="0001666B">
      <w:pPr>
        <w:widowControl w:val="0"/>
        <w:autoSpaceDE w:val="0"/>
        <w:autoSpaceDN w:val="0"/>
        <w:ind w:firstLine="426"/>
        <w:jc w:val="center"/>
        <w:outlineLvl w:val="2"/>
        <w:rPr>
          <w:rFonts w:eastAsia="Times New Roman"/>
          <w:b/>
          <w:lang w:eastAsia="ru-RU"/>
        </w:rPr>
      </w:pPr>
    </w:p>
    <w:p w:rsidR="00F71CFC" w:rsidRPr="00F71CFC" w:rsidRDefault="00F71CFC" w:rsidP="0001666B">
      <w:pPr>
        <w:widowControl w:val="0"/>
        <w:autoSpaceDE w:val="0"/>
        <w:autoSpaceDN w:val="0"/>
        <w:ind w:firstLine="426"/>
        <w:jc w:val="center"/>
        <w:outlineLvl w:val="2"/>
        <w:rPr>
          <w:rFonts w:eastAsia="Times New Roman"/>
          <w:b/>
          <w:lang w:eastAsia="ru-RU"/>
        </w:rPr>
      </w:pPr>
      <w:r w:rsidRPr="00F71CFC">
        <w:rPr>
          <w:rFonts w:eastAsia="Times New Roman"/>
          <w:b/>
          <w:lang w:eastAsia="ru-RU"/>
        </w:rPr>
        <w:t>9. Исчерпывающий перечень документов, необходимых для предоставления муниципальной услуги</w:t>
      </w:r>
    </w:p>
    <w:p w:rsidR="00D5142A" w:rsidRPr="0091415E" w:rsidRDefault="00D5142A" w:rsidP="0001666B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8"/>
        </w:rPr>
      </w:pPr>
    </w:p>
    <w:p w:rsidR="00351571" w:rsidRPr="00351571" w:rsidRDefault="00351571" w:rsidP="0001666B">
      <w:pPr>
        <w:autoSpaceDE w:val="0"/>
        <w:autoSpaceDN w:val="0"/>
        <w:adjustRightInd w:val="0"/>
        <w:ind w:firstLine="426"/>
        <w:jc w:val="both"/>
      </w:pPr>
      <w:r w:rsidRPr="00351571">
        <w:t>9.1. Для получения муниципальной услуги выдача градостроительного плана земельного участка представляются:</w:t>
      </w:r>
    </w:p>
    <w:p w:rsidR="00351571" w:rsidRPr="00351571" w:rsidRDefault="00351571" w:rsidP="00351571">
      <w:pPr>
        <w:autoSpaceDE w:val="0"/>
        <w:autoSpaceDN w:val="0"/>
        <w:adjustRightInd w:val="0"/>
        <w:ind w:firstLine="426"/>
        <w:jc w:val="both"/>
      </w:pPr>
      <w:r w:rsidRPr="00351571">
        <w:t xml:space="preserve">1) </w:t>
      </w:r>
      <w:hyperlink w:anchor="P895" w:history="1">
        <w:r w:rsidRPr="00351571">
          <w:t>заявление</w:t>
        </w:r>
      </w:hyperlink>
      <w:r w:rsidRPr="00351571">
        <w:t xml:space="preserve"> по форме, указанной в приложении № </w:t>
      </w:r>
      <w:r w:rsidR="00783AF3">
        <w:t>2</w:t>
      </w:r>
      <w:r w:rsidRPr="00351571">
        <w:t xml:space="preserve"> к Административному регламенту (если предоставление муниципальной услуги осуществляется в электронном виде через Портал, заявление заполняется по форме, представленной на Портале, и отдельно заявителем не представляется);</w:t>
      </w:r>
    </w:p>
    <w:p w:rsidR="00351571" w:rsidRP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r w:rsidRPr="00351571">
        <w:t>2) копия документа, удостоверяющего личность гражданина Российской Федерации (не требуется в случае, если представление документов осуществляется в электронном виде через Портал и заявитель прошел авторизацию через единую систему идентификац</w:t>
      </w:r>
      <w:proofErr w:type="gramStart"/>
      <w:r w:rsidRPr="00351571">
        <w:t>ии и ау</w:t>
      </w:r>
      <w:proofErr w:type="gramEnd"/>
      <w:r w:rsidRPr="00351571">
        <w:t>тентификации (далее - ЕСИА);</w:t>
      </w:r>
    </w:p>
    <w:p w:rsidR="00351571" w:rsidRP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r w:rsidRPr="00351571">
        <w:t>3) документ, подтверждающий полномочия на осуществление действий от имени заявителя (для представителя заявителя);</w:t>
      </w:r>
    </w:p>
    <w:p w:rsidR="00351571" w:rsidRP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r w:rsidRPr="00351571">
        <w:t>9.2. В целях исправления допущенных опечаток и ошибок в выданном  градостроительном плане земельного участка заявитель подает:</w:t>
      </w:r>
    </w:p>
    <w:p w:rsidR="00351571" w:rsidRP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proofErr w:type="gramStart"/>
      <w:r w:rsidRPr="00351571">
        <w:t xml:space="preserve">1) заявление об исправлении допущенных опечаток и ошибок в выданном  градостроительном плане земельного участка по форме согласно </w:t>
      </w:r>
      <w:r w:rsidRPr="00351571">
        <w:lastRenderedPageBreak/>
        <w:t>приложению № 3 к Административному регламенту  (если предоставление муниципальной услуги осуществляется в электронном виде через Портал, заявление заполняется по форме, представленной на Портале, и отдельно заявителем не представляется);</w:t>
      </w:r>
      <w:proofErr w:type="gramEnd"/>
    </w:p>
    <w:p w:rsidR="00351571" w:rsidRP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r w:rsidRPr="00351571">
        <w:t>2) документ, подтверждающий полномочия представителя, в случае обращения за получением муниципальной услуги представителя.</w:t>
      </w:r>
    </w:p>
    <w:p w:rsid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r w:rsidRPr="00351571">
        <w:t>9.3. В целях получения дубликата градостроительного плана земельного участка заявитель подает:</w:t>
      </w:r>
    </w:p>
    <w:p w:rsidR="00351571" w:rsidRP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proofErr w:type="gramStart"/>
      <w:r w:rsidRPr="00351571">
        <w:t xml:space="preserve">1) заявление о получении дубликата градостроительного плана земельного участка по форме согласно приложению № 4 </w:t>
      </w:r>
      <w:r w:rsidR="00E435B4">
        <w:t xml:space="preserve">к Административному регламенту </w:t>
      </w:r>
      <w:r w:rsidRPr="00351571">
        <w:t>(если предоставление муниципальной услуги осуществляется в электронном виде через Портал, заявление заполняется по форме, представленной на Портале, и отдельно заявителем не представляется);</w:t>
      </w:r>
      <w:proofErr w:type="gramEnd"/>
    </w:p>
    <w:p w:rsidR="00351571" w:rsidRP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r w:rsidRPr="00351571">
        <w:t>2) документ, подтверждающий полномочия представителя, в случае обращения за получением муниципальной услуги представителя.</w:t>
      </w:r>
    </w:p>
    <w:p w:rsidR="00351571" w:rsidRPr="00351571" w:rsidRDefault="00E435B4" w:rsidP="00351571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9.4.  Иные документы, </w:t>
      </w:r>
      <w:r w:rsidR="00351571" w:rsidRPr="00351571">
        <w:rPr>
          <w:rFonts w:eastAsia="Times New Roman"/>
          <w:lang w:eastAsia="ru-RU"/>
        </w:rPr>
        <w:t xml:space="preserve">необходимые  для  предоставления муниципальной услуги,  которые  находятся в распоряжении государственных органов, органов местного  самоуправления  и  иных  органов,  участвующих  в  предоставлении муниципальной  услуги,  и  которые  заявитель  вправе </w:t>
      </w:r>
      <w:proofErr w:type="gramStart"/>
      <w:r w:rsidR="00351571" w:rsidRPr="00351571">
        <w:rPr>
          <w:rFonts w:eastAsia="Times New Roman"/>
          <w:lang w:eastAsia="ru-RU"/>
        </w:rPr>
        <w:t>представить</w:t>
      </w:r>
      <w:proofErr w:type="gramEnd"/>
      <w:r w:rsidR="00351571" w:rsidRPr="00351571">
        <w:rPr>
          <w:rFonts w:eastAsia="Times New Roman"/>
          <w:lang w:eastAsia="ru-RU"/>
        </w:rPr>
        <w:t xml:space="preserve"> самостоятельно не требуются.</w:t>
      </w:r>
    </w:p>
    <w:p w:rsidR="00351571" w:rsidRPr="00351571" w:rsidRDefault="00351571" w:rsidP="00351571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351571">
        <w:rPr>
          <w:rFonts w:eastAsia="Times New Roman"/>
          <w:lang w:eastAsia="ru-RU"/>
        </w:rPr>
        <w:t>9.5. Документы (их копии или сведения, содержащиеся в них), необходимые для предоставления муниципальной услуги запрашиваются уполномоченными должностными лицами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351571" w:rsidRPr="00351571" w:rsidRDefault="00351571" w:rsidP="00351571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 w:rsidRPr="00351571">
        <w:rPr>
          <w:rFonts w:eastAsia="Times New Roman"/>
          <w:lang w:eastAsia="ru-RU"/>
        </w:rPr>
        <w:t>9.6. Запрещается требовать от заявителя:</w:t>
      </w:r>
    </w:p>
    <w:p w:rsidR="00351571" w:rsidRPr="00351571" w:rsidRDefault="00351571" w:rsidP="00351571">
      <w:pPr>
        <w:autoSpaceDE w:val="0"/>
        <w:autoSpaceDN w:val="0"/>
        <w:adjustRightInd w:val="0"/>
        <w:ind w:firstLine="426"/>
        <w:contextualSpacing/>
        <w:jc w:val="both"/>
      </w:pPr>
      <w:r w:rsidRPr="00351571"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51571" w:rsidRPr="00351571" w:rsidRDefault="00351571" w:rsidP="00351571">
      <w:pPr>
        <w:autoSpaceDE w:val="0"/>
        <w:autoSpaceDN w:val="0"/>
        <w:adjustRightInd w:val="0"/>
        <w:ind w:firstLine="426"/>
        <w:contextualSpacing/>
        <w:jc w:val="both"/>
      </w:pPr>
      <w:proofErr w:type="gramStart"/>
      <w:r w:rsidRPr="00351571"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муниципальную услугу,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</w:t>
      </w:r>
      <w:hyperlink r:id="rId16" w:history="1">
        <w:r w:rsidRPr="00351571">
          <w:t>части 6 статьи 7</w:t>
        </w:r>
      </w:hyperlink>
      <w:r w:rsidRPr="00351571">
        <w:t xml:space="preserve"> Федерального закона № 210-ФЗ;</w:t>
      </w:r>
      <w:proofErr w:type="gramEnd"/>
    </w:p>
    <w:p w:rsidR="00351571" w:rsidRPr="00351571" w:rsidRDefault="00351571" w:rsidP="00351571">
      <w:pPr>
        <w:autoSpaceDE w:val="0"/>
        <w:autoSpaceDN w:val="0"/>
        <w:adjustRightInd w:val="0"/>
        <w:ind w:firstLine="426"/>
        <w:contextualSpacing/>
        <w:jc w:val="both"/>
      </w:pPr>
      <w:r w:rsidRPr="00351571"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</w:t>
      </w:r>
      <w:r w:rsidRPr="00351571">
        <w:lastRenderedPageBreak/>
        <w:t xml:space="preserve">случаев, предусмотренных </w:t>
      </w:r>
      <w:hyperlink r:id="rId17" w:history="1">
        <w:r w:rsidRPr="00351571">
          <w:t>пунктом 4 части 1 статьи 7</w:t>
        </w:r>
      </w:hyperlink>
      <w:r w:rsidRPr="00351571">
        <w:t xml:space="preserve"> Федерального закона № 210-ФЗ.</w:t>
      </w:r>
    </w:p>
    <w:p w:rsidR="00351571" w:rsidRPr="00351571" w:rsidRDefault="00351571" w:rsidP="00351571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351571">
        <w:rPr>
          <w:rFonts w:eastAsia="Times New Roman"/>
          <w:lang w:eastAsia="ru-RU"/>
        </w:rPr>
        <w:t>9.7. Заявитель вправе представить документы следующими способами:</w:t>
      </w:r>
    </w:p>
    <w:p w:rsidR="00351571" w:rsidRPr="00351571" w:rsidRDefault="00351571" w:rsidP="00351571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 w:rsidRPr="00351571">
        <w:rPr>
          <w:rFonts w:eastAsia="Times New Roman"/>
          <w:lang w:eastAsia="ru-RU"/>
        </w:rPr>
        <w:t>1) посредством личного обращения;</w:t>
      </w:r>
    </w:p>
    <w:p w:rsidR="00351571" w:rsidRPr="00351571" w:rsidRDefault="00351571" w:rsidP="00351571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 w:rsidRPr="00351571">
        <w:rPr>
          <w:rFonts w:eastAsia="Times New Roman"/>
          <w:lang w:eastAsia="ru-RU"/>
        </w:rPr>
        <w:t>2) в электронном виде;</w:t>
      </w:r>
    </w:p>
    <w:p w:rsidR="00351571" w:rsidRPr="00351571" w:rsidRDefault="00351571" w:rsidP="00351571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 w:rsidRPr="00351571">
        <w:rPr>
          <w:rFonts w:eastAsia="Times New Roman"/>
          <w:lang w:eastAsia="ru-RU"/>
        </w:rPr>
        <w:t>3) почтовым отправлением.</w:t>
      </w:r>
    </w:p>
    <w:p w:rsidR="00351571" w:rsidRPr="00351571" w:rsidRDefault="00351571" w:rsidP="00351571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351571">
        <w:rPr>
          <w:rFonts w:eastAsia="Times New Roman"/>
          <w:lang w:eastAsia="ru-RU"/>
        </w:rPr>
        <w:t>9.8. Заявление и прилагаемые к нему документы на бумажном носителе в подлинниках либо в виде копий представляются заявителем посредством личного обращения в МФЦ (при наличии соглашения о взаимодействии).</w:t>
      </w:r>
    </w:p>
    <w:p w:rsidR="00351571" w:rsidRPr="00351571" w:rsidRDefault="00351571" w:rsidP="00351571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351571">
        <w:rPr>
          <w:rFonts w:eastAsia="Times New Roman"/>
          <w:lang w:eastAsia="ru-RU"/>
        </w:rPr>
        <w:t>9.9. Документы в электронной форме, включая сформированный в электронной форме запрос, представляются заявителем с использованием Портала.</w:t>
      </w:r>
    </w:p>
    <w:p w:rsidR="00351571" w:rsidRPr="00351571" w:rsidRDefault="00351571" w:rsidP="00351571">
      <w:pPr>
        <w:widowControl w:val="0"/>
        <w:tabs>
          <w:tab w:val="left" w:pos="709"/>
        </w:tabs>
        <w:ind w:firstLine="426"/>
        <w:jc w:val="both"/>
        <w:outlineLvl w:val="2"/>
      </w:pPr>
      <w:r w:rsidRPr="00351571">
        <w:t>9.10. За предоставление недостоверных или неполных сведений заявитель (представитель заявителя) несет ответственность в соответствии с законодательством Российской Федерации.</w:t>
      </w:r>
    </w:p>
    <w:p w:rsidR="00805339" w:rsidRDefault="00805339" w:rsidP="00351571">
      <w:pPr>
        <w:ind w:firstLine="709"/>
        <w:jc w:val="both"/>
      </w:pPr>
      <w:r w:rsidRPr="00D9753A">
        <w:t xml:space="preserve"> </w:t>
      </w:r>
    </w:p>
    <w:p w:rsidR="008E5AEC" w:rsidRPr="00351571" w:rsidRDefault="00351571" w:rsidP="00F341AF">
      <w:pPr>
        <w:widowControl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 CYR" w:hAnsi="Times New Roman CYR"/>
          <w:b/>
          <w:bCs/>
          <w:color w:val="000000" w:themeColor="text1"/>
        </w:rPr>
      </w:pPr>
      <w:bookmarkStart w:id="5" w:name="sub_427"/>
      <w:r>
        <w:rPr>
          <w:rFonts w:ascii="Times New Roman CYR" w:hAnsi="Times New Roman CYR"/>
          <w:b/>
          <w:bCs/>
          <w:color w:val="000000" w:themeColor="text1"/>
        </w:rPr>
        <w:t xml:space="preserve">10. </w:t>
      </w:r>
      <w:r w:rsidR="008E5AEC" w:rsidRPr="00351571">
        <w:rPr>
          <w:rFonts w:ascii="Times New Roman CYR" w:hAnsi="Times New Roman CYR"/>
          <w:b/>
          <w:bCs/>
          <w:color w:val="000000" w:themeColor="text1"/>
        </w:rPr>
        <w:t>Исчерпывающий перечень оснований для отказа</w:t>
      </w:r>
    </w:p>
    <w:p w:rsidR="008E5AEC" w:rsidRPr="00351571" w:rsidRDefault="008E5AEC" w:rsidP="00F341AF">
      <w:pPr>
        <w:widowControl w:val="0"/>
        <w:autoSpaceDE w:val="0"/>
        <w:autoSpaceDN w:val="0"/>
        <w:adjustRightInd w:val="0"/>
        <w:jc w:val="center"/>
        <w:textAlignment w:val="baseline"/>
        <w:outlineLvl w:val="0"/>
        <w:rPr>
          <w:rFonts w:ascii="Times New Roman CYR" w:hAnsi="Times New Roman CYR"/>
          <w:b/>
          <w:bCs/>
          <w:color w:val="000000" w:themeColor="text1"/>
        </w:rPr>
      </w:pPr>
      <w:r w:rsidRPr="00351571">
        <w:rPr>
          <w:rFonts w:ascii="Times New Roman CYR" w:hAnsi="Times New Roman CYR"/>
          <w:b/>
          <w:bCs/>
          <w:color w:val="000000" w:themeColor="text1"/>
        </w:rPr>
        <w:t>в приеме документов, необходимых для предоставления  муниципальной услуги</w:t>
      </w:r>
    </w:p>
    <w:bookmarkEnd w:id="5"/>
    <w:p w:rsidR="008E5AEC" w:rsidRPr="008E5AEC" w:rsidRDefault="008E5AEC" w:rsidP="00F341AF">
      <w:pPr>
        <w:rPr>
          <w:b/>
        </w:rPr>
      </w:pPr>
    </w:p>
    <w:p w:rsidR="008E5AEC" w:rsidRPr="008E5AEC" w:rsidRDefault="00C244B2" w:rsidP="00D97729">
      <w:pPr>
        <w:ind w:firstLine="709"/>
        <w:jc w:val="both"/>
        <w:textAlignment w:val="baseline"/>
        <w:rPr>
          <w:rFonts w:ascii="Times New Roman CYR" w:hAnsi="Times New Roman CYR"/>
        </w:rPr>
      </w:pPr>
      <w:r>
        <w:t>10</w:t>
      </w:r>
      <w:r w:rsidR="008E5AEC" w:rsidRPr="008E5AEC">
        <w:t>.</w:t>
      </w:r>
      <w:r w:rsidR="008E5AEC" w:rsidRPr="008E5AEC">
        <w:rPr>
          <w:rFonts w:ascii="Times New Roman CYR" w:hAnsi="Times New Roman CYR"/>
        </w:rPr>
        <w:t xml:space="preserve"> Основаниями </w:t>
      </w:r>
      <w:r w:rsidR="008E5AEC">
        <w:rPr>
          <w:rFonts w:ascii="Times New Roman CYR" w:hAnsi="Times New Roman CYR"/>
        </w:rPr>
        <w:t xml:space="preserve"> </w:t>
      </w:r>
      <w:r w:rsidR="008E5AEC" w:rsidRPr="008E5AEC">
        <w:rPr>
          <w:rFonts w:ascii="Times New Roman CYR" w:hAnsi="Times New Roman CYR"/>
        </w:rPr>
        <w:t>для отказа в при</w:t>
      </w:r>
      <w:r w:rsidR="008E5AEC">
        <w:rPr>
          <w:rFonts w:ascii="Times New Roman CYR" w:hAnsi="Times New Roman CYR"/>
        </w:rPr>
        <w:t xml:space="preserve">еме документов, необходимых для     </w:t>
      </w:r>
      <w:r w:rsidR="008E5AEC" w:rsidRPr="008E5AEC">
        <w:rPr>
          <w:rFonts w:ascii="Times New Roman CYR" w:hAnsi="Times New Roman CYR"/>
        </w:rPr>
        <w:t>предоставления муниципальной услуги, являются:</w:t>
      </w:r>
    </w:p>
    <w:p w:rsidR="008E5AEC" w:rsidRPr="008E5AEC" w:rsidRDefault="008E5AEC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8E5AEC">
        <w:rPr>
          <w:rFonts w:ascii="Times New Roman CYR" w:hAnsi="Times New Roman CYR"/>
        </w:rPr>
        <w:t xml:space="preserve">1) </w:t>
      </w:r>
      <w:r w:rsidR="003704F6" w:rsidRPr="003704F6">
        <w:rPr>
          <w:rFonts w:eastAsia="Times New Roman"/>
          <w:lang w:eastAsia="ru-RU"/>
        </w:rPr>
        <w:t>представлен неполный перечень до</w:t>
      </w:r>
      <w:r w:rsidR="003A36A9">
        <w:rPr>
          <w:rFonts w:eastAsia="Times New Roman"/>
          <w:lang w:eastAsia="ru-RU"/>
        </w:rPr>
        <w:t>кументов, указанных в пунктах 9.1 и  9.2</w:t>
      </w:r>
      <w:r w:rsidR="003704F6" w:rsidRPr="003704F6">
        <w:rPr>
          <w:rFonts w:eastAsia="Times New Roman"/>
          <w:lang w:eastAsia="ru-RU"/>
        </w:rPr>
        <w:t xml:space="preserve"> </w:t>
      </w:r>
      <w:r w:rsidR="003A36A9" w:rsidRPr="003A36A9">
        <w:rPr>
          <w:color w:val="000000" w:themeColor="text1"/>
        </w:rPr>
        <w:t xml:space="preserve">подраздела 9 раздела </w:t>
      </w:r>
      <w:proofErr w:type="spellStart"/>
      <w:proofErr w:type="gramStart"/>
      <w:r w:rsidR="003A36A9" w:rsidRPr="003A36A9">
        <w:rPr>
          <w:color w:val="000000" w:themeColor="text1"/>
        </w:rPr>
        <w:t>раздела</w:t>
      </w:r>
      <w:proofErr w:type="spellEnd"/>
      <w:proofErr w:type="gramEnd"/>
      <w:r w:rsidR="003A36A9" w:rsidRPr="003A36A9">
        <w:rPr>
          <w:color w:val="000000" w:themeColor="text1"/>
        </w:rPr>
        <w:t xml:space="preserve"> II</w:t>
      </w:r>
      <w:r w:rsidR="003A36A9" w:rsidRPr="00163BF7">
        <w:rPr>
          <w:sz w:val="24"/>
          <w:szCs w:val="24"/>
        </w:rPr>
        <w:t xml:space="preserve"> </w:t>
      </w:r>
      <w:r w:rsidR="003704F6" w:rsidRPr="003704F6">
        <w:rPr>
          <w:rFonts w:eastAsia="Times New Roman"/>
          <w:lang w:eastAsia="ru-RU"/>
        </w:rPr>
        <w:t>Административного регламента;</w:t>
      </w:r>
    </w:p>
    <w:p w:rsidR="008E5AEC" w:rsidRPr="008E5AEC" w:rsidRDefault="008E5AEC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8E5AEC">
        <w:rPr>
          <w:rFonts w:ascii="Times New Roman CYR" w:hAnsi="Times New Roman CYR"/>
        </w:rPr>
        <w:t>2) текст заявления и представленных документов не поддается прочтению, в том числе при представлении документов в электронном виде:</w:t>
      </w:r>
    </w:p>
    <w:p w:rsidR="008E5AEC" w:rsidRPr="008E5AEC" w:rsidRDefault="008E5AEC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8E5AEC">
        <w:rPr>
          <w:rFonts w:ascii="Times New Roman CYR" w:hAnsi="Times New Roman CYR"/>
        </w:rPr>
        <w:t>электронные документы представлены в форматах, не предусмотренных Административным регламентом;</w:t>
      </w:r>
    </w:p>
    <w:p w:rsidR="008E5AEC" w:rsidRPr="008E5AEC" w:rsidRDefault="008E5AEC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8E5AEC">
        <w:rPr>
          <w:rFonts w:ascii="Times New Roman CYR" w:hAnsi="Times New Roman CYR"/>
        </w:rPr>
        <w:t>нарушены требования к сканированию представляемых документов, предусмотренные Административным регламентом;</w:t>
      </w:r>
    </w:p>
    <w:p w:rsidR="008E5AEC" w:rsidRPr="008E5AEC" w:rsidRDefault="008E5AEC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8E5AEC">
        <w:rPr>
          <w:rFonts w:ascii="Times New Roman CYR" w:hAnsi="Times New Roman CYR"/>
        </w:rPr>
        <w:t>3) не указаны фамилия, имя, отчество, адрес заявителя (его представителя) либо наименование, ИНН юридического лица, почтовый адрес, по которому должен быть направлен ответ заявителю;</w:t>
      </w:r>
    </w:p>
    <w:p w:rsidR="008E5AEC" w:rsidRPr="00601DAF" w:rsidRDefault="008E5AEC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  <w:color w:val="000000" w:themeColor="text1"/>
        </w:rPr>
      </w:pPr>
      <w:r w:rsidRPr="00601DAF">
        <w:rPr>
          <w:rFonts w:ascii="Times New Roman CYR" w:hAnsi="Times New Roman CYR"/>
          <w:color w:val="000000" w:themeColor="text1"/>
        </w:rPr>
        <w:t>4) 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сообщается о недопустимости злоупотребления правом;</w:t>
      </w:r>
    </w:p>
    <w:p w:rsidR="008E5AEC" w:rsidRDefault="008E5AEC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8E5AEC">
        <w:rPr>
          <w:rFonts w:ascii="Times New Roman CYR" w:hAnsi="Times New Roman CYR"/>
        </w:rPr>
        <w:t>5) вопрос, указанный в заявлении, не относится к порядку предоставления муниципальной услуги.</w:t>
      </w:r>
    </w:p>
    <w:p w:rsidR="00805874" w:rsidRPr="00805874" w:rsidRDefault="00805874" w:rsidP="00805874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 </w:t>
      </w:r>
      <w:r w:rsidRPr="00805874">
        <w:rPr>
          <w:rFonts w:eastAsia="Times New Roman"/>
          <w:lang w:eastAsia="ru-RU"/>
        </w:rPr>
        <w:t>6) отсутствие утвержденной документации по планировке территории, в случаях, когда в соответствии с частью 4 статьи 57.3 Градостроительного кодекса Российской Федерации подготовка такой документации является обязательной.</w:t>
      </w:r>
    </w:p>
    <w:p w:rsidR="00213981" w:rsidRPr="0099195F" w:rsidRDefault="00213981" w:rsidP="00213981">
      <w:pPr>
        <w:pStyle w:val="ConsPlusNormal"/>
        <w:ind w:firstLine="53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</w:t>
      </w:r>
      <w:r w:rsidR="00805874">
        <w:rPr>
          <w:rFonts w:ascii="Times New Roman" w:hAnsi="Times New Roman" w:cs="Times New Roman"/>
          <w:szCs w:val="28"/>
        </w:rPr>
        <w:t>10.2.</w:t>
      </w:r>
      <w:r>
        <w:rPr>
          <w:rFonts w:ascii="Times New Roman" w:hAnsi="Times New Roman" w:cs="Times New Roman"/>
          <w:szCs w:val="28"/>
        </w:rPr>
        <w:t xml:space="preserve"> </w:t>
      </w:r>
      <w:r w:rsidRPr="0099195F">
        <w:rPr>
          <w:rFonts w:ascii="Times New Roman" w:hAnsi="Times New Roman" w:cs="Times New Roman"/>
          <w:szCs w:val="28"/>
        </w:rPr>
        <w:t xml:space="preserve">Решение об отказе в приеме документов подписывается уполномоченным должностным лицом и выдается заявителю с указанием </w:t>
      </w:r>
      <w:r w:rsidRPr="0099195F">
        <w:rPr>
          <w:rFonts w:ascii="Times New Roman" w:hAnsi="Times New Roman" w:cs="Times New Roman"/>
          <w:szCs w:val="28"/>
        </w:rPr>
        <w:lastRenderedPageBreak/>
        <w:t>причин отказа.</w:t>
      </w:r>
    </w:p>
    <w:p w:rsidR="00213981" w:rsidRDefault="00805874" w:rsidP="00805874">
      <w:pPr>
        <w:pStyle w:val="ConsPlusNormal"/>
        <w:tabs>
          <w:tab w:val="left" w:pos="709"/>
        </w:tabs>
        <w:ind w:firstLine="539"/>
        <w:contextualSpacing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10.3. </w:t>
      </w:r>
      <w:r w:rsidR="00213981" w:rsidRPr="0099195F">
        <w:rPr>
          <w:rFonts w:ascii="Times New Roman" w:hAnsi="Times New Roman" w:cs="Times New Roman"/>
          <w:szCs w:val="28"/>
        </w:rPr>
        <w:t xml:space="preserve">Решение об отказе в приеме документов по запросу, поданному в электронной форме через Портал, подписывается уполномоченным должностным лицом с использованием квалифицированной ЭП и направляется заявителю через Портал не позднее следующего рабочего дня </w:t>
      </w:r>
      <w:proofErr w:type="gramStart"/>
      <w:r w:rsidR="00213981" w:rsidRPr="0099195F">
        <w:rPr>
          <w:rFonts w:ascii="Times New Roman" w:hAnsi="Times New Roman" w:cs="Times New Roman"/>
          <w:szCs w:val="28"/>
        </w:rPr>
        <w:t>с даты принятия</w:t>
      </w:r>
      <w:proofErr w:type="gramEnd"/>
      <w:r w:rsidR="00213981" w:rsidRPr="0099195F">
        <w:rPr>
          <w:rFonts w:ascii="Times New Roman" w:hAnsi="Times New Roman" w:cs="Times New Roman"/>
          <w:szCs w:val="28"/>
        </w:rPr>
        <w:t xml:space="preserve"> решения об отказе в приеме документов.</w:t>
      </w:r>
    </w:p>
    <w:p w:rsidR="00805339" w:rsidRDefault="00805874" w:rsidP="0080587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strike/>
          <w:sz w:val="24"/>
          <w:szCs w:val="24"/>
        </w:rPr>
      </w:pPr>
      <w:r>
        <w:t xml:space="preserve">          10.4.</w:t>
      </w:r>
      <w:r w:rsidR="00213981">
        <w:t xml:space="preserve"> </w:t>
      </w:r>
      <w:r w:rsidR="00213981" w:rsidRPr="0099195F">
        <w:t>Не допускается отказ в приеме запроса и иных документов, необходимых для предоставления услуги, в случае, если запрос и документы, необходимые для предоставления услуги, поданы в соответствии с информацией о сроках и порядке предоставления услуги, опубликованной на Портале.</w:t>
      </w:r>
      <w:r w:rsidR="008E5AEC" w:rsidRPr="00BF15F5">
        <w:rPr>
          <w:rFonts w:ascii="Times New Roman CYR" w:hAnsi="Times New Roman CYR"/>
          <w:strike/>
          <w:sz w:val="24"/>
          <w:szCs w:val="24"/>
        </w:rPr>
        <w:t xml:space="preserve"> </w:t>
      </w:r>
    </w:p>
    <w:p w:rsidR="00E435B4" w:rsidRDefault="00E435B4" w:rsidP="00805874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  <w:strike/>
          <w:sz w:val="24"/>
          <w:szCs w:val="24"/>
        </w:rPr>
      </w:pPr>
    </w:p>
    <w:p w:rsidR="008E5AEC" w:rsidRPr="008E5AEC" w:rsidRDefault="00805874" w:rsidP="0001666B">
      <w:pPr>
        <w:pStyle w:val="1"/>
        <w:spacing w:before="0" w:after="0"/>
        <w:rPr>
          <w:rFonts w:ascii="Times New Roman CYR" w:hAnsi="Times New Roman CYR" w:cs="Times New Roman CYR"/>
          <w:b w:val="0"/>
          <w:bCs w:val="0"/>
          <w:color w:val="26282F"/>
        </w:rPr>
      </w:pPr>
      <w:bookmarkStart w:id="6" w:name="sub_428"/>
      <w:r w:rsidRPr="00805874">
        <w:rPr>
          <w:rFonts w:ascii="Times New Roman CYR" w:hAnsi="Times New Roman CYR" w:cs="Times New Roman CYR"/>
          <w:color w:val="000000" w:themeColor="text1"/>
          <w:sz w:val="28"/>
          <w:szCs w:val="28"/>
          <w:lang w:eastAsia="ru-RU"/>
        </w:rPr>
        <w:t xml:space="preserve">11. </w:t>
      </w:r>
      <w:r w:rsidR="008E5AEC" w:rsidRPr="00805874">
        <w:rPr>
          <w:rFonts w:ascii="Times New Roman CYR" w:hAnsi="Times New Roman CYR" w:cs="Times New Roman CYR"/>
          <w:color w:val="000000" w:themeColor="text1"/>
          <w:sz w:val="28"/>
          <w:szCs w:val="28"/>
          <w:lang w:eastAsia="ru-RU"/>
        </w:rPr>
        <w:t xml:space="preserve">Исчерпывающий перечень оснований для приостановления или </w:t>
      </w:r>
      <w:r w:rsidR="008E5AEC" w:rsidRPr="0001666B">
        <w:rPr>
          <w:rFonts w:ascii="Times New Roman CYR" w:hAnsi="Times New Roman CYR" w:cs="Times New Roman CYR"/>
          <w:color w:val="000000" w:themeColor="text1"/>
          <w:sz w:val="28"/>
          <w:szCs w:val="28"/>
          <w:lang w:eastAsia="ru-RU"/>
        </w:rPr>
        <w:t xml:space="preserve">отказа </w:t>
      </w:r>
      <w:r w:rsidR="0001666B" w:rsidRPr="0001666B">
        <w:rPr>
          <w:rFonts w:ascii="Times New Roman CYR" w:hAnsi="Times New Roman CYR" w:cs="Times New Roman CYR"/>
          <w:color w:val="000000" w:themeColor="text1"/>
          <w:sz w:val="28"/>
          <w:szCs w:val="28"/>
          <w:lang w:eastAsia="ru-RU"/>
        </w:rPr>
        <w:t xml:space="preserve"> </w:t>
      </w:r>
      <w:r w:rsidR="008E5AEC" w:rsidRPr="0001666B">
        <w:rPr>
          <w:rFonts w:ascii="Times New Roman CYR" w:hAnsi="Times New Roman CYR" w:cs="Times New Roman CYR"/>
          <w:color w:val="000000" w:themeColor="text1"/>
          <w:sz w:val="28"/>
          <w:szCs w:val="28"/>
        </w:rPr>
        <w:t>в предоставлении  муниципальной услуги</w:t>
      </w:r>
    </w:p>
    <w:bookmarkEnd w:id="6"/>
    <w:p w:rsidR="008E5AEC" w:rsidRPr="008E5AEC" w:rsidRDefault="008E5AEC" w:rsidP="00F341AF">
      <w:pPr>
        <w:tabs>
          <w:tab w:val="center" w:pos="5496"/>
          <w:tab w:val="left" w:pos="8250"/>
        </w:tabs>
        <w:ind w:firstLine="851"/>
        <w:rPr>
          <w:rStyle w:val="af2"/>
          <w:bCs w:val="0"/>
          <w:color w:val="000000"/>
        </w:rPr>
      </w:pPr>
    </w:p>
    <w:p w:rsidR="00213981" w:rsidRDefault="00805874" w:rsidP="00213981">
      <w:pPr>
        <w:ind w:firstLine="709"/>
        <w:jc w:val="both"/>
        <w:rPr>
          <w:color w:val="000000"/>
        </w:rPr>
      </w:pPr>
      <w:r>
        <w:rPr>
          <w:color w:val="000000"/>
        </w:rPr>
        <w:t>11.1</w:t>
      </w:r>
      <w:r w:rsidR="008E5AEC" w:rsidRPr="008E5AEC">
        <w:rPr>
          <w:color w:val="000000"/>
        </w:rPr>
        <w:t>. Основания для приостановления предоставления муниципальной услуги отсутствуют.</w:t>
      </w:r>
    </w:p>
    <w:p w:rsidR="00213981" w:rsidRDefault="00805874" w:rsidP="00213981">
      <w:pPr>
        <w:ind w:firstLine="709"/>
        <w:jc w:val="both"/>
      </w:pPr>
      <w:r>
        <w:rPr>
          <w:rFonts w:eastAsia="Times New Roman"/>
          <w:lang w:eastAsia="ru-RU"/>
        </w:rPr>
        <w:t xml:space="preserve">11.2. </w:t>
      </w:r>
      <w:r w:rsidR="003704F6" w:rsidRPr="003704F6">
        <w:rPr>
          <w:rFonts w:eastAsia="Times New Roman"/>
          <w:lang w:eastAsia="ru-RU"/>
        </w:rPr>
        <w:t xml:space="preserve">Основания для отказа в предоставлении муниципальной услуги </w:t>
      </w:r>
      <w:r>
        <w:rPr>
          <w:rFonts w:eastAsia="Times New Roman"/>
          <w:lang w:eastAsia="ru-RU"/>
        </w:rPr>
        <w:t>выдача градостроительного плана земельного участка:</w:t>
      </w:r>
    </w:p>
    <w:p w:rsidR="00805874" w:rsidRPr="00805874" w:rsidRDefault="003704F6" w:rsidP="00805874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Cs w:val="28"/>
        </w:rPr>
      </w:pPr>
      <w:r w:rsidRPr="003704F6">
        <w:t xml:space="preserve">  </w:t>
      </w:r>
      <w:r w:rsidR="00BC1270">
        <w:t xml:space="preserve">   </w:t>
      </w:r>
      <w:r w:rsidR="00805874" w:rsidRPr="00805874">
        <w:rPr>
          <w:rFonts w:ascii="Times New Roman" w:hAnsi="Times New Roman" w:cs="Times New Roman"/>
          <w:sz w:val="24"/>
          <w:szCs w:val="24"/>
        </w:rPr>
        <w:t>1</w:t>
      </w:r>
      <w:r w:rsidR="00805874" w:rsidRPr="00805874">
        <w:rPr>
          <w:rFonts w:ascii="Times New Roman" w:hAnsi="Times New Roman" w:cs="Times New Roman"/>
          <w:szCs w:val="28"/>
        </w:rPr>
        <w:t>) несоответствие категории заявителя кругу лиц, указанных в подразделе 2 раздела I Административного регламента;</w:t>
      </w:r>
    </w:p>
    <w:p w:rsidR="00805874" w:rsidRPr="00805874" w:rsidRDefault="00BC1270" w:rsidP="00BC1270">
      <w:pPr>
        <w:widowControl w:val="0"/>
        <w:autoSpaceDE w:val="0"/>
        <w:autoSpaceDN w:val="0"/>
        <w:ind w:firstLine="426"/>
        <w:contextualSpacing/>
        <w:jc w:val="both"/>
        <w:outlineLvl w:val="2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="00805874" w:rsidRPr="00805874">
        <w:rPr>
          <w:rFonts w:eastAsia="Times New Roman"/>
          <w:lang w:eastAsia="ru-RU"/>
        </w:rPr>
        <w:t>2)</w:t>
      </w:r>
      <w:r w:rsidR="00805874" w:rsidRPr="00805874">
        <w:rPr>
          <w:rFonts w:eastAsia="Times New Roman"/>
          <w:lang w:eastAsia="ru-RU"/>
        </w:rPr>
        <w:tab/>
        <w:t xml:space="preserve">представлен неполный перечень документов, указанных в пункте 9.1 и 9.2. подраздела 9 раздела II Административного регламента; </w:t>
      </w:r>
    </w:p>
    <w:p w:rsidR="00805874" w:rsidRPr="00805874" w:rsidRDefault="00805874" w:rsidP="00805874">
      <w:pPr>
        <w:widowControl w:val="0"/>
        <w:autoSpaceDE w:val="0"/>
        <w:autoSpaceDN w:val="0"/>
        <w:ind w:firstLine="426"/>
        <w:contextualSpacing/>
        <w:jc w:val="both"/>
        <w:outlineLvl w:val="2"/>
        <w:rPr>
          <w:rFonts w:eastAsia="Times New Roman"/>
          <w:lang w:eastAsia="ru-RU"/>
        </w:rPr>
      </w:pPr>
      <w:r w:rsidRPr="00805874">
        <w:rPr>
          <w:rFonts w:eastAsia="Times New Roman"/>
          <w:lang w:eastAsia="ru-RU"/>
        </w:rPr>
        <w:t>3)</w:t>
      </w:r>
      <w:r w:rsidRPr="00805874">
        <w:rPr>
          <w:rFonts w:eastAsia="Times New Roman"/>
          <w:lang w:eastAsia="ru-RU"/>
        </w:rPr>
        <w:tab/>
        <w:t xml:space="preserve">несоответствие заявления форме, установленной в приложении № </w:t>
      </w:r>
      <w:r w:rsidR="00E435B4">
        <w:rPr>
          <w:rFonts w:eastAsia="Times New Roman"/>
          <w:lang w:eastAsia="ru-RU"/>
        </w:rPr>
        <w:t>2</w:t>
      </w:r>
      <w:r w:rsidRPr="00805874">
        <w:rPr>
          <w:rFonts w:eastAsia="Times New Roman"/>
          <w:lang w:eastAsia="ru-RU"/>
        </w:rPr>
        <w:t>, 3, 4</w:t>
      </w:r>
      <w:r w:rsidR="004E6876">
        <w:rPr>
          <w:rFonts w:eastAsia="Times New Roman"/>
          <w:lang w:eastAsia="ru-RU"/>
        </w:rPr>
        <w:t xml:space="preserve"> </w:t>
      </w:r>
      <w:bookmarkStart w:id="7" w:name="_GoBack"/>
      <w:bookmarkEnd w:id="7"/>
      <w:r w:rsidRPr="00805874">
        <w:rPr>
          <w:rFonts w:eastAsia="Times New Roman"/>
          <w:lang w:eastAsia="ru-RU"/>
        </w:rPr>
        <w:t xml:space="preserve"> к Административному регламенту;</w:t>
      </w:r>
    </w:p>
    <w:p w:rsidR="00805874" w:rsidRPr="00805874" w:rsidRDefault="00BC1270" w:rsidP="00805874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="00805874" w:rsidRPr="00805874">
        <w:rPr>
          <w:rFonts w:eastAsia="Times New Roman"/>
          <w:lang w:eastAsia="ru-RU"/>
        </w:rPr>
        <w:t>11.3. В случае обращения заявителя за исправлением технической ошибки в градостроительном плане земельного участка основаниями отказа в предоставлении муниципальной услуги являются:</w:t>
      </w:r>
    </w:p>
    <w:p w:rsidR="00805874" w:rsidRPr="00805874" w:rsidRDefault="00BC1270" w:rsidP="00805874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="00805874" w:rsidRPr="00805874">
        <w:rPr>
          <w:rFonts w:eastAsia="Times New Roman"/>
          <w:lang w:eastAsia="ru-RU"/>
        </w:rPr>
        <w:t>1) несоответствие категории заявителя кругу лиц, указанных в  подразделе 2 раздела I Административного регламента;</w:t>
      </w:r>
    </w:p>
    <w:p w:rsidR="00805874" w:rsidRPr="00805874" w:rsidRDefault="00BC1270" w:rsidP="00BC1270">
      <w:pPr>
        <w:widowControl w:val="0"/>
        <w:tabs>
          <w:tab w:val="left" w:pos="709"/>
        </w:tabs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="00805874" w:rsidRPr="00805874">
        <w:rPr>
          <w:rFonts w:eastAsia="Times New Roman"/>
          <w:lang w:eastAsia="ru-RU"/>
        </w:rPr>
        <w:t>2) отсутствие факта допущения опечаток и ошибок в выданном  градостроительном плане земельного участка.</w:t>
      </w:r>
    </w:p>
    <w:p w:rsidR="00805874" w:rsidRPr="00805874" w:rsidRDefault="00BC1270" w:rsidP="00805874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="00805874" w:rsidRPr="00805874">
        <w:rPr>
          <w:rFonts w:eastAsia="Times New Roman"/>
          <w:lang w:eastAsia="ru-RU"/>
        </w:rPr>
        <w:t xml:space="preserve">11.4. В случае обращения заявителя за получением дубликата градостроительного плана земельного участка основанием для отказа в предоставлении муниципальной услуги является несоответствие категории заявителя кругу лиц, </w:t>
      </w:r>
      <w:r w:rsidR="00805874">
        <w:rPr>
          <w:rFonts w:eastAsia="Times New Roman"/>
          <w:lang w:eastAsia="ru-RU"/>
        </w:rPr>
        <w:t xml:space="preserve">указанных </w:t>
      </w:r>
      <w:r w:rsidR="00805874" w:rsidRPr="00805874">
        <w:rPr>
          <w:rFonts w:eastAsia="Times New Roman"/>
          <w:lang w:eastAsia="ru-RU"/>
        </w:rPr>
        <w:t xml:space="preserve"> в подразделе 2 раздела I Административного регламента.</w:t>
      </w:r>
    </w:p>
    <w:p w:rsidR="00805874" w:rsidRPr="00805874" w:rsidRDefault="00BC1270" w:rsidP="00BC1270">
      <w:pPr>
        <w:widowControl w:val="0"/>
        <w:tabs>
          <w:tab w:val="left" w:pos="851"/>
        </w:tabs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</w:t>
      </w:r>
      <w:r w:rsidR="00805874" w:rsidRPr="00805874">
        <w:rPr>
          <w:rFonts w:eastAsia="Times New Roman"/>
          <w:lang w:eastAsia="ru-RU"/>
        </w:rPr>
        <w:t>11.5. Решение об отказе в предоставлении муниципальной услуги подписывается уполномоченным должностным лицом и выдается заявителю с указанием причин отказа.</w:t>
      </w:r>
    </w:p>
    <w:p w:rsidR="00805874" w:rsidRPr="00805874" w:rsidRDefault="00805874" w:rsidP="00805874">
      <w:pPr>
        <w:widowControl w:val="0"/>
        <w:autoSpaceDE w:val="0"/>
        <w:autoSpaceDN w:val="0"/>
        <w:ind w:firstLine="426"/>
        <w:contextualSpacing/>
        <w:jc w:val="both"/>
        <w:outlineLvl w:val="2"/>
        <w:rPr>
          <w:rFonts w:eastAsia="Times New Roman"/>
          <w:lang w:eastAsia="ru-RU"/>
        </w:rPr>
      </w:pPr>
      <w:r w:rsidRPr="00805874">
        <w:rPr>
          <w:rFonts w:eastAsia="Times New Roman"/>
          <w:lang w:eastAsia="ru-RU"/>
        </w:rPr>
        <w:t xml:space="preserve">Решение об отказе в предоставлении муниципальной услуги выдается заявителю (представителю заявителя) не позднее следующего рабочего дня </w:t>
      </w:r>
      <w:proofErr w:type="gramStart"/>
      <w:r w:rsidRPr="00805874">
        <w:rPr>
          <w:rFonts w:eastAsia="Times New Roman"/>
          <w:lang w:eastAsia="ru-RU"/>
        </w:rPr>
        <w:t>с даты принятия</w:t>
      </w:r>
      <w:proofErr w:type="gramEnd"/>
      <w:r w:rsidRPr="00805874">
        <w:rPr>
          <w:rFonts w:eastAsia="Times New Roman"/>
          <w:lang w:eastAsia="ru-RU"/>
        </w:rPr>
        <w:t xml:space="preserve"> такого решения.</w:t>
      </w:r>
    </w:p>
    <w:p w:rsidR="00805874" w:rsidRDefault="00805874" w:rsidP="00805874">
      <w:pPr>
        <w:widowControl w:val="0"/>
        <w:autoSpaceDE w:val="0"/>
        <w:autoSpaceDN w:val="0"/>
        <w:ind w:firstLine="426"/>
        <w:contextualSpacing/>
        <w:jc w:val="both"/>
        <w:outlineLvl w:val="2"/>
        <w:rPr>
          <w:rFonts w:eastAsia="Times New Roman"/>
          <w:lang w:eastAsia="ru-RU"/>
        </w:rPr>
      </w:pPr>
      <w:proofErr w:type="gramStart"/>
      <w:r w:rsidRPr="00805874">
        <w:rPr>
          <w:rFonts w:eastAsia="Times New Roman"/>
          <w:lang w:eastAsia="ru-RU"/>
        </w:rPr>
        <w:t xml:space="preserve">Решение об отказе в предоставлении муниципальной услуги, направляемое на адрес электронной почты, указанный в заявлении, </w:t>
      </w:r>
      <w:r w:rsidRPr="00805874">
        <w:rPr>
          <w:rFonts w:eastAsia="Times New Roman"/>
          <w:lang w:eastAsia="ru-RU"/>
        </w:rPr>
        <w:lastRenderedPageBreak/>
        <w:t xml:space="preserve">подписывается уполномоченным должностным лицом с использованием усиленной квалифицированной ЭП. </w:t>
      </w:r>
      <w:proofErr w:type="gramEnd"/>
    </w:p>
    <w:p w:rsidR="00805874" w:rsidRPr="00805874" w:rsidRDefault="00805874" w:rsidP="00805874">
      <w:pPr>
        <w:widowControl w:val="0"/>
        <w:autoSpaceDE w:val="0"/>
        <w:autoSpaceDN w:val="0"/>
        <w:ind w:firstLine="426"/>
        <w:contextualSpacing/>
        <w:jc w:val="both"/>
        <w:outlineLvl w:val="2"/>
        <w:rPr>
          <w:rFonts w:eastAsia="Times New Roman"/>
          <w:lang w:eastAsia="ru-RU"/>
        </w:rPr>
      </w:pPr>
      <w:r w:rsidRPr="00805874">
        <w:rPr>
          <w:rFonts w:eastAsia="Times New Roman"/>
          <w:lang w:eastAsia="ru-RU"/>
        </w:rPr>
        <w:t>После устранения причин, послуживших основанием для отказа в предоставлении муниципальной услуги, заявитель (представитель заявителя) вправе обратиться повторно для получения муниципальной услуги.</w:t>
      </w:r>
    </w:p>
    <w:p w:rsidR="00805874" w:rsidRPr="00805874" w:rsidRDefault="00805874" w:rsidP="00805874">
      <w:pPr>
        <w:widowControl w:val="0"/>
        <w:autoSpaceDE w:val="0"/>
        <w:autoSpaceDN w:val="0"/>
        <w:ind w:firstLine="426"/>
        <w:contextualSpacing/>
        <w:jc w:val="both"/>
        <w:outlineLvl w:val="2"/>
        <w:rPr>
          <w:rFonts w:eastAsia="Times New Roman"/>
          <w:sz w:val="24"/>
          <w:szCs w:val="24"/>
          <w:lang w:eastAsia="ru-RU"/>
        </w:rPr>
      </w:pPr>
    </w:p>
    <w:p w:rsidR="00805874" w:rsidRPr="00805874" w:rsidRDefault="003704F6" w:rsidP="0001666B">
      <w:pPr>
        <w:suppressAutoHyphens/>
        <w:ind w:left="142" w:right="423"/>
        <w:jc w:val="both"/>
        <w:rPr>
          <w:rFonts w:eastAsia="Times New Roman"/>
          <w:b/>
          <w:color w:val="000000" w:themeColor="text1"/>
          <w:lang w:eastAsia="ru-RU"/>
        </w:rPr>
      </w:pPr>
      <w:r w:rsidRPr="003704F6">
        <w:rPr>
          <w:rFonts w:eastAsia="Times New Roman"/>
          <w:lang w:eastAsia="ru-RU"/>
        </w:rPr>
        <w:t xml:space="preserve">     </w:t>
      </w:r>
      <w:r w:rsidR="00805874" w:rsidRPr="00805874">
        <w:rPr>
          <w:rFonts w:eastAsia="Times New Roman"/>
          <w:b/>
          <w:color w:val="000000" w:themeColor="text1"/>
          <w:lang w:eastAsia="ru-RU"/>
        </w:rPr>
        <w:t xml:space="preserve">12. Размер платы, взимаемой с заявителя при предоставлении </w:t>
      </w:r>
      <w:r w:rsidR="00515C24">
        <w:rPr>
          <w:rFonts w:eastAsia="Times New Roman"/>
          <w:b/>
          <w:color w:val="000000" w:themeColor="text1"/>
          <w:lang w:eastAsia="ru-RU"/>
        </w:rPr>
        <w:t xml:space="preserve"> </w:t>
      </w:r>
      <w:r w:rsidR="00805874" w:rsidRPr="00805874">
        <w:rPr>
          <w:rFonts w:eastAsia="Times New Roman"/>
          <w:b/>
          <w:color w:val="000000" w:themeColor="text1"/>
          <w:lang w:eastAsia="ru-RU"/>
        </w:rPr>
        <w:t>муниципальной услуги, и способы ее взимания</w:t>
      </w:r>
    </w:p>
    <w:p w:rsidR="00805874" w:rsidRPr="00805874" w:rsidRDefault="00805874" w:rsidP="00805874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</w:p>
    <w:p w:rsidR="00805874" w:rsidRPr="00805874" w:rsidRDefault="00805874" w:rsidP="00805874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805874">
        <w:rPr>
          <w:rFonts w:eastAsia="Times New Roman"/>
          <w:lang w:eastAsia="ru-RU"/>
        </w:rPr>
        <w:t>12.1. Муниципальная услуга предоставляется без взимания платы.</w:t>
      </w:r>
    </w:p>
    <w:p w:rsidR="007A7F6A" w:rsidRPr="00805874" w:rsidRDefault="007A7F6A" w:rsidP="003704F6">
      <w:pPr>
        <w:tabs>
          <w:tab w:val="left" w:pos="1134"/>
        </w:tabs>
        <w:ind w:left="709"/>
        <w:jc w:val="both"/>
      </w:pPr>
    </w:p>
    <w:p w:rsidR="00F341AF" w:rsidRDefault="00F341AF" w:rsidP="00F341A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color w:val="26282F"/>
        </w:rPr>
      </w:pPr>
    </w:p>
    <w:p w:rsidR="00BC1270" w:rsidRPr="00BC1270" w:rsidRDefault="00805874" w:rsidP="00BC1270">
      <w:pPr>
        <w:pStyle w:val="ConsPlusNormal"/>
        <w:ind w:firstLine="426"/>
        <w:jc w:val="center"/>
        <w:rPr>
          <w:rFonts w:ascii="Times New Roman" w:hAnsi="Times New Roman" w:cs="Times New Roman"/>
          <w:b/>
          <w:szCs w:val="28"/>
        </w:rPr>
      </w:pPr>
      <w:r w:rsidRPr="00805874">
        <w:rPr>
          <w:rFonts w:ascii="Times New Roman CYR" w:hAnsi="Times New Roman CYR" w:cs="Times New Roman CYR"/>
          <w:b/>
          <w:bCs/>
          <w:color w:val="000000" w:themeColor="text1"/>
        </w:rPr>
        <w:t xml:space="preserve">         </w:t>
      </w:r>
      <w:r w:rsidRPr="00BC1270">
        <w:rPr>
          <w:rFonts w:ascii="Times New Roman CYR" w:hAnsi="Times New Roman CYR" w:cs="Times New Roman CYR"/>
          <w:b/>
          <w:bCs/>
          <w:color w:val="000000" w:themeColor="text1"/>
          <w:szCs w:val="28"/>
        </w:rPr>
        <w:t xml:space="preserve">13. </w:t>
      </w:r>
      <w:r w:rsidR="00BC1270" w:rsidRPr="00BC1270">
        <w:rPr>
          <w:rFonts w:ascii="Times New Roman" w:hAnsi="Times New Roman" w:cs="Times New Roman"/>
          <w:b/>
          <w:szCs w:val="28"/>
        </w:rPr>
        <w:t>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</w:t>
      </w:r>
    </w:p>
    <w:p w:rsidR="001050F8" w:rsidRPr="00BF15F5" w:rsidRDefault="001050F8" w:rsidP="00BC1270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1050F8" w:rsidRPr="001050F8" w:rsidRDefault="00E92E2D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13.1.</w:t>
      </w:r>
      <w:r w:rsidR="001050F8" w:rsidRPr="001050F8">
        <w:rPr>
          <w:rFonts w:ascii="Times New Roman CYR" w:hAnsi="Times New Roman CYR" w:cs="Times New Roman CYR"/>
        </w:rPr>
        <w:t xml:space="preserve"> Максимальный срок ожидания в очереди при подаче заявления и документов, необходимых для предоставления муниципальной услуги или получения результата предоставления  муниципальной услуги, составляет 15 минут.</w:t>
      </w:r>
    </w:p>
    <w:p w:rsidR="001050F8" w:rsidRPr="001050F8" w:rsidRDefault="001050F8" w:rsidP="00F341AF">
      <w:pPr>
        <w:widowControl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 </w:t>
      </w:r>
      <w:r w:rsidRPr="001050F8">
        <w:rPr>
          <w:rFonts w:ascii="Times New Roman CYR" w:hAnsi="Times New Roman CYR"/>
        </w:rPr>
        <w:t>Предварительная запись на прием в МФЦ  для подачи запроса заявителя может осуществляться с использованием центра телефонного обслуживания, через официальный сайт МФЦ и Портал (при наличии технической возможности), при этом заявителю обеспечивается возможность:</w:t>
      </w:r>
    </w:p>
    <w:p w:rsidR="001050F8" w:rsidRPr="001050F8" w:rsidRDefault="001050F8" w:rsidP="00F341AF">
      <w:pPr>
        <w:widowControl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</w:rPr>
      </w:pPr>
      <w:r w:rsidRPr="001050F8">
        <w:rPr>
          <w:rFonts w:ascii="Times New Roman CYR" w:hAnsi="Times New Roman CYR"/>
        </w:rPr>
        <w:t xml:space="preserve">         а) ознакомления с режимом работы МФЦ, а также с доступными для записи на прием датами и интервалами времени приема;</w:t>
      </w:r>
    </w:p>
    <w:p w:rsidR="001050F8" w:rsidRPr="001050F8" w:rsidRDefault="001050F8" w:rsidP="00F341AF">
      <w:pPr>
        <w:widowControl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</w:rPr>
      </w:pPr>
      <w:r w:rsidRPr="001050F8">
        <w:rPr>
          <w:rFonts w:ascii="Times New Roman CYR" w:hAnsi="Times New Roman CYR"/>
        </w:rPr>
        <w:t xml:space="preserve">         б) записи в любые свободные для приема дату и время в пределах установленного в МФЦ графика приема заявителей.</w:t>
      </w:r>
    </w:p>
    <w:p w:rsidR="001050F8" w:rsidRPr="001050F8" w:rsidRDefault="001050F8" w:rsidP="00F341AF">
      <w:pPr>
        <w:widowControl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</w:rPr>
      </w:pPr>
      <w:r w:rsidRPr="001050F8">
        <w:rPr>
          <w:rFonts w:ascii="Times New Roman CYR" w:hAnsi="Times New Roman CYR"/>
        </w:rPr>
        <w:t xml:space="preserve">         При осуществлении записи на прием с использованием Портала МФЦ не вправе требовать от заявителя совершения иных действий, кроме прохождения идентификац</w:t>
      </w:r>
      <w:proofErr w:type="gramStart"/>
      <w:r w:rsidRPr="001050F8">
        <w:rPr>
          <w:rFonts w:ascii="Times New Roman CYR" w:hAnsi="Times New Roman CYR"/>
        </w:rPr>
        <w:t>ии и ау</w:t>
      </w:r>
      <w:proofErr w:type="gramEnd"/>
      <w:r w:rsidRPr="001050F8">
        <w:rPr>
          <w:rFonts w:ascii="Times New Roman CYR" w:hAnsi="Times New Roman CYR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1050F8" w:rsidRPr="001050F8" w:rsidRDefault="001050F8" w:rsidP="00F341AF">
      <w:pPr>
        <w:widowControl w:val="0"/>
        <w:autoSpaceDE w:val="0"/>
        <w:autoSpaceDN w:val="0"/>
        <w:adjustRightInd w:val="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       </w:t>
      </w:r>
      <w:r w:rsidRPr="001050F8">
        <w:rPr>
          <w:rFonts w:ascii="Times New Roman CYR" w:hAnsi="Times New Roman CYR"/>
        </w:rPr>
        <w:t>Запись на прием может осуществляться посредством информационной системы МФЦ, которая обеспечивает возможность интеграции с Порталом.</w:t>
      </w:r>
    </w:p>
    <w:p w:rsidR="00805339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E92E2D" w:rsidRPr="00E92E2D" w:rsidRDefault="0062319A" w:rsidP="0062319A">
      <w:pPr>
        <w:widowControl w:val="0"/>
        <w:autoSpaceDE w:val="0"/>
        <w:autoSpaceDN w:val="0"/>
        <w:adjustRightInd w:val="0"/>
        <w:ind w:left="3544" w:hanging="2410"/>
        <w:textAlignment w:val="baseline"/>
        <w:rPr>
          <w:rFonts w:ascii="Times New Roman CYR" w:hAnsi="Times New Roman CYR"/>
          <w:color w:val="000000" w:themeColor="text1"/>
        </w:rPr>
      </w:pPr>
      <w:r>
        <w:rPr>
          <w:rFonts w:ascii="Times New Roman CYR" w:hAnsi="Times New Roman CYR" w:cs="Times New Roman CYR"/>
          <w:b/>
          <w:bCs/>
          <w:color w:val="000000" w:themeColor="text1"/>
        </w:rPr>
        <w:t xml:space="preserve"> </w:t>
      </w:r>
      <w:r w:rsidR="00E92E2D" w:rsidRPr="00E92E2D">
        <w:rPr>
          <w:rFonts w:ascii="Times New Roman CYR" w:hAnsi="Times New Roman CYR" w:cs="Times New Roman CYR"/>
          <w:b/>
          <w:bCs/>
          <w:color w:val="000000" w:themeColor="text1"/>
        </w:rPr>
        <w:t xml:space="preserve">14. </w:t>
      </w:r>
      <w:r w:rsidR="001050F8" w:rsidRPr="00E92E2D">
        <w:rPr>
          <w:rFonts w:ascii="Times New Roman CYR" w:hAnsi="Times New Roman CYR" w:cs="Times New Roman CYR"/>
          <w:b/>
          <w:bCs/>
          <w:color w:val="000000" w:themeColor="text1"/>
        </w:rPr>
        <w:t>Срок регистрации запроса заявителя</w:t>
      </w:r>
      <w:r>
        <w:rPr>
          <w:rFonts w:ascii="Times New Roman CYR" w:hAnsi="Times New Roman CYR"/>
          <w:color w:val="000000" w:themeColor="text1"/>
        </w:rPr>
        <w:t xml:space="preserve"> </w:t>
      </w:r>
      <w:r w:rsidR="001050F8" w:rsidRPr="00E92E2D">
        <w:rPr>
          <w:rFonts w:ascii="Times New Roman CYR" w:hAnsi="Times New Roman CYR" w:cs="Times New Roman CYR"/>
          <w:b/>
          <w:bCs/>
          <w:color w:val="000000" w:themeColor="text1"/>
        </w:rPr>
        <w:t xml:space="preserve">о предоставлении </w:t>
      </w:r>
      <w:r>
        <w:rPr>
          <w:rFonts w:ascii="Times New Roman CYR" w:hAnsi="Times New Roman CYR" w:cs="Times New Roman CYR"/>
          <w:b/>
          <w:bCs/>
          <w:color w:val="000000" w:themeColor="text1"/>
        </w:rPr>
        <w:t xml:space="preserve"> </w:t>
      </w:r>
      <w:r w:rsidR="001050F8" w:rsidRPr="00E92E2D">
        <w:rPr>
          <w:rFonts w:ascii="Times New Roman CYR" w:hAnsi="Times New Roman CYR" w:cs="Times New Roman CYR"/>
          <w:b/>
          <w:bCs/>
          <w:color w:val="000000" w:themeColor="text1"/>
        </w:rPr>
        <w:t xml:space="preserve">муниципальной </w:t>
      </w:r>
      <w:r w:rsidR="00E92E2D" w:rsidRPr="00E92E2D">
        <w:rPr>
          <w:rFonts w:ascii="Times New Roman CYR" w:hAnsi="Times New Roman CYR" w:cs="Times New Roman CYR"/>
          <w:b/>
          <w:bCs/>
          <w:color w:val="000000" w:themeColor="text1"/>
        </w:rPr>
        <w:t xml:space="preserve"> </w:t>
      </w:r>
      <w:r w:rsidR="001050F8" w:rsidRPr="00E92E2D">
        <w:rPr>
          <w:rFonts w:ascii="Times New Roman CYR" w:hAnsi="Times New Roman CYR" w:cs="Times New Roman CYR"/>
          <w:b/>
          <w:bCs/>
          <w:color w:val="000000" w:themeColor="text1"/>
        </w:rPr>
        <w:t>услуги</w:t>
      </w:r>
    </w:p>
    <w:p w:rsidR="001050F8" w:rsidRPr="001050F8" w:rsidRDefault="001050F8" w:rsidP="00F341AF">
      <w:pPr>
        <w:widowControl w:val="0"/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  <w:color w:val="26282F"/>
        </w:rPr>
      </w:pPr>
    </w:p>
    <w:p w:rsidR="001050F8" w:rsidRDefault="00E92E2D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14.1.</w:t>
      </w:r>
      <w:r w:rsidR="001050F8">
        <w:rPr>
          <w:rFonts w:ascii="Times New Roman CYR" w:hAnsi="Times New Roman CYR" w:cs="Times New Roman CYR"/>
        </w:rPr>
        <w:t xml:space="preserve"> </w:t>
      </w:r>
      <w:r w:rsidR="001050F8" w:rsidRPr="001050F8">
        <w:rPr>
          <w:rFonts w:ascii="Times New Roman CYR" w:hAnsi="Times New Roman CYR" w:cs="Times New Roman CYR"/>
        </w:rPr>
        <w:t xml:space="preserve">Регистрация заявления </w:t>
      </w:r>
      <w:r w:rsidR="0062319A">
        <w:rPr>
          <w:rFonts w:ascii="Times New Roman CYR" w:hAnsi="Times New Roman CYR" w:cs="Times New Roman CYR"/>
        </w:rPr>
        <w:t xml:space="preserve">о предоставлении муниципальной </w:t>
      </w:r>
      <w:r w:rsidR="001050F8" w:rsidRPr="001050F8">
        <w:rPr>
          <w:rFonts w:ascii="Times New Roman CYR" w:hAnsi="Times New Roman CYR" w:cs="Times New Roman CYR"/>
        </w:rPr>
        <w:t xml:space="preserve">услуги осуществляется в течение 1-го рабочего дня </w:t>
      </w:r>
      <w:r>
        <w:rPr>
          <w:rFonts w:ascii="Times New Roman CYR" w:hAnsi="Times New Roman CYR" w:cs="Times New Roman CYR"/>
        </w:rPr>
        <w:t xml:space="preserve">с момента </w:t>
      </w:r>
      <w:r>
        <w:rPr>
          <w:rFonts w:cs="Times New Roman CYR"/>
        </w:rPr>
        <w:t xml:space="preserve">его поступления </w:t>
      </w:r>
      <w:r w:rsidR="001050F8" w:rsidRPr="001050F8">
        <w:rPr>
          <w:rFonts w:ascii="Times New Roman CYR" w:hAnsi="Times New Roman CYR" w:cs="Times New Roman CYR"/>
        </w:rPr>
        <w:t xml:space="preserve">в порядке, определенном инструкцией по делопроизводству. </w:t>
      </w:r>
    </w:p>
    <w:p w:rsidR="0062319A" w:rsidRPr="0062319A" w:rsidRDefault="00601DAF" w:rsidP="0062319A">
      <w:pPr>
        <w:widowControl w:val="0"/>
        <w:autoSpaceDE w:val="0"/>
        <w:autoSpaceDN w:val="0"/>
        <w:ind w:firstLine="426"/>
        <w:contextualSpacing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</w:t>
      </w:r>
      <w:r w:rsidR="0062319A" w:rsidRPr="0062319A">
        <w:rPr>
          <w:rFonts w:eastAsia="Times New Roman"/>
          <w:lang w:eastAsia="ru-RU"/>
        </w:rPr>
        <w:t xml:space="preserve">14.2. В случае подачи заявления через МФЦ (при наличии соглашения о </w:t>
      </w:r>
      <w:r w:rsidR="0062319A" w:rsidRPr="0062319A">
        <w:rPr>
          <w:rFonts w:eastAsia="Times New Roman"/>
          <w:lang w:eastAsia="ru-RU"/>
        </w:rPr>
        <w:lastRenderedPageBreak/>
        <w:t>взаимодействии) – в день обращения заявителя (представителя заявителя) в МФЦ. Расписка-уведомление о приеме заявления выдается заявителю (представителю заявителя) в МФЦ.</w:t>
      </w:r>
    </w:p>
    <w:p w:rsidR="0062319A" w:rsidRPr="00D9753A" w:rsidRDefault="0062319A" w:rsidP="00F341AF">
      <w:pPr>
        <w:pStyle w:val="ConsPlusNormal"/>
        <w:ind w:firstLine="540"/>
        <w:jc w:val="both"/>
        <w:rPr>
          <w:rFonts w:ascii="Times New Roman" w:hAnsi="Times New Roman" w:cs="Times New Roman"/>
          <w:szCs w:val="28"/>
        </w:rPr>
      </w:pPr>
    </w:p>
    <w:p w:rsidR="00805339" w:rsidRDefault="0062319A" w:rsidP="0062319A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         15. </w:t>
      </w:r>
      <w:r w:rsidR="000011D2" w:rsidRPr="000011D2">
        <w:rPr>
          <w:b/>
        </w:rPr>
        <w:t>Требования к помещениям, в которых предоставляется  муниципальная</w:t>
      </w:r>
      <w:r>
        <w:rPr>
          <w:b/>
        </w:rPr>
        <w:t xml:space="preserve">   услуга</w:t>
      </w:r>
    </w:p>
    <w:p w:rsidR="00F341AF" w:rsidRPr="000011D2" w:rsidRDefault="00F341AF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0011D2" w:rsidRPr="00F341AF" w:rsidRDefault="0062319A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15.1.</w:t>
      </w:r>
      <w:r w:rsidR="000011D2" w:rsidRPr="000011D2">
        <w:rPr>
          <w:rFonts w:ascii="Times New Roman CYR" w:hAnsi="Times New Roman CYR"/>
        </w:rPr>
        <w:t xml:space="preserve"> Прием заявителей должен осуществляться в специально выделенном для этих целей помещении.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>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муниципального служащего, осуществляющего предоставление муниципальной услуги, режима работы.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>Для ожидания заявителями приема,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>Места для заполнения документов обеспечиваются образцами заполнения документов, бланками документов и канцелярскими принадлежностями (писчая бумага, ручка).</w:t>
      </w:r>
    </w:p>
    <w:p w:rsidR="000011D2" w:rsidRPr="000011D2" w:rsidRDefault="0062319A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15.2. </w:t>
      </w:r>
      <w:r w:rsidR="008E5C02">
        <w:rPr>
          <w:rFonts w:ascii="Times New Roman CYR" w:hAnsi="Times New Roman CYR"/>
        </w:rPr>
        <w:t xml:space="preserve"> </w:t>
      </w:r>
      <w:r w:rsidR="000011D2" w:rsidRPr="000011D2">
        <w:rPr>
          <w:rFonts w:ascii="Times New Roman CYR" w:hAnsi="Times New Roman CYR"/>
        </w:rPr>
        <w:t xml:space="preserve">Места </w:t>
      </w:r>
      <w:r>
        <w:rPr>
          <w:rFonts w:ascii="Times New Roman CYR" w:hAnsi="Times New Roman CYR"/>
        </w:rPr>
        <w:t xml:space="preserve"> </w:t>
      </w:r>
      <w:r w:rsidR="000011D2" w:rsidRPr="000011D2">
        <w:rPr>
          <w:rFonts w:ascii="Times New Roman CYR" w:hAnsi="Times New Roman CYR"/>
        </w:rPr>
        <w:t>предоставления  муниципальной  услуги должны быть:</w:t>
      </w:r>
    </w:p>
    <w:p w:rsidR="000011D2" w:rsidRPr="000011D2" w:rsidRDefault="002F60D6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- </w:t>
      </w:r>
      <w:r w:rsidR="0062319A">
        <w:rPr>
          <w:rFonts w:ascii="Times New Roman CYR" w:hAnsi="Times New Roman CYR"/>
        </w:rPr>
        <w:t xml:space="preserve"> </w:t>
      </w:r>
      <w:r w:rsidR="000011D2" w:rsidRPr="000011D2">
        <w:rPr>
          <w:rFonts w:ascii="Times New Roman CYR" w:hAnsi="Times New Roman CYR"/>
        </w:rPr>
        <w:t>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0011D2" w:rsidRPr="000011D2" w:rsidRDefault="002F60D6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- </w:t>
      </w:r>
      <w:r w:rsidR="000011D2" w:rsidRPr="000011D2">
        <w:rPr>
          <w:rFonts w:ascii="Times New Roman CYR" w:hAnsi="Times New Roman CYR"/>
        </w:rPr>
        <w:t>обеспечены доступными местами общественного пользования (туалеты) и хранения верхней одежды заявителей.</w:t>
      </w:r>
    </w:p>
    <w:p w:rsidR="000011D2" w:rsidRPr="000011D2" w:rsidRDefault="0062319A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 15.3.</w:t>
      </w:r>
      <w:r w:rsidR="000011D2" w:rsidRPr="000011D2">
        <w:rPr>
          <w:rFonts w:ascii="Times New Roman CYR" w:hAnsi="Times New Roman CYR"/>
        </w:rPr>
        <w:t xml:space="preserve">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0011D2">
        <w:rPr>
          <w:rFonts w:ascii="Times New Roman CYR" w:hAnsi="Times New Roman CYR"/>
        </w:rPr>
        <w:t>дств дл</w:t>
      </w:r>
      <w:proofErr w:type="gramEnd"/>
      <w:r w:rsidRPr="000011D2">
        <w:rPr>
          <w:rFonts w:ascii="Times New Roman CYR" w:hAnsi="Times New Roman CYR"/>
        </w:rPr>
        <w:t>я передвижения (кресел-колясок), оборудуются места общественного пользования) к средствам связи и информации;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>3) надлежащее размещение оборудования и носителей информации, необходимых для обеспечения беспрепятственного доступа инвалидов к муниципальной  услуге с учетом ограничений их жизнедеятельности;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</w:t>
      </w:r>
      <w:r w:rsidRPr="000011D2">
        <w:rPr>
          <w:rFonts w:ascii="Times New Roman CYR" w:hAnsi="Times New Roman CYR"/>
        </w:rPr>
        <w:lastRenderedPageBreak/>
        <w:t xml:space="preserve">допуск </w:t>
      </w:r>
      <w:proofErr w:type="spellStart"/>
      <w:r w:rsidRPr="000011D2">
        <w:rPr>
          <w:rFonts w:ascii="Times New Roman CYR" w:hAnsi="Times New Roman CYR"/>
        </w:rPr>
        <w:t>сурдопереводчика</w:t>
      </w:r>
      <w:proofErr w:type="spellEnd"/>
      <w:r w:rsidRPr="000011D2">
        <w:rPr>
          <w:rFonts w:ascii="Times New Roman CYR" w:hAnsi="Times New Roman CYR"/>
        </w:rPr>
        <w:t xml:space="preserve"> и </w:t>
      </w:r>
      <w:proofErr w:type="spellStart"/>
      <w:r w:rsidRPr="000011D2">
        <w:rPr>
          <w:rFonts w:ascii="Times New Roman CYR" w:hAnsi="Times New Roman CYR"/>
        </w:rPr>
        <w:t>тифлосурдопереводчика</w:t>
      </w:r>
      <w:proofErr w:type="spellEnd"/>
      <w:r w:rsidRPr="000011D2">
        <w:rPr>
          <w:rFonts w:ascii="Times New Roman CYR" w:hAnsi="Times New Roman CYR"/>
        </w:rPr>
        <w:t>;</w:t>
      </w:r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proofErr w:type="gramStart"/>
      <w:r w:rsidRPr="000011D2">
        <w:rPr>
          <w:rFonts w:ascii="Times New Roman CYR" w:hAnsi="Times New Roman CYR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0011D2" w:rsidRP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 w:rsidRPr="000011D2">
        <w:rPr>
          <w:rFonts w:ascii="Times New Roman CYR" w:hAnsi="Times New Roman CYR"/>
        </w:rPr>
        <w:t>6) оказание специалистами, предоставляющими муниципальную услугу, помощи инвалидам в преодолении барьеров, мешающих получению ими услуг наравне с другими лицами.</w:t>
      </w:r>
    </w:p>
    <w:p w:rsidR="000011D2" w:rsidRPr="00D9753A" w:rsidRDefault="000011D2" w:rsidP="00F341AF">
      <w:pPr>
        <w:pStyle w:val="ConsPlusNormal"/>
        <w:outlineLvl w:val="2"/>
        <w:rPr>
          <w:rFonts w:ascii="Times New Roman" w:hAnsi="Times New Roman" w:cs="Times New Roman"/>
          <w:b/>
          <w:szCs w:val="28"/>
        </w:rPr>
      </w:pPr>
    </w:p>
    <w:p w:rsidR="000011D2" w:rsidRPr="000011D2" w:rsidRDefault="0062319A" w:rsidP="0062319A">
      <w:pPr>
        <w:pStyle w:val="ConsPlusNormal"/>
        <w:jc w:val="center"/>
        <w:outlineLvl w:val="2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     16. </w:t>
      </w:r>
      <w:r w:rsidR="000011D2" w:rsidRPr="000011D2">
        <w:rPr>
          <w:rFonts w:ascii="Times New Roman" w:hAnsi="Times New Roman"/>
          <w:b/>
          <w:szCs w:val="28"/>
        </w:rPr>
        <w:t xml:space="preserve">Показатели </w:t>
      </w:r>
      <w:r>
        <w:rPr>
          <w:rFonts w:ascii="Times New Roman" w:hAnsi="Times New Roman"/>
          <w:b/>
          <w:szCs w:val="28"/>
        </w:rPr>
        <w:t xml:space="preserve"> </w:t>
      </w:r>
      <w:r w:rsidR="000011D2" w:rsidRPr="000011D2">
        <w:rPr>
          <w:rFonts w:ascii="Times New Roman" w:hAnsi="Times New Roman"/>
          <w:b/>
          <w:szCs w:val="28"/>
        </w:rPr>
        <w:t xml:space="preserve">качества  </w:t>
      </w:r>
      <w:r>
        <w:rPr>
          <w:rFonts w:ascii="Times New Roman" w:hAnsi="Times New Roman"/>
          <w:b/>
          <w:szCs w:val="28"/>
        </w:rPr>
        <w:t xml:space="preserve">и доступности </w:t>
      </w:r>
      <w:r w:rsidR="000011D2" w:rsidRPr="000011D2">
        <w:rPr>
          <w:rFonts w:ascii="Times New Roman" w:hAnsi="Times New Roman"/>
          <w:b/>
          <w:szCs w:val="28"/>
        </w:rPr>
        <w:t>муниципальной услуги</w:t>
      </w:r>
    </w:p>
    <w:p w:rsidR="00515C24" w:rsidRDefault="00515C24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</w:p>
    <w:p w:rsidR="000011D2" w:rsidRPr="00FC7F79" w:rsidRDefault="0062319A" w:rsidP="00F341AF">
      <w:pPr>
        <w:widowControl w:val="0"/>
        <w:autoSpaceDE w:val="0"/>
        <w:autoSpaceDN w:val="0"/>
        <w:adjustRightInd w:val="0"/>
        <w:ind w:firstLine="720"/>
        <w:jc w:val="both"/>
        <w:textAlignment w:val="baseline"/>
        <w:rPr>
          <w:rFonts w:ascii="Times New Roman CYR" w:hAnsi="Times New Roman CYR"/>
        </w:rPr>
      </w:pPr>
      <w:r>
        <w:rPr>
          <w:rFonts w:ascii="Times New Roman CYR" w:hAnsi="Times New Roman CYR"/>
        </w:rPr>
        <w:t>16.1</w:t>
      </w:r>
      <w:r w:rsidR="000011D2" w:rsidRPr="00FC7F79">
        <w:rPr>
          <w:rFonts w:ascii="Times New Roman CYR" w:hAnsi="Times New Roman CYR"/>
        </w:rPr>
        <w:t>. Показателями доступности предоставления  муниципальной  услуги являются: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>1) открытость, полнота и достоверность информации о порядке предоставления муниципальной услуги, в том числе в электронной форме, в сети Интернет, на Портале;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>2)  соблюдение стандарта предоставления  муниципальной услуги;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>3) предоставление возможности подачи заявления о предоставлении муниципальной услуги и документов через Портал;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 xml:space="preserve">4) предоставление возможности получения информации о ходе предоставления  муниципальной  услуги, в том числе через Портал, а также предоставления результата услуги в личный кабинет заявителя (при заполнении заявления через Портал); </w:t>
      </w:r>
    </w:p>
    <w:p w:rsidR="000011D2" w:rsidRPr="00FC7F79" w:rsidRDefault="00601DAF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5) </w:t>
      </w:r>
      <w:r w:rsidR="0062319A">
        <w:rPr>
          <w:rFonts w:ascii="Times New Roman CYR" w:hAnsi="Times New Roman CYR"/>
        </w:rPr>
        <w:t xml:space="preserve">возможность получения муниципальной </w:t>
      </w:r>
      <w:r w:rsidR="000011D2" w:rsidRPr="00FC7F79">
        <w:rPr>
          <w:rFonts w:ascii="Times New Roman CYR" w:hAnsi="Times New Roman CYR"/>
        </w:rPr>
        <w:t xml:space="preserve">услуги в многофункциональном центре предоставления государственных и муниципальных услуг; 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>6) возможность либо невозможность получения муниципальной услуги в любом территориальном подразделении органа исполнительной власти, предоставляющего муниципальной  услугу (при наличии), по выбору заявителя (экстерриториальный принцип).</w:t>
      </w:r>
    </w:p>
    <w:p w:rsidR="000011D2" w:rsidRPr="00FC7F79" w:rsidRDefault="0062319A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16.2</w:t>
      </w:r>
      <w:r w:rsidR="008E5C02">
        <w:rPr>
          <w:rFonts w:ascii="Times New Roman CYR" w:hAnsi="Times New Roman CYR"/>
        </w:rPr>
        <w:t>.</w:t>
      </w:r>
      <w:r w:rsidR="00D97729">
        <w:rPr>
          <w:rFonts w:ascii="Times New Roman CYR" w:hAnsi="Times New Roman CYR"/>
        </w:rPr>
        <w:t xml:space="preserve"> </w:t>
      </w:r>
      <w:r w:rsidR="000011D2" w:rsidRPr="00FC7F79">
        <w:rPr>
          <w:rFonts w:ascii="Times New Roman CYR" w:hAnsi="Times New Roman CYR"/>
        </w:rPr>
        <w:t>Показателями качес</w:t>
      </w:r>
      <w:r>
        <w:rPr>
          <w:rFonts w:ascii="Times New Roman CYR" w:hAnsi="Times New Roman CYR"/>
        </w:rPr>
        <w:t xml:space="preserve">тва предоставления </w:t>
      </w:r>
      <w:r w:rsidR="000011D2" w:rsidRPr="00FC7F79">
        <w:rPr>
          <w:rFonts w:ascii="Times New Roman CYR" w:hAnsi="Times New Roman CYR"/>
        </w:rPr>
        <w:t xml:space="preserve">муниципальной  услуги являются:   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 xml:space="preserve">1) отсутствие очередей при приеме (выдаче) документов; 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>2) отсутствие нарушений сроков предоставления  муниципальной  услуги;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 xml:space="preserve">3) отсутствие обоснованных жалоб со стороны заявителей по результатам предоставления  муниципальной  услуги; </w:t>
      </w:r>
    </w:p>
    <w:p w:rsid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 xml:space="preserve">4) компетентность уполномоченных должностных лиц </w:t>
      </w:r>
      <w:r w:rsidR="00CD5BBF">
        <w:rPr>
          <w:rFonts w:ascii="Times New Roman CYR" w:hAnsi="Times New Roman CYR"/>
        </w:rPr>
        <w:t>Управления</w:t>
      </w:r>
      <w:r w:rsidRPr="00FC7F79">
        <w:rPr>
          <w:rFonts w:ascii="Times New Roman CYR" w:hAnsi="Times New Roman CYR"/>
        </w:rPr>
        <w:t>, участвующих в предоставлении  муниципальной услуги, наличие у них профессиональных знаний и навыков для выполнения административных действий, предусмотренных Административным регламентом.</w:t>
      </w:r>
    </w:p>
    <w:p w:rsidR="000011D2" w:rsidRPr="00FC7F79" w:rsidRDefault="0062319A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16.3.</w:t>
      </w:r>
      <w:r w:rsidR="00D97729">
        <w:rPr>
          <w:rFonts w:ascii="Times New Roman CYR" w:hAnsi="Times New Roman CYR"/>
        </w:rPr>
        <w:t xml:space="preserve"> </w:t>
      </w:r>
      <w:r w:rsidR="000011D2" w:rsidRPr="00FC7F79">
        <w:rPr>
          <w:rFonts w:ascii="Times New Roman CYR" w:hAnsi="Times New Roman CYR"/>
        </w:rPr>
        <w:t xml:space="preserve">Количество взаимодействий заявителя с </w:t>
      </w:r>
      <w:r w:rsidR="00CD5BBF">
        <w:rPr>
          <w:rFonts w:ascii="Times New Roman CYR" w:hAnsi="Times New Roman CYR"/>
        </w:rPr>
        <w:t xml:space="preserve">ответственными специалистами </w:t>
      </w:r>
      <w:r w:rsidR="000011D2" w:rsidRPr="00FC7F79">
        <w:rPr>
          <w:rFonts w:ascii="Times New Roman CYR" w:hAnsi="Times New Roman CYR"/>
        </w:rPr>
        <w:t xml:space="preserve"> </w:t>
      </w:r>
      <w:r w:rsidR="00CD5BBF">
        <w:rPr>
          <w:rFonts w:ascii="Times New Roman CYR" w:hAnsi="Times New Roman CYR"/>
        </w:rPr>
        <w:t xml:space="preserve">Управления </w:t>
      </w:r>
      <w:r w:rsidR="000011D2" w:rsidRPr="00FC7F79">
        <w:rPr>
          <w:rFonts w:ascii="Times New Roman CYR" w:hAnsi="Times New Roman CYR"/>
        </w:rPr>
        <w:t xml:space="preserve">при предоставлении  муниципальной услуги - 2, </w:t>
      </w:r>
      <w:r w:rsidR="000011D2" w:rsidRPr="00FC7F79">
        <w:rPr>
          <w:rFonts w:ascii="Times New Roman CYR" w:hAnsi="Times New Roman CYR"/>
        </w:rPr>
        <w:lastRenderedPageBreak/>
        <w:t>их общая продолжительность - 30 минут:</w:t>
      </w:r>
    </w:p>
    <w:p w:rsidR="000011D2" w:rsidRPr="00FC7F79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>при личном обращении заявителя с заявлением о предоставлении муниципальной услуги.</w:t>
      </w:r>
    </w:p>
    <w:p w:rsidR="000011D2" w:rsidRDefault="000011D2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  <w:r w:rsidRPr="00FC7F79">
        <w:rPr>
          <w:rFonts w:ascii="Times New Roman CYR" w:hAnsi="Times New Roman CYR"/>
        </w:rPr>
        <w:t xml:space="preserve">при личном получении заявителем результата предоставления  муниципальной услуги. </w:t>
      </w:r>
    </w:p>
    <w:p w:rsidR="00F341AF" w:rsidRDefault="00F341AF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/>
        </w:rPr>
      </w:pPr>
    </w:p>
    <w:p w:rsidR="00FC7F79" w:rsidRPr="00FC7F79" w:rsidRDefault="00261FB1" w:rsidP="00D55FBB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</w:rPr>
      </w:pPr>
      <w:r>
        <w:rPr>
          <w:rFonts w:ascii="Times New Roman CYR" w:hAnsi="Times New Roman CYR"/>
          <w:b/>
        </w:rPr>
        <w:t xml:space="preserve">   17.    </w:t>
      </w:r>
      <w:r w:rsidR="00FC7F79" w:rsidRPr="00FC7F79">
        <w:rPr>
          <w:rFonts w:ascii="Times New Roman CYR" w:hAnsi="Times New Roman CYR"/>
          <w:b/>
        </w:rPr>
        <w:t>Иные требования, в то</w:t>
      </w:r>
      <w:r w:rsidR="00D55FBB">
        <w:rPr>
          <w:rFonts w:ascii="Times New Roman CYR" w:hAnsi="Times New Roman CYR"/>
          <w:b/>
        </w:rPr>
        <w:t xml:space="preserve">м числе учитывающие особенности </w:t>
      </w:r>
      <w:r w:rsidR="00FC7F79" w:rsidRPr="00FC7F79">
        <w:rPr>
          <w:rFonts w:ascii="Times New Roman CYR" w:hAnsi="Times New Roman CYR"/>
          <w:b/>
        </w:rPr>
        <w:t xml:space="preserve">предоставления муниципальной услуги </w:t>
      </w:r>
      <w:r>
        <w:rPr>
          <w:rFonts w:ascii="Times New Roman CYR" w:hAnsi="Times New Roman CYR"/>
          <w:b/>
        </w:rPr>
        <w:t>в МФЦ</w:t>
      </w:r>
      <w:r w:rsidR="00FC7F79" w:rsidRPr="00FC7F79">
        <w:rPr>
          <w:rFonts w:ascii="Times New Roman CYR" w:hAnsi="Times New Roman CYR"/>
          <w:b/>
        </w:rPr>
        <w:t xml:space="preserve"> и особенности предоставления муниципальной услуги в электронной форме  </w:t>
      </w:r>
    </w:p>
    <w:p w:rsidR="00FC7F79" w:rsidRPr="00BF15F5" w:rsidRDefault="00FC7F79" w:rsidP="00F341AF">
      <w:pPr>
        <w:widowControl w:val="0"/>
        <w:autoSpaceDE w:val="0"/>
        <w:autoSpaceDN w:val="0"/>
        <w:adjustRightInd w:val="0"/>
        <w:jc w:val="center"/>
        <w:textAlignment w:val="baseline"/>
        <w:rPr>
          <w:rFonts w:ascii="Times New Roman CYR" w:hAnsi="Times New Roman CYR"/>
          <w:b/>
          <w:sz w:val="24"/>
          <w:szCs w:val="24"/>
        </w:rPr>
      </w:pPr>
    </w:p>
    <w:p w:rsidR="00FC7F79" w:rsidRPr="009975CC" w:rsidRDefault="00FC7F79" w:rsidP="00261FB1">
      <w:pPr>
        <w:tabs>
          <w:tab w:val="left" w:pos="709"/>
        </w:tabs>
        <w:jc w:val="both"/>
        <w:textAlignment w:val="baseline"/>
      </w:pPr>
      <w:r>
        <w:t xml:space="preserve">        </w:t>
      </w:r>
      <w:r w:rsidR="003704F6">
        <w:t xml:space="preserve">  </w:t>
      </w:r>
      <w:r w:rsidR="00261FB1">
        <w:t xml:space="preserve"> </w:t>
      </w:r>
      <w:r w:rsidR="00D55FBB">
        <w:t xml:space="preserve"> 17.1</w:t>
      </w:r>
      <w:r w:rsidRPr="009975CC">
        <w:t xml:space="preserve">. Предоставление муниципальной услуги оказывается при однократном обращении заявителя с запросом либо с запросом о предоставлении нескольких  муниципальных  услуг (далее – комплексный запрос) в МФЦ Оренбургской области. При комплексном запросе взаимодействие с </w:t>
      </w:r>
      <w:r w:rsidR="002F60D6">
        <w:t>органом местного самоуправления</w:t>
      </w:r>
      <w:r w:rsidRPr="009975CC">
        <w:t xml:space="preserve">, </w:t>
      </w:r>
      <w:proofErr w:type="gramStart"/>
      <w:r w:rsidRPr="009975CC">
        <w:t>предоставляющими</w:t>
      </w:r>
      <w:proofErr w:type="gramEnd"/>
      <w:r w:rsidRPr="009975CC">
        <w:t xml:space="preserve"> муниципальные услуги, осуществляется МФЦ Оренбургской области без участия заявителя при наличии соглашения о взаимодействии.</w:t>
      </w:r>
    </w:p>
    <w:p w:rsidR="00FC7F79" w:rsidRPr="009975CC" w:rsidRDefault="00D55FBB" w:rsidP="00D55FBB">
      <w:pPr>
        <w:tabs>
          <w:tab w:val="left" w:pos="851"/>
        </w:tabs>
        <w:jc w:val="both"/>
        <w:textAlignment w:val="baseline"/>
      </w:pPr>
      <w:r>
        <w:t xml:space="preserve">            </w:t>
      </w:r>
      <w:proofErr w:type="gramStart"/>
      <w:r>
        <w:t>17.2.</w:t>
      </w:r>
      <w:r w:rsidR="00FC7F79" w:rsidRPr="009975CC">
        <w:t>В случае если при обращении в электронной форме за получением муниципальной  услуги идентификация и аутентификация заявителя - физического лица осуществляются с использованием единой системы идентификации и аутентификации, предусматривается  право заявителя - физического лица использовать простую электронную подпись при обращении в электронной форме за получением такой муниципальной услуги при условии, что при выдаче ключа простой электронной подписи личность физического лица установлена при</w:t>
      </w:r>
      <w:proofErr w:type="gramEnd"/>
      <w:r w:rsidR="00FC7F79" w:rsidRPr="009975CC">
        <w:t xml:space="preserve"> личном </w:t>
      </w:r>
      <w:proofErr w:type="gramStart"/>
      <w:r w:rsidR="00FC7F79" w:rsidRPr="009975CC">
        <w:t>приеме</w:t>
      </w:r>
      <w:proofErr w:type="gramEnd"/>
      <w:r w:rsidR="00FC7F79" w:rsidRPr="009975CC">
        <w:t>.</w:t>
      </w:r>
    </w:p>
    <w:p w:rsidR="00FC7F79" w:rsidRPr="009975CC" w:rsidRDefault="00FC7F79" w:rsidP="00D55FBB">
      <w:pPr>
        <w:tabs>
          <w:tab w:val="left" w:pos="851"/>
        </w:tabs>
        <w:jc w:val="both"/>
        <w:textAlignment w:val="baseline"/>
      </w:pPr>
      <w:r>
        <w:t xml:space="preserve">        </w:t>
      </w:r>
      <w:r w:rsidR="00D55FBB">
        <w:t xml:space="preserve">    17.3</w:t>
      </w:r>
      <w:r w:rsidRPr="009975CC">
        <w:t>. При направлении заявления и прилагаемых к нему документов в электронной форме через Портал применяется специализированное программное обеспечение, предусматривающее заполнение электронных форм, без необходимости дополнительной подачи запроса заявителя в какой-либо иной форме, а также прикрепление к заявлениям электронных копий документов:</w:t>
      </w:r>
    </w:p>
    <w:p w:rsidR="00FC7F79" w:rsidRPr="009975CC" w:rsidRDefault="00FC7F79" w:rsidP="00D55FBB">
      <w:pPr>
        <w:tabs>
          <w:tab w:val="left" w:pos="851"/>
        </w:tabs>
        <w:jc w:val="both"/>
      </w:pPr>
      <w:r>
        <w:t xml:space="preserve">        </w:t>
      </w:r>
      <w:r w:rsidR="00D55FBB">
        <w:t xml:space="preserve">   </w:t>
      </w:r>
      <w:r w:rsidRPr="009975CC">
        <w:t>1) заявление, направляемое от физического лица, юридического лица либо индивидуального предпринимателя, должно быть заполнено по форме, представленной на Портале.</w:t>
      </w:r>
    </w:p>
    <w:p w:rsidR="00FC7F79" w:rsidRPr="009975CC" w:rsidRDefault="00FC7F79" w:rsidP="00F341AF">
      <w:pPr>
        <w:jc w:val="both"/>
      </w:pPr>
      <w:r>
        <w:t xml:space="preserve">         </w:t>
      </w:r>
      <w:r w:rsidRPr="009975CC">
        <w:t>Форматно-логическая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FC7F79" w:rsidRPr="009975CC" w:rsidRDefault="00FC7F79" w:rsidP="00F341AF">
      <w:pPr>
        <w:jc w:val="both"/>
      </w:pPr>
      <w:r>
        <w:t xml:space="preserve">          </w:t>
      </w:r>
      <w:r w:rsidRPr="009975CC">
        <w:t>При формировании запроса заявителя в электронной форме заявителю обеспечиваются:</w:t>
      </w:r>
    </w:p>
    <w:p w:rsidR="00FC7F79" w:rsidRPr="009975CC" w:rsidRDefault="00FC7F79" w:rsidP="00F341AF">
      <w:pPr>
        <w:jc w:val="both"/>
      </w:pPr>
      <w:r>
        <w:t xml:space="preserve">         - </w:t>
      </w:r>
      <w:r w:rsidRPr="009975CC">
        <w:t>возможность копирования и сохранения документов, необходимых для предоставления услуги;</w:t>
      </w:r>
    </w:p>
    <w:p w:rsidR="00FC7F79" w:rsidRPr="009975CC" w:rsidRDefault="00FC7F79" w:rsidP="00F341AF">
      <w:pPr>
        <w:tabs>
          <w:tab w:val="right" w:pos="9802"/>
        </w:tabs>
        <w:jc w:val="both"/>
      </w:pPr>
      <w:r>
        <w:lastRenderedPageBreak/>
        <w:t xml:space="preserve">         - </w:t>
      </w:r>
      <w:r w:rsidRPr="009975CC">
        <w:t>возможность печати на бумажном носителе копии электронной формы запроса;</w:t>
      </w:r>
    </w:p>
    <w:p w:rsidR="00FC7F79" w:rsidRPr="009975CC" w:rsidRDefault="00FC7F79" w:rsidP="00F341AF">
      <w:pPr>
        <w:jc w:val="both"/>
      </w:pPr>
      <w:r>
        <w:t xml:space="preserve">        - </w:t>
      </w:r>
      <w:r w:rsidRPr="009975CC"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FC7F79" w:rsidRPr="009975CC" w:rsidRDefault="00FC7F79" w:rsidP="00F341AF">
      <w:pPr>
        <w:jc w:val="both"/>
      </w:pPr>
      <w:r>
        <w:t xml:space="preserve">        - </w:t>
      </w:r>
      <w:r w:rsidRPr="009975CC"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Портале;</w:t>
      </w:r>
    </w:p>
    <w:p w:rsidR="00FC7F79" w:rsidRPr="009975CC" w:rsidRDefault="00FC7F79" w:rsidP="00F341AF">
      <w:pPr>
        <w:jc w:val="both"/>
      </w:pPr>
      <w:r>
        <w:t xml:space="preserve">        - </w:t>
      </w:r>
      <w:r w:rsidRPr="009975CC">
        <w:t xml:space="preserve">возможность вернуться на любой из этапов заполнения электронной формы запроса без </w:t>
      </w:r>
      <w:proofErr w:type="gramStart"/>
      <w:r w:rsidRPr="009975CC">
        <w:t>потери</w:t>
      </w:r>
      <w:proofErr w:type="gramEnd"/>
      <w:r w:rsidRPr="009975CC">
        <w:t xml:space="preserve"> ранее введенной информации;</w:t>
      </w:r>
    </w:p>
    <w:p w:rsidR="00FC7F79" w:rsidRPr="009975CC" w:rsidRDefault="00FC7F79" w:rsidP="00F341AF">
      <w:pPr>
        <w:jc w:val="both"/>
      </w:pPr>
      <w:r>
        <w:t xml:space="preserve">        - </w:t>
      </w:r>
      <w:r w:rsidRPr="009975CC"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3 месяцев;</w:t>
      </w:r>
    </w:p>
    <w:p w:rsidR="00FC7F79" w:rsidRPr="009975CC" w:rsidRDefault="00FC7F79" w:rsidP="00F341AF">
      <w:pPr>
        <w:ind w:firstLine="709"/>
        <w:jc w:val="both"/>
      </w:pPr>
      <w:proofErr w:type="gramStart"/>
      <w:r w:rsidRPr="009975CC">
        <w:t xml:space="preserve">2) при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ЭП в формате открепленной подписи (файл формата </w:t>
      </w:r>
      <w:proofErr w:type="spellStart"/>
      <w:r w:rsidRPr="009975CC">
        <w:t>sig</w:t>
      </w:r>
      <w:proofErr w:type="spellEnd"/>
      <w:r w:rsidRPr="009975CC">
        <w:t>), правомочного должностного лица организации, а доверенность, выданная физическим лицом, - квалифицированной ЭП нотариуса.</w:t>
      </w:r>
      <w:proofErr w:type="gramEnd"/>
      <w:r w:rsidRPr="009975CC">
        <w:t xml:space="preserve"> Подача электронных заявлений через Портал доверенным лицом возможна только от имени физического лица. Подача заявлений от имени юридического лица возможна только под учетной записью руководителя организации, имеющего право подписи.</w:t>
      </w:r>
    </w:p>
    <w:p w:rsidR="00FC7F79" w:rsidRPr="009975CC" w:rsidRDefault="00D55FBB" w:rsidP="00F341AF">
      <w:pPr>
        <w:ind w:firstLine="709"/>
        <w:jc w:val="both"/>
      </w:pPr>
      <w:r>
        <w:t xml:space="preserve">17.4. </w:t>
      </w:r>
      <w:r w:rsidR="00FC7F79" w:rsidRPr="009975CC">
        <w:t>Требования к электронным документам, представляемым заявителем для получения услуги:</w:t>
      </w:r>
    </w:p>
    <w:p w:rsidR="00FC7F79" w:rsidRDefault="00FC7F79" w:rsidP="00F341AF">
      <w:pPr>
        <w:jc w:val="both"/>
      </w:pPr>
      <w:r>
        <w:t xml:space="preserve">          </w:t>
      </w:r>
      <w:r w:rsidRPr="009975CC">
        <w:t xml:space="preserve">а) прилагаемые к заявлению электронные документы представляются в одном из следующих форматов - </w:t>
      </w:r>
      <w:proofErr w:type="spellStart"/>
      <w:r w:rsidRPr="009975CC">
        <w:t>pdf</w:t>
      </w:r>
      <w:proofErr w:type="spellEnd"/>
      <w:r w:rsidRPr="009975CC">
        <w:t xml:space="preserve">, </w:t>
      </w:r>
      <w:proofErr w:type="spellStart"/>
      <w:r w:rsidRPr="009975CC">
        <w:t>jpg</w:t>
      </w:r>
      <w:proofErr w:type="spellEnd"/>
      <w:r w:rsidRPr="009975CC">
        <w:t xml:space="preserve">, </w:t>
      </w:r>
      <w:proofErr w:type="spellStart"/>
      <w:r w:rsidRPr="009975CC">
        <w:t>png</w:t>
      </w:r>
      <w:proofErr w:type="spellEnd"/>
      <w:r w:rsidRPr="009975CC">
        <w:t>;</w:t>
      </w:r>
    </w:p>
    <w:p w:rsidR="00FC7F79" w:rsidRPr="009975CC" w:rsidRDefault="008E5C02" w:rsidP="008E5C02">
      <w:pPr>
        <w:jc w:val="both"/>
      </w:pPr>
      <w:r>
        <w:t xml:space="preserve">          </w:t>
      </w:r>
      <w:r w:rsidRPr="0099195F">
        <w:t xml:space="preserve">В случае, когда документ состоит из нескольких файлов или документы имеют открепленные ЭП (файл формата </w:t>
      </w:r>
      <w:proofErr w:type="spellStart"/>
      <w:r w:rsidRPr="0099195F">
        <w:t>sig</w:t>
      </w:r>
      <w:proofErr w:type="spellEnd"/>
      <w:r w:rsidRPr="0099195F">
        <w:t xml:space="preserve">), их необходимо направлять в виде электронного архива формата </w:t>
      </w:r>
      <w:proofErr w:type="spellStart"/>
      <w:r w:rsidRPr="0099195F">
        <w:t>zip</w:t>
      </w:r>
      <w:proofErr w:type="spellEnd"/>
      <w:r w:rsidRPr="0099195F">
        <w:t>;</w:t>
      </w:r>
    </w:p>
    <w:p w:rsidR="00FC7F79" w:rsidRPr="009975CC" w:rsidRDefault="00FC7F79" w:rsidP="00F341AF">
      <w:pPr>
        <w:jc w:val="both"/>
      </w:pPr>
      <w:r>
        <w:t xml:space="preserve">          </w:t>
      </w:r>
      <w:r w:rsidR="008E5C02">
        <w:t>б</w:t>
      </w:r>
      <w:r w:rsidRPr="009975CC">
        <w:t>) в целях представления электронных документов сканирование документов на бумажном носителе осуществляется:</w:t>
      </w:r>
    </w:p>
    <w:p w:rsidR="00FC7F79" w:rsidRPr="009975CC" w:rsidRDefault="00FC7F79" w:rsidP="00F341AF">
      <w:pPr>
        <w:jc w:val="both"/>
      </w:pPr>
      <w:r>
        <w:t xml:space="preserve">         - </w:t>
      </w:r>
      <w:r w:rsidRPr="009975CC">
        <w:t xml:space="preserve">непосредственно с оригинала документа в масштабе 1:1 (не допускается сканирование с копий) с разрешением 300 </w:t>
      </w:r>
      <w:proofErr w:type="spellStart"/>
      <w:r w:rsidRPr="009975CC">
        <w:t>dpi</w:t>
      </w:r>
      <w:proofErr w:type="spellEnd"/>
      <w:r w:rsidRPr="009975CC">
        <w:t>;</w:t>
      </w:r>
    </w:p>
    <w:p w:rsidR="00FC7F79" w:rsidRPr="009975CC" w:rsidRDefault="00FC7F79" w:rsidP="00F341AF">
      <w:pPr>
        <w:jc w:val="both"/>
      </w:pPr>
      <w:r>
        <w:t xml:space="preserve">         - </w:t>
      </w:r>
      <w:r w:rsidRPr="009975CC">
        <w:t>в черно-белом режиме при отсутствии в документе графических изображений;</w:t>
      </w:r>
    </w:p>
    <w:p w:rsidR="00FC7F79" w:rsidRPr="009975CC" w:rsidRDefault="00FC7F79" w:rsidP="00F341AF">
      <w:pPr>
        <w:jc w:val="both"/>
      </w:pPr>
      <w:r>
        <w:t xml:space="preserve">         - </w:t>
      </w:r>
      <w:r w:rsidRPr="009975CC">
        <w:t>в режиме полной цветопередачи при наличии в документе цветных графических изображений либо цветного текста;</w:t>
      </w:r>
    </w:p>
    <w:p w:rsidR="00FC7F79" w:rsidRPr="009975CC" w:rsidRDefault="00FC7F79" w:rsidP="00F341AF">
      <w:pPr>
        <w:jc w:val="both"/>
      </w:pPr>
      <w:r>
        <w:t xml:space="preserve">        - </w:t>
      </w:r>
      <w:r w:rsidRPr="009975CC">
        <w:t>в режиме «оттенки серого» при наличии в документе изображений, отличных от цветного изображения;</w:t>
      </w:r>
    </w:p>
    <w:p w:rsidR="00FC7F79" w:rsidRPr="009975CC" w:rsidRDefault="00FC7F79" w:rsidP="00F341AF">
      <w:pPr>
        <w:jc w:val="both"/>
      </w:pPr>
      <w:r>
        <w:t xml:space="preserve">         </w:t>
      </w:r>
      <w:proofErr w:type="gramStart"/>
      <w:r w:rsidR="008E5C02">
        <w:t>в</w:t>
      </w:r>
      <w:r w:rsidRPr="009975CC">
        <w:t>) документы в электронном виде могут быть подписаны квалифицированной ЭП;</w:t>
      </w:r>
      <w:proofErr w:type="gramEnd"/>
    </w:p>
    <w:p w:rsidR="00FC7F79" w:rsidRDefault="00FC7F79" w:rsidP="00590D03">
      <w:pPr>
        <w:jc w:val="both"/>
      </w:pPr>
      <w:r>
        <w:t xml:space="preserve">        </w:t>
      </w:r>
      <w:r w:rsidR="008E5C02">
        <w:t xml:space="preserve"> г</w:t>
      </w:r>
      <w:r w:rsidR="00934671">
        <w:t xml:space="preserve">) </w:t>
      </w:r>
      <w:r w:rsidRPr="009975CC">
        <w:t>наименования электронных документов должны соответствовать наименованиям документов на бумажном носителе</w:t>
      </w:r>
      <w:r w:rsidR="008E5C02">
        <w:t>.</w:t>
      </w:r>
    </w:p>
    <w:p w:rsidR="008E5C02" w:rsidRPr="00590D03" w:rsidRDefault="008E5C02" w:rsidP="00590D03">
      <w:pPr>
        <w:jc w:val="both"/>
      </w:pPr>
      <w:r>
        <w:lastRenderedPageBreak/>
        <w:t xml:space="preserve">        </w:t>
      </w:r>
      <w:r w:rsidRPr="0099195F">
        <w:t>За представление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05339" w:rsidRDefault="00477607" w:rsidP="00D55FBB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  <w:lang w:val="en-US"/>
        </w:rPr>
        <w:t>III</w:t>
      </w:r>
      <w:r w:rsidR="00805339" w:rsidRPr="00D9753A">
        <w:rPr>
          <w:rFonts w:ascii="Times New Roman" w:hAnsi="Times New Roman" w:cs="Times New Roman"/>
          <w:b/>
          <w:szCs w:val="28"/>
        </w:rPr>
        <w:t>. Состав, последовательность и сроки выполнения административных процедур</w:t>
      </w:r>
      <w:r w:rsidR="00046AE9">
        <w:rPr>
          <w:rFonts w:ascii="Times New Roman" w:hAnsi="Times New Roman" w:cs="Times New Roman"/>
          <w:b/>
          <w:szCs w:val="28"/>
        </w:rPr>
        <w:t xml:space="preserve"> </w:t>
      </w:r>
    </w:p>
    <w:p w:rsidR="00D55FBB" w:rsidRPr="00D9753A" w:rsidRDefault="00D55FBB" w:rsidP="00D55FBB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8"/>
        </w:rPr>
      </w:pPr>
    </w:p>
    <w:p w:rsidR="00805339" w:rsidRPr="00D9753A" w:rsidRDefault="00D55FBB" w:rsidP="00F341AF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18. </w:t>
      </w:r>
      <w:r w:rsidR="00805339" w:rsidRPr="00D9753A">
        <w:rPr>
          <w:rFonts w:ascii="Times New Roman" w:hAnsi="Times New Roman" w:cs="Times New Roman"/>
          <w:b/>
          <w:szCs w:val="28"/>
        </w:rPr>
        <w:t xml:space="preserve"> </w:t>
      </w:r>
      <w:r>
        <w:rPr>
          <w:rFonts w:ascii="Times New Roman" w:hAnsi="Times New Roman" w:cs="Times New Roman"/>
          <w:b/>
          <w:szCs w:val="28"/>
        </w:rPr>
        <w:t>П</w:t>
      </w:r>
      <w:r w:rsidR="00805339" w:rsidRPr="00D9753A">
        <w:rPr>
          <w:rFonts w:ascii="Times New Roman" w:hAnsi="Times New Roman" w:cs="Times New Roman"/>
          <w:b/>
          <w:szCs w:val="28"/>
        </w:rPr>
        <w:t xml:space="preserve">еречень </w:t>
      </w:r>
      <w:r>
        <w:rPr>
          <w:rFonts w:ascii="Times New Roman" w:hAnsi="Times New Roman" w:cs="Times New Roman"/>
          <w:b/>
          <w:szCs w:val="28"/>
        </w:rPr>
        <w:t xml:space="preserve"> вариантов  предоставления муниципальной услуги</w:t>
      </w:r>
    </w:p>
    <w:p w:rsidR="00805339" w:rsidRPr="00D9753A" w:rsidRDefault="00805339" w:rsidP="00F341AF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8"/>
        </w:rPr>
      </w:pP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606278">
        <w:rPr>
          <w:rFonts w:eastAsia="Times New Roman"/>
          <w:lang w:eastAsia="ru-RU"/>
        </w:rPr>
        <w:t xml:space="preserve">18.1. Варианты предоставления муниципальной услуги: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ru-RU"/>
        </w:rPr>
        <w:t xml:space="preserve">1)  </w:t>
      </w:r>
      <w:r w:rsidRPr="00606278">
        <w:rPr>
          <w:rFonts w:eastAsia="Times New Roman"/>
          <w:lang w:eastAsia="ar-SA"/>
        </w:rPr>
        <w:t>выдача градостроительного плана земельного участка;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606278">
        <w:rPr>
          <w:rFonts w:eastAsia="Times New Roman"/>
          <w:lang w:eastAsia="ru-RU"/>
        </w:rPr>
        <w:t>2) исправление допущенных опечаток и ошибок в выданном градостроительном плане земельного участка;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606278">
        <w:rPr>
          <w:rFonts w:eastAsia="Times New Roman"/>
          <w:lang w:eastAsia="ru-RU"/>
        </w:rPr>
        <w:t>3) выдача дубликата градостроительного плана земельного участка.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</w:p>
    <w:p w:rsidR="00606278" w:rsidRDefault="00447E35" w:rsidP="00606278">
      <w:pPr>
        <w:widowControl w:val="0"/>
        <w:autoSpaceDE w:val="0"/>
        <w:autoSpaceDN w:val="0"/>
        <w:ind w:firstLine="426"/>
        <w:jc w:val="center"/>
        <w:rPr>
          <w:rFonts w:eastAsia="Times New Roman"/>
          <w:b/>
          <w:lang w:eastAsia="ar-SA"/>
        </w:rPr>
      </w:pPr>
      <w:r>
        <w:rPr>
          <w:rFonts w:eastAsia="Times New Roman"/>
          <w:b/>
          <w:lang w:eastAsia="ar-SA"/>
        </w:rPr>
        <w:t>18.1</w:t>
      </w:r>
      <w:r w:rsidR="00606278" w:rsidRPr="00606278">
        <w:rPr>
          <w:rFonts w:eastAsia="Times New Roman"/>
          <w:b/>
          <w:lang w:eastAsia="ar-SA"/>
        </w:rPr>
        <w:t>.</w:t>
      </w:r>
      <w:r w:rsidR="00606278" w:rsidRPr="00606278">
        <w:rPr>
          <w:rFonts w:eastAsia="Times New Roman"/>
          <w:b/>
          <w:lang w:eastAsia="ar-SA"/>
        </w:rPr>
        <w:tab/>
        <w:t>Вариант 1. Выдача градостроите</w:t>
      </w:r>
      <w:r w:rsidR="00AC0EB6">
        <w:rPr>
          <w:rFonts w:eastAsia="Times New Roman"/>
          <w:b/>
          <w:lang w:eastAsia="ar-SA"/>
        </w:rPr>
        <w:t>льного плана земельного участка</w:t>
      </w:r>
    </w:p>
    <w:p w:rsidR="00601DAF" w:rsidRPr="00606278" w:rsidRDefault="00601DAF" w:rsidP="00606278">
      <w:pPr>
        <w:widowControl w:val="0"/>
        <w:autoSpaceDE w:val="0"/>
        <w:autoSpaceDN w:val="0"/>
        <w:ind w:firstLine="426"/>
        <w:jc w:val="center"/>
        <w:rPr>
          <w:rFonts w:eastAsia="Times New Roman"/>
          <w:b/>
          <w:lang w:eastAsia="ar-SA"/>
        </w:rPr>
      </w:pP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.1. Результатом предоставления муниципальной услуги является выдача градостроительного плана земельного участка.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.2. Максимальный срок предоставления муниципальной услуги в соответствии с вариантом составляет 14 рабочих дней со дня регистрации заявления и прилагаемых к нему документов.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.3. Исчерпывающий перечень оснований для отказа в предоставлении муниципальной услуги приведен в подразделе 11 раздела II Административного регламента.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.4. Предоставление муниципальной услуги включает в себя выполнение следующих административных процедур: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1) прием заявления и документов, их регистрация;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2) направление межведомственного запроса;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3) рассмотрение документов, представленных заявителем, ответов на межведомственные запросы;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4) принятие решения о предоставлении муниципальной услуги  подготовка ответа;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5) выдача заявителю результата предоставления муниципальной услуги.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.5. Прием заявления и документов, их регистрация (принятие решения об отказе в приеме документов, необходимых для предоставления муниципальной услуги).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Для получения муниципальной услуги заявитель одним из способов, указанных в пункте 9.1. подраздела 9 раздела II Административного регламента, представляет в </w:t>
      </w:r>
      <w:r w:rsidR="00E435B4">
        <w:rPr>
          <w:rFonts w:eastAsia="Times New Roman"/>
          <w:lang w:eastAsia="ar-SA"/>
        </w:rPr>
        <w:t>Управление</w:t>
      </w:r>
      <w:r w:rsidRPr="00606278">
        <w:rPr>
          <w:rFonts w:eastAsia="Times New Roman"/>
          <w:lang w:eastAsia="ar-SA"/>
        </w:rPr>
        <w:t>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1) заявление по форме, указанной в приложении № </w:t>
      </w:r>
      <w:r w:rsidR="00E435B4">
        <w:rPr>
          <w:rFonts w:eastAsia="Times New Roman"/>
          <w:lang w:eastAsia="ar-SA"/>
        </w:rPr>
        <w:t>2</w:t>
      </w:r>
      <w:r w:rsidRPr="00606278">
        <w:rPr>
          <w:rFonts w:eastAsia="Times New Roman"/>
          <w:lang w:eastAsia="ar-SA"/>
        </w:rPr>
        <w:t xml:space="preserve"> к Административному регламенту (если предоставление муниципальной услуги осуществляется в электронном виде через Портал, заявление заполняется по форме, представленной на Портале, и отдельно заявителем не </w:t>
      </w:r>
      <w:r w:rsidRPr="00606278">
        <w:rPr>
          <w:rFonts w:eastAsia="Times New Roman"/>
          <w:lang w:eastAsia="ar-SA"/>
        </w:rPr>
        <w:lastRenderedPageBreak/>
        <w:t>представляется);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2) копия документа, удостоверяющего личность гражданина Российской Федерации (не требуется в случае, если представление документов осуществляется в электронном виде через Портал и заявитель прошел авторизацию через единую систему идентификац</w:t>
      </w:r>
      <w:proofErr w:type="gramStart"/>
      <w:r w:rsidRPr="00606278">
        <w:rPr>
          <w:rFonts w:eastAsia="Times New Roman"/>
          <w:lang w:eastAsia="ar-SA"/>
        </w:rPr>
        <w:t>ии и ау</w:t>
      </w:r>
      <w:proofErr w:type="gramEnd"/>
      <w:r w:rsidRPr="00606278">
        <w:rPr>
          <w:rFonts w:eastAsia="Times New Roman"/>
          <w:lang w:eastAsia="ar-SA"/>
        </w:rPr>
        <w:t>тентификации (далее - ЕСИА);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3) документ, подтверждающий полномочия на осуществление действий от имени заявителя (для представителя заявителя);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Способами установления личности (идентификации) заявителя являются: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подаче заявления в </w:t>
      </w:r>
      <w:r w:rsidR="00E435B4">
        <w:rPr>
          <w:rFonts w:eastAsia="Times New Roman"/>
          <w:lang w:eastAsia="ar-SA"/>
        </w:rPr>
        <w:t>Управление</w:t>
      </w:r>
      <w:r w:rsidRPr="00606278">
        <w:rPr>
          <w:rFonts w:eastAsia="Times New Roman"/>
          <w:lang w:eastAsia="ar-SA"/>
        </w:rPr>
        <w:t>, МФЦ – документ, удостоверяющий личность;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подаче заявления посредством направления на адрес электронной почты </w:t>
      </w:r>
      <w:r w:rsidR="00E435B4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на официальном сайте </w:t>
      </w:r>
      <w:r w:rsidR="00E435B4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в сети «Интернет», посредством Портала государственных услуг Оренбургской области) (при условии внесения муниципальной услуги в Перечень) –  электронная подпись (простая электронная подпись).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поступление заявления и документов к уполномоченному должностному лицу.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Уполномоченное должностное лицо, ответственное за прием и регистрацию документов, проверяет наличие документов в соответствии с описью вложения, осуществляет проверку заявления и документов на наличие указанных в подразделе 10 раздела II Административного регламента, оснований для отказа в приеме такого заявления и документов.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Сроки выполнения административной процедуры в </w:t>
      </w:r>
      <w:r w:rsidR="00E435B4">
        <w:rPr>
          <w:rFonts w:eastAsia="Times New Roman"/>
          <w:lang w:eastAsia="ar-SA"/>
        </w:rPr>
        <w:t>Управлении</w:t>
      </w:r>
      <w:r w:rsidRPr="00606278">
        <w:rPr>
          <w:rFonts w:eastAsia="Times New Roman"/>
          <w:lang w:eastAsia="ar-SA"/>
        </w:rPr>
        <w:t xml:space="preserve">, МФЦ указаны в подразделе 14 раздела II Административного регламента.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Результатом выполнения административной процедуры является регистрационная запись о дате и времени принятия заявления, либо принятие и направление заявителю решения об отказе в приеме документов.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B1668F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B1668F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.6.</w:t>
      </w:r>
      <w:r w:rsidRPr="00606278">
        <w:rPr>
          <w:rFonts w:eastAsia="Times New Roman"/>
          <w:lang w:eastAsia="ar-SA"/>
        </w:rPr>
        <w:tab/>
        <w:t>Основания для приостановления предоставления муниципальной услуги отсутствуют.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Возможность приема </w:t>
      </w:r>
      <w:r w:rsidR="00E435B4">
        <w:rPr>
          <w:rFonts w:eastAsia="Times New Roman"/>
          <w:lang w:eastAsia="ar-SA"/>
        </w:rPr>
        <w:t>Управлением</w:t>
      </w:r>
      <w:r w:rsidRPr="00606278">
        <w:rPr>
          <w:rFonts w:eastAsia="Times New Roman"/>
          <w:lang w:eastAsia="ar-SA"/>
        </w:rPr>
        <w:t xml:space="preserve"> или МФЦ заявления и документов, необходимых для предоставления муниципальной услуги, по выбору заявителя независимо от места жительства не предусмотрена.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.7. Порядок приема документов в МФЦ: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при приеме заявления и прилагаемых к нему документов работник МФЦ: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устанавливает личность заявителя, в том числе проверяет документ, удостоверяющий личность, проверяет наличие всех необходимых документов исходя из перечня документов, необходимых для предоставления муниципальной услуги;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проверяет соответствие представленных документов установленным требованиям, удостоверяясь, что: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lastRenderedPageBreak/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тексты документов написаны разборчиво;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фамилии, имена и отчества физических лиц, адреса их мест жительства написаны полностью;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в документах нет подчисток, приписок, зачеркнутых слов и иных не оговоренных в них исправлений;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не исполнены карандашом;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срок действия документов не истек;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представлены в полном объеме.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.8.</w:t>
      </w:r>
      <w:r w:rsidRPr="00606278">
        <w:rPr>
          <w:rFonts w:eastAsia="Times New Roman"/>
          <w:lang w:eastAsia="ar-SA"/>
        </w:rPr>
        <w:tab/>
        <w:t>Рассмотрение документов, представленных заявителем, принятие решения о предоставлении муниципальной услуги (об отказе в предоставлении муниципальной услуги), подготовка ответа.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с прилагаемым пакетом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Решение о предоставлении муниципальной услуги принимается уполномоченными должностными лицами на основе следующих критериев: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полноты сведений, содержащихся в представленных документах и согласованности информации между отдельными документами комплекта,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наличия указанных в подразделе 11 раздела II Административного регламента оснований для отказа в предоставлении муниципальной услуги.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.9. Направление межведомственного запроса: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1) 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положение части 7 статьи 57.3 Градостроительного кодекса Российской Федерации.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proofErr w:type="gramStart"/>
      <w:r w:rsidRPr="00606278">
        <w:rPr>
          <w:rFonts w:eastAsia="Times New Roman"/>
          <w:lang w:eastAsia="ar-SA"/>
        </w:rPr>
        <w:t xml:space="preserve">2) При подготовке градостроительного плана земельного участка </w:t>
      </w:r>
      <w:r w:rsidR="00E435B4">
        <w:rPr>
          <w:rFonts w:eastAsia="Times New Roman"/>
          <w:lang w:eastAsia="ar-SA"/>
        </w:rPr>
        <w:t>Управление</w:t>
      </w:r>
      <w:r w:rsidRPr="00606278">
        <w:rPr>
          <w:rFonts w:eastAsia="Times New Roman"/>
          <w:lang w:eastAsia="ar-SA"/>
        </w:rPr>
        <w:t xml:space="preserve"> в течение двух рабочих дней с даты получения заявления о выдаче такого документа направляет правообладателям сетей инженерно-технического обеспечения (за исключением сетей электроснабжения) </w:t>
      </w:r>
      <w:r w:rsidR="00E435B4">
        <w:rPr>
          <w:rFonts w:eastAsia="Times New Roman"/>
          <w:lang w:eastAsia="ar-SA"/>
        </w:rPr>
        <w:t xml:space="preserve">                    </w:t>
      </w:r>
      <w:r w:rsidRPr="00606278">
        <w:rPr>
          <w:rFonts w:eastAsia="Times New Roman"/>
          <w:lang w:eastAsia="ar-SA"/>
        </w:rPr>
        <w:t>запро</w:t>
      </w:r>
      <w:r w:rsidR="00E435B4">
        <w:rPr>
          <w:rFonts w:eastAsia="Times New Roman"/>
          <w:lang w:eastAsia="ar-SA"/>
        </w:rPr>
        <w:t xml:space="preserve">с о предоставлении информации, </w:t>
      </w:r>
      <w:r w:rsidRPr="00606278">
        <w:rPr>
          <w:rFonts w:eastAsia="Times New Roman"/>
          <w:lang w:eastAsia="ar-SA"/>
        </w:rPr>
        <w:t>о возможности подключения (технологического присоединения) объектов капитального строительства к сетям инженерно-технического обеспечения, определенных с учетом программ комплексного развития систем коммунальной инфраструктуры поселения, городского округа.</w:t>
      </w:r>
      <w:proofErr w:type="gramEnd"/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3) Результатом выполнения административной процедуры является получение </w:t>
      </w:r>
      <w:r w:rsidR="00E435B4">
        <w:rPr>
          <w:rFonts w:eastAsia="Times New Roman"/>
          <w:lang w:eastAsia="ar-SA"/>
        </w:rPr>
        <w:t>Управлением</w:t>
      </w:r>
      <w:r w:rsidRPr="00606278">
        <w:rPr>
          <w:rFonts w:eastAsia="Times New Roman"/>
          <w:lang w:eastAsia="ar-SA"/>
        </w:rPr>
        <w:t xml:space="preserve"> информации, о возможности подключения </w:t>
      </w:r>
      <w:r w:rsidRPr="00606278">
        <w:rPr>
          <w:rFonts w:eastAsia="Times New Roman"/>
          <w:lang w:eastAsia="ar-SA"/>
        </w:rPr>
        <w:lastRenderedPageBreak/>
        <w:t>(технологического присоединения) объектов капитального строительства к сетям инженерно-технического обеспечения, определенных с учетом программ комплексного развития систем коммунальной инфраструктуры поселения, городского округа в течени</w:t>
      </w:r>
      <w:proofErr w:type="gramStart"/>
      <w:r w:rsidRPr="00606278">
        <w:rPr>
          <w:rFonts w:eastAsia="Times New Roman"/>
          <w:lang w:eastAsia="ar-SA"/>
        </w:rPr>
        <w:t>и</w:t>
      </w:r>
      <w:proofErr w:type="gramEnd"/>
      <w:r w:rsidRPr="00606278">
        <w:rPr>
          <w:rFonts w:eastAsia="Times New Roman"/>
          <w:lang w:eastAsia="ar-SA"/>
        </w:rPr>
        <w:t xml:space="preserve"> пяти рабочий дней со дня, следующего за днем направления такого запроса.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4) Непредставление (несвоевременное представление) информации не может являться основанием для отказа в предоставлении муниципальной услуги.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.10. 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градостроительного плана земельного участка, а в случае наличия оснований для отказа ¬ проект уведомления об отказе в выдаче градостроительного плана земельного участка (далее – уведомление об отказе).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Подготовленный проект градостроительного плана земельного участка (проект уведомления об отказе) согласовывается начальником уполномоченного структурного подразделения и представляется руководителю </w:t>
      </w:r>
      <w:r w:rsidR="00E435B4">
        <w:rPr>
          <w:rFonts w:eastAsia="Times New Roman"/>
          <w:lang w:eastAsia="ar-SA"/>
        </w:rPr>
        <w:t>Управления</w:t>
      </w:r>
      <w:r w:rsidR="00771CD4">
        <w:rPr>
          <w:rFonts w:eastAsia="Times New Roman"/>
          <w:lang w:eastAsia="ar-SA"/>
        </w:rPr>
        <w:t xml:space="preserve"> </w:t>
      </w:r>
      <w:r w:rsidRPr="00606278">
        <w:rPr>
          <w:rFonts w:eastAsia="Times New Roman"/>
          <w:lang w:eastAsia="ar-SA"/>
        </w:rPr>
        <w:t xml:space="preserve">или заместителю руководителя </w:t>
      </w:r>
      <w:r w:rsidR="00E435B4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>, курирующему уполномоченное структурное подразделение, для подписания.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Результатом выполнения административной процедуры является подписание уполномоченным должностным лицом </w:t>
      </w:r>
      <w:r w:rsidR="00E435B4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градостроительного плана земельного участка (уведомления об отказе).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Срок выполнения административной процедуры: четырнадцать рабочих дней </w:t>
      </w:r>
      <w:proofErr w:type="gramStart"/>
      <w:r w:rsidRPr="00606278">
        <w:rPr>
          <w:rFonts w:eastAsia="Times New Roman"/>
          <w:lang w:eastAsia="ar-SA"/>
        </w:rPr>
        <w:t>с даты регистрации</w:t>
      </w:r>
      <w:proofErr w:type="gramEnd"/>
      <w:r w:rsidRPr="00606278">
        <w:rPr>
          <w:rFonts w:eastAsia="Times New Roman"/>
          <w:lang w:eastAsia="ar-SA"/>
        </w:rPr>
        <w:t xml:space="preserve"> заявления.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447E35">
        <w:rPr>
          <w:rFonts w:eastAsia="Times New Roman"/>
          <w:lang w:eastAsia="ar-SA"/>
        </w:rPr>
        <w:t>1</w:t>
      </w:r>
      <w:r w:rsidRPr="00606278">
        <w:rPr>
          <w:rFonts w:eastAsia="Times New Roman"/>
          <w:lang w:eastAsia="ar-SA"/>
        </w:rPr>
        <w:t>.11.</w:t>
      </w:r>
      <w:r w:rsidRPr="00606278">
        <w:rPr>
          <w:rFonts w:eastAsia="Times New Roman"/>
          <w:lang w:eastAsia="ar-SA"/>
        </w:rPr>
        <w:tab/>
        <w:t>Предоставление результата муниципальной услуги.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подписание руководителем </w:t>
      </w:r>
      <w:r w:rsidR="00BC74C0">
        <w:rPr>
          <w:rFonts w:eastAsia="Times New Roman"/>
          <w:lang w:eastAsia="ar-SA"/>
        </w:rPr>
        <w:t>Управления</w:t>
      </w:r>
      <w:r w:rsidR="00BC74C0" w:rsidRPr="00BC74C0">
        <w:rPr>
          <w:rFonts w:eastAsia="Times New Roman"/>
          <w:lang w:eastAsia="ar-SA"/>
        </w:rPr>
        <w:t xml:space="preserve"> </w:t>
      </w:r>
      <w:r w:rsidRPr="00606278">
        <w:rPr>
          <w:rFonts w:eastAsia="Times New Roman"/>
          <w:lang w:eastAsia="ar-SA"/>
        </w:rPr>
        <w:t xml:space="preserve">или заместителем руководителя </w:t>
      </w:r>
      <w:r w:rsidR="00BC74C0" w:rsidRPr="00BC74C0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>, курирующим уполномоченное структурное подразделение</w:t>
      </w:r>
      <w:r w:rsidR="00E435B4">
        <w:rPr>
          <w:rFonts w:eastAsia="Times New Roman"/>
          <w:lang w:eastAsia="ar-SA"/>
        </w:rPr>
        <w:t>,</w:t>
      </w:r>
      <w:r w:rsidRPr="00606278">
        <w:rPr>
          <w:rFonts w:eastAsia="Times New Roman"/>
          <w:lang w:eastAsia="ar-SA"/>
        </w:rPr>
        <w:t xml:space="preserve"> градостроительного плана земельного участка (уведомления об отказе) (далее – документ, являющийся результатом предоставления муниципальной услуги).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Регистрация исходящих документов осуществляется в день их подписания (утверждения) или на следующий рабочий день в соответствии с инструкцией по делопроизводству.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Время выполнения административной процедуры – один рабочий день </w:t>
      </w:r>
      <w:proofErr w:type="gramStart"/>
      <w:r w:rsidRPr="00606278">
        <w:rPr>
          <w:rFonts w:eastAsia="Times New Roman"/>
          <w:lang w:eastAsia="ar-SA"/>
        </w:rPr>
        <w:t>с даты подписания</w:t>
      </w:r>
      <w:proofErr w:type="gramEnd"/>
      <w:r w:rsidRPr="00606278">
        <w:rPr>
          <w:rFonts w:eastAsia="Times New Roman"/>
          <w:lang w:eastAsia="ar-SA"/>
        </w:rPr>
        <w:t xml:space="preserve"> уполномоченным должностным лицом </w:t>
      </w:r>
      <w:r w:rsidR="00E435B4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документ, являющийся результатом предоставления муниципальной услуги. </w:t>
      </w:r>
    </w:p>
    <w:p w:rsid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Результатом административной процедуры является выдача заявителю документа, являющегося результатом предоставления муниципальной услуги, одним из способов, указанным в заявлении в соответствии с подразделом 6 раздела II Административного регламента.</w:t>
      </w:r>
    </w:p>
    <w:p w:rsidR="00601DAF" w:rsidRPr="00606278" w:rsidRDefault="00601DAF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b/>
          <w:lang w:eastAsia="ar-SA"/>
        </w:rPr>
      </w:pPr>
    </w:p>
    <w:p w:rsidR="00606278" w:rsidRDefault="00606278" w:rsidP="00606278">
      <w:pPr>
        <w:widowControl w:val="0"/>
        <w:autoSpaceDE w:val="0"/>
        <w:autoSpaceDN w:val="0"/>
        <w:ind w:firstLine="426"/>
        <w:jc w:val="center"/>
        <w:rPr>
          <w:rFonts w:eastAsia="Times New Roman"/>
          <w:b/>
          <w:lang w:eastAsia="ar-SA"/>
        </w:rPr>
      </w:pPr>
      <w:r w:rsidRPr="00606278">
        <w:rPr>
          <w:rFonts w:eastAsia="Times New Roman"/>
          <w:b/>
          <w:lang w:eastAsia="ar-SA"/>
        </w:rPr>
        <w:t>1</w:t>
      </w:r>
      <w:r w:rsidR="00447E35">
        <w:rPr>
          <w:rFonts w:eastAsia="Times New Roman"/>
          <w:b/>
          <w:lang w:eastAsia="ar-SA"/>
        </w:rPr>
        <w:t>8</w:t>
      </w:r>
      <w:r w:rsidRPr="00606278">
        <w:rPr>
          <w:rFonts w:eastAsia="Times New Roman"/>
          <w:b/>
          <w:lang w:eastAsia="ar-SA"/>
        </w:rPr>
        <w:t>.</w:t>
      </w:r>
      <w:r w:rsidR="00447E35">
        <w:rPr>
          <w:rFonts w:eastAsia="Times New Roman"/>
          <w:b/>
          <w:lang w:eastAsia="ar-SA"/>
        </w:rPr>
        <w:t>2</w:t>
      </w:r>
      <w:r w:rsidRPr="00606278">
        <w:rPr>
          <w:rFonts w:eastAsia="Times New Roman"/>
          <w:b/>
          <w:lang w:eastAsia="ar-SA"/>
        </w:rPr>
        <w:t>.</w:t>
      </w:r>
      <w:r w:rsidRPr="00606278">
        <w:rPr>
          <w:rFonts w:eastAsia="Times New Roman"/>
          <w:b/>
          <w:lang w:eastAsia="ar-SA"/>
        </w:rPr>
        <w:tab/>
        <w:t>Вариант 2. Исправление допущенных опечаток и ошибок в выданном градостроит</w:t>
      </w:r>
      <w:r w:rsidR="00AC0EB6">
        <w:rPr>
          <w:rFonts w:eastAsia="Times New Roman"/>
          <w:b/>
          <w:lang w:eastAsia="ar-SA"/>
        </w:rPr>
        <w:t>ельном плане земельного участка</w:t>
      </w:r>
    </w:p>
    <w:p w:rsidR="00601DAF" w:rsidRPr="00606278" w:rsidRDefault="00601DAF" w:rsidP="00606278">
      <w:pPr>
        <w:widowControl w:val="0"/>
        <w:autoSpaceDE w:val="0"/>
        <w:autoSpaceDN w:val="0"/>
        <w:ind w:firstLine="426"/>
        <w:jc w:val="center"/>
        <w:rPr>
          <w:rFonts w:eastAsia="Times New Roman"/>
          <w:b/>
          <w:lang w:eastAsia="ar-SA"/>
        </w:rPr>
      </w:pPr>
    </w:p>
    <w:p w:rsidR="00606278" w:rsidRPr="00606278" w:rsidRDefault="00447E35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lastRenderedPageBreak/>
        <w:t>18.2</w:t>
      </w:r>
      <w:r w:rsidR="00606278" w:rsidRPr="00606278">
        <w:rPr>
          <w:rFonts w:eastAsia="Times New Roman"/>
          <w:lang w:eastAsia="ar-SA"/>
        </w:rPr>
        <w:t>.1. Результатом предоставления муниципальной услуги является выдача градостроительного плана земельного участка с</w:t>
      </w:r>
      <w:r w:rsidR="00606278" w:rsidRPr="00606278">
        <w:rPr>
          <w:rFonts w:eastAsia="Times New Roman"/>
          <w:b/>
          <w:lang w:eastAsia="ar-SA"/>
        </w:rPr>
        <w:t xml:space="preserve"> </w:t>
      </w:r>
      <w:r w:rsidR="00606278" w:rsidRPr="00606278">
        <w:rPr>
          <w:rFonts w:eastAsia="Times New Roman"/>
          <w:lang w:eastAsia="ar-SA"/>
        </w:rPr>
        <w:t>исправленными допущенными опечатками и ошибками.</w:t>
      </w:r>
    </w:p>
    <w:p w:rsidR="00606278" w:rsidRPr="00606278" w:rsidRDefault="00447E35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18.2</w:t>
      </w:r>
      <w:r w:rsidR="00606278" w:rsidRPr="00606278">
        <w:rPr>
          <w:rFonts w:eastAsia="Times New Roman"/>
          <w:lang w:eastAsia="ar-SA"/>
        </w:rPr>
        <w:t>.2. Максимальный срок предоставления муниципальной услуги в соответствии с вариантом составляет 14 рабочих дней со дня регистрации заявления и прилагаемых к нему документов.</w:t>
      </w:r>
    </w:p>
    <w:p w:rsidR="00606278" w:rsidRPr="00606278" w:rsidRDefault="00447E35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18</w:t>
      </w:r>
      <w:r w:rsidR="00606278" w:rsidRPr="00606278">
        <w:rPr>
          <w:rFonts w:eastAsia="Times New Roman"/>
          <w:lang w:eastAsia="ar-SA"/>
        </w:rPr>
        <w:t>.</w:t>
      </w:r>
      <w:r>
        <w:rPr>
          <w:rFonts w:eastAsia="Times New Roman"/>
          <w:lang w:eastAsia="ar-SA"/>
        </w:rPr>
        <w:t>2</w:t>
      </w:r>
      <w:r w:rsidR="00606278" w:rsidRPr="00606278">
        <w:rPr>
          <w:rFonts w:eastAsia="Times New Roman"/>
          <w:lang w:eastAsia="ar-SA"/>
        </w:rPr>
        <w:t>.3. Исчерпывающий перечень оснований для отказа в предоставлении муниципальной услуги приведен в подразделе 11 раздела II Административного регламента.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2</w:t>
      </w:r>
      <w:r w:rsidRPr="00606278">
        <w:rPr>
          <w:rFonts w:eastAsia="Times New Roman"/>
          <w:lang w:eastAsia="ar-SA"/>
        </w:rPr>
        <w:t>.4. Предоставление муниципальной услуги включает в себя выполнение следующих административных процедур: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1) прием заявления и документов, их регистрация;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2) рассмотрение документов, представленных заявителем,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3) принятие решения о предоставлении муниципальной услуги  подготовка ответа;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4) выдача заявителю результата предоставления муниципальной услуги.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447E35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2</w:t>
      </w:r>
      <w:r w:rsidRPr="00606278">
        <w:rPr>
          <w:rFonts w:eastAsia="Times New Roman"/>
          <w:lang w:eastAsia="ar-SA"/>
        </w:rPr>
        <w:t>.5. Прием заявления и документов, их регистрация (принятие решения об отказе в приеме документов, необходимых для предоставления муниципальной услуги).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Для получения муниципальной услуги заявитель одним из способов, указанных в пункте 9.2. подраздела 9 раздела II Административного регламента, представляет в </w:t>
      </w:r>
      <w:r w:rsidR="00E435B4">
        <w:rPr>
          <w:rFonts w:eastAsia="Times New Roman"/>
          <w:lang w:eastAsia="ar-SA"/>
        </w:rPr>
        <w:t>Управление</w:t>
      </w:r>
      <w:r w:rsidRPr="00606278">
        <w:rPr>
          <w:rFonts w:eastAsia="Times New Roman"/>
          <w:lang w:eastAsia="ar-SA"/>
        </w:rPr>
        <w:t>:</w:t>
      </w:r>
    </w:p>
    <w:p w:rsidR="00606278" w:rsidRPr="00606278" w:rsidRDefault="00606278" w:rsidP="00606278">
      <w:pPr>
        <w:widowControl w:val="0"/>
        <w:tabs>
          <w:tab w:val="left" w:pos="709"/>
        </w:tabs>
        <w:ind w:firstLine="426"/>
        <w:jc w:val="both"/>
        <w:outlineLvl w:val="2"/>
      </w:pPr>
      <w:r w:rsidRPr="00606278">
        <w:t xml:space="preserve">1) заявление об исправлении допущенных опечаток и ошибок в выданном градостроительном плане земельного участка по форме согласно приложению № 3 </w:t>
      </w:r>
      <w:r w:rsidR="00771CD4">
        <w:t xml:space="preserve">к Административному регламенту </w:t>
      </w:r>
      <w:r w:rsidRPr="00606278">
        <w:t>(если предоставление муниципальной услуги осуществляется в электронном виде через Портал, заявление заполняется по форме, представленной на Портале, и отдельно заявителем не представляется);</w:t>
      </w:r>
    </w:p>
    <w:p w:rsidR="00606278" w:rsidRPr="00606278" w:rsidRDefault="00606278" w:rsidP="00606278">
      <w:pPr>
        <w:widowControl w:val="0"/>
        <w:tabs>
          <w:tab w:val="left" w:pos="709"/>
        </w:tabs>
        <w:ind w:firstLine="426"/>
        <w:jc w:val="both"/>
        <w:outlineLvl w:val="2"/>
      </w:pPr>
      <w:r w:rsidRPr="00606278">
        <w:t>2) документ, подтверждающий полномочия представителя, в случае обращения за получением муниципальной услуги представителя.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Способами установления личности (идентификации) заявителя являются: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подаче заявления в </w:t>
      </w:r>
      <w:r w:rsidR="00D814BB">
        <w:rPr>
          <w:rFonts w:eastAsia="Times New Roman"/>
          <w:lang w:eastAsia="ar-SA"/>
        </w:rPr>
        <w:t>Управление</w:t>
      </w:r>
      <w:r w:rsidRPr="00606278">
        <w:rPr>
          <w:rFonts w:eastAsia="Times New Roman"/>
          <w:lang w:eastAsia="ar-SA"/>
        </w:rPr>
        <w:t>, МФЦ – документ, удостоверяющий личность;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подаче заявления посредством направления на адрес электронной почты </w:t>
      </w:r>
      <w:r w:rsidR="00D814BB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на официальном сайте органа местного самоуправления в сети «Интернет», посредством Портала государственных услуг Оренбургской области) </w:t>
      </w:r>
      <w:r w:rsidR="00D814BB">
        <w:rPr>
          <w:rFonts w:eastAsia="Times New Roman"/>
          <w:lang w:eastAsia="ar-SA"/>
        </w:rPr>
        <w:t xml:space="preserve">– </w:t>
      </w:r>
      <w:r w:rsidRPr="00606278">
        <w:rPr>
          <w:rFonts w:eastAsia="Times New Roman"/>
          <w:lang w:eastAsia="ar-SA"/>
        </w:rPr>
        <w:t>электронная подпись (простая электронная подпись).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поступление заявления и документов к уполномоченному должностному лицу.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Уполномоченное должностное лицо, ответственное за прием и регистрацию документов, проверяет наличие документов в соответствии с описью вложения, осуществляет проверку заявления и документов на наличие указанных в подразделе 10 раздела II Административного </w:t>
      </w:r>
      <w:r w:rsidRPr="00606278">
        <w:rPr>
          <w:rFonts w:eastAsia="Times New Roman"/>
          <w:lang w:eastAsia="ar-SA"/>
        </w:rPr>
        <w:lastRenderedPageBreak/>
        <w:t>регламента, оснований для отказа в приеме такого заявления и документов.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Сроки выполнения административной процедуры в </w:t>
      </w:r>
      <w:r w:rsidR="00D814BB">
        <w:rPr>
          <w:rFonts w:eastAsia="Times New Roman"/>
          <w:lang w:eastAsia="ar-SA"/>
        </w:rPr>
        <w:t>Управлении</w:t>
      </w:r>
      <w:r w:rsidRPr="00606278">
        <w:rPr>
          <w:rFonts w:eastAsia="Times New Roman"/>
          <w:lang w:eastAsia="ar-SA"/>
        </w:rPr>
        <w:t xml:space="preserve">, МФЦ указаны в подразделе 14 раздела II Административного регламента.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Результатом выполнения административной процедуры является регистрационная запись о дате и времени принятия заявления, либо принятие и направление заявителю решения об отказе в приеме документов.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2</w:t>
      </w:r>
      <w:r w:rsidRPr="00606278">
        <w:rPr>
          <w:rFonts w:eastAsia="Times New Roman"/>
          <w:lang w:eastAsia="ar-SA"/>
        </w:rPr>
        <w:t>.6.</w:t>
      </w:r>
      <w:r w:rsidRPr="00606278">
        <w:rPr>
          <w:rFonts w:eastAsia="Times New Roman"/>
          <w:lang w:eastAsia="ar-SA"/>
        </w:rPr>
        <w:tab/>
        <w:t>Основания для приостановления предоставления муниципальной услуги отсутствуют.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Возможность приема </w:t>
      </w:r>
      <w:r w:rsidR="00D814BB">
        <w:rPr>
          <w:rFonts w:eastAsia="Times New Roman"/>
          <w:lang w:eastAsia="ar-SA"/>
        </w:rPr>
        <w:t>Управлением</w:t>
      </w:r>
      <w:r w:rsidRPr="00606278">
        <w:rPr>
          <w:rFonts w:eastAsia="Times New Roman"/>
          <w:lang w:eastAsia="ar-SA"/>
        </w:rPr>
        <w:t xml:space="preserve"> или МФЦ заявления и документов, необходимых для предоставления муниципальной услуги, по выбору заявителя независимо от места жительства не предусмотрена.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2.</w:t>
      </w:r>
      <w:r w:rsidRPr="00606278">
        <w:rPr>
          <w:rFonts w:eastAsia="Times New Roman"/>
          <w:lang w:eastAsia="ar-SA"/>
        </w:rPr>
        <w:t>7. Порядок приема документов в МФЦ: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при приеме заявления и прилагаемых к нему документов работник МФЦ: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устанавливает личность заявителя, в том числе проверяет документ, удостоверяющий личность, проверяет наличие всех необходимых документов исходя из перечня документов, необходимых для предоставления муниципальной услуги;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проверяет соответствие представленных документов установленным требованиям, удостоверяясь, что: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тексты документов написаны разборчиво;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фамилии, имена и отчества физических лиц, адреса их мест жительства написаны полностью;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в документах нет подчисток, приписок, зачеркнутых слов и иных не оговоренных в них исправлений;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не исполнены карандашом;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срок действия документов не истек;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представлены в полном объеме.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2</w:t>
      </w:r>
      <w:r w:rsidRPr="00606278">
        <w:rPr>
          <w:rFonts w:eastAsia="Times New Roman"/>
          <w:lang w:eastAsia="ar-SA"/>
        </w:rPr>
        <w:t>.8.</w:t>
      </w:r>
      <w:r w:rsidRPr="00606278">
        <w:rPr>
          <w:rFonts w:eastAsia="Times New Roman"/>
          <w:lang w:eastAsia="ar-SA"/>
        </w:rPr>
        <w:tab/>
        <w:t>Рассмотрение документов, представленных заявителем, принятие решения о предоставлении муниципальной услуги (об отказе в предоставлении муниципальной услуги), подготовка ответа.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с прилагаемым пакетом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lastRenderedPageBreak/>
        <w:t xml:space="preserve">Решение о предоставлении муниципальной услуги принимается уполномоченными должностными лицами на основе следующих критериев: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полноты сведений, содержащихся в представленных документах и согласованности информации между отдельными документами комплекта,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наличия указанных в подразделе 11 раздела II Административного регламента оснований для отказа в предоставлении муниципальной услуги.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2</w:t>
      </w:r>
      <w:r w:rsidRPr="00606278">
        <w:rPr>
          <w:rFonts w:eastAsia="Times New Roman"/>
          <w:lang w:eastAsia="ar-SA"/>
        </w:rPr>
        <w:t xml:space="preserve">.9. По результатам рассмотрения заявления и прилагаемых документов уполномоченное должностное лицо в случае отсутствия оснований для отказа подготавливает проект градостроительного плана земельного участка, с исправлением допущенных опечаток и </w:t>
      </w:r>
      <w:proofErr w:type="gramStart"/>
      <w:r w:rsidRPr="00606278">
        <w:rPr>
          <w:rFonts w:eastAsia="Times New Roman"/>
          <w:lang w:eastAsia="ar-SA"/>
        </w:rPr>
        <w:t>ошибок</w:t>
      </w:r>
      <w:proofErr w:type="gramEnd"/>
      <w:r w:rsidRPr="00606278">
        <w:rPr>
          <w:rFonts w:eastAsia="Times New Roman"/>
          <w:lang w:eastAsia="ar-SA"/>
        </w:rPr>
        <w:t xml:space="preserve"> а в случае наличия оснований для отказа ¬ проект уведомления об отказе в выдаче градостроительного плана земельного участка с исправлением допущенных опечаток и ошибок (далее – уведомление об отказе).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Подготовленный проект градостроительного плана земельного участка с исправлением допущенных опечаток и ошибок (проект уведомления об отказе) согласовывается начальником уполномоченного структурного подразделения и представляется руководителю </w:t>
      </w:r>
      <w:r w:rsidR="00D814BB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или заместителю руководителя </w:t>
      </w:r>
      <w:r w:rsidR="00D814BB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>, курирующему уполномоченное структурное подразделение, для подписания.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Результатом выполнения административной процедуры является подписание уполномоченным должностным лицом </w:t>
      </w:r>
      <w:r w:rsidR="00D814BB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градостроительного плана земельного участка с исправлением допущенных опечаток и ошибок (уведомления об отказе).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Срок выполнения административной процедуры: четырнадцать рабочих дней </w:t>
      </w:r>
      <w:proofErr w:type="gramStart"/>
      <w:r w:rsidRPr="00606278">
        <w:rPr>
          <w:rFonts w:eastAsia="Times New Roman"/>
          <w:lang w:eastAsia="ar-SA"/>
        </w:rPr>
        <w:t>с даты регистрации</w:t>
      </w:r>
      <w:proofErr w:type="gramEnd"/>
      <w:r w:rsidRPr="00606278">
        <w:rPr>
          <w:rFonts w:eastAsia="Times New Roman"/>
          <w:lang w:eastAsia="ar-SA"/>
        </w:rPr>
        <w:t xml:space="preserve"> заявления.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2</w:t>
      </w:r>
      <w:r w:rsidRPr="00606278">
        <w:rPr>
          <w:rFonts w:eastAsia="Times New Roman"/>
          <w:lang w:eastAsia="ar-SA"/>
        </w:rPr>
        <w:t>.10.</w:t>
      </w:r>
      <w:r w:rsidRPr="00606278">
        <w:rPr>
          <w:rFonts w:eastAsia="Times New Roman"/>
          <w:lang w:eastAsia="ar-SA"/>
        </w:rPr>
        <w:tab/>
        <w:t>Предоставление результата муниципальной услуги.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подписание руководителем </w:t>
      </w:r>
      <w:r w:rsidR="00D814BB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или заместителем руководителя </w:t>
      </w:r>
      <w:r w:rsidR="00D814BB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>, курирующим уполномоченное структурное подразделение градостроительного плана земельного участка с исправлением допущенных опечаток и ошибок (уведомления об отказе) (далее – документ, являющийся результатом предоставления муниципальной услуги).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Регистрация исходящих документов осуществляется в день их подписания (утверждения) или на следующий рабочий день в соответствии с инструкцией по делопроизводству.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Время выполнения административной процедуры – один рабочий день </w:t>
      </w:r>
      <w:proofErr w:type="gramStart"/>
      <w:r w:rsidRPr="00606278">
        <w:rPr>
          <w:rFonts w:eastAsia="Times New Roman"/>
          <w:lang w:eastAsia="ar-SA"/>
        </w:rPr>
        <w:t>с даты подписания</w:t>
      </w:r>
      <w:proofErr w:type="gramEnd"/>
      <w:r w:rsidRPr="00606278">
        <w:rPr>
          <w:rFonts w:eastAsia="Times New Roman"/>
          <w:lang w:eastAsia="ar-SA"/>
        </w:rPr>
        <w:t xml:space="preserve"> уполномоченным должностным лицом </w:t>
      </w:r>
      <w:r w:rsidR="00D814BB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документ, являющийся результатом предоставления муниципальной услуги. </w:t>
      </w:r>
    </w:p>
    <w:p w:rsid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Результатом административной процедуры является выдача заявителю документа, являющегося результатом предоставления муниципальной услуги, одним из способов, указанным в заявлении в соответствии с подразделом 6 раздела II Административного регламента.</w:t>
      </w:r>
    </w:p>
    <w:p w:rsidR="00601DAF" w:rsidRPr="00606278" w:rsidRDefault="00601DAF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</w:p>
    <w:p w:rsidR="00606278" w:rsidRDefault="00606278" w:rsidP="00606278">
      <w:pPr>
        <w:widowControl w:val="0"/>
        <w:autoSpaceDE w:val="0"/>
        <w:autoSpaceDN w:val="0"/>
        <w:ind w:firstLine="426"/>
        <w:jc w:val="center"/>
        <w:rPr>
          <w:rFonts w:eastAsia="Times New Roman"/>
          <w:b/>
          <w:lang w:eastAsia="ar-SA"/>
        </w:rPr>
      </w:pPr>
      <w:r w:rsidRPr="00606278">
        <w:rPr>
          <w:rFonts w:eastAsia="Times New Roman"/>
          <w:b/>
          <w:lang w:eastAsia="ar-SA"/>
        </w:rPr>
        <w:t>1</w:t>
      </w:r>
      <w:r w:rsidR="00771CD4">
        <w:rPr>
          <w:rFonts w:eastAsia="Times New Roman"/>
          <w:b/>
          <w:lang w:eastAsia="ar-SA"/>
        </w:rPr>
        <w:t>8</w:t>
      </w:r>
      <w:r w:rsidRPr="00606278">
        <w:rPr>
          <w:rFonts w:eastAsia="Times New Roman"/>
          <w:b/>
          <w:lang w:eastAsia="ar-SA"/>
        </w:rPr>
        <w:t>.</w:t>
      </w:r>
      <w:r w:rsidR="00771CD4">
        <w:rPr>
          <w:rFonts w:eastAsia="Times New Roman"/>
          <w:b/>
          <w:lang w:eastAsia="ar-SA"/>
        </w:rPr>
        <w:t>3</w:t>
      </w:r>
      <w:r w:rsidRPr="00606278">
        <w:rPr>
          <w:rFonts w:eastAsia="Times New Roman"/>
          <w:b/>
          <w:lang w:eastAsia="ar-SA"/>
        </w:rPr>
        <w:t>.</w:t>
      </w:r>
      <w:r w:rsidRPr="00606278">
        <w:rPr>
          <w:rFonts w:eastAsia="Times New Roman"/>
          <w:b/>
          <w:lang w:eastAsia="ar-SA"/>
        </w:rPr>
        <w:tab/>
        <w:t xml:space="preserve">Вариант 3. </w:t>
      </w:r>
      <w:r w:rsidRPr="00606278">
        <w:rPr>
          <w:rFonts w:eastAsia="Times New Roman"/>
          <w:b/>
          <w:lang w:eastAsia="ru-RU"/>
        </w:rPr>
        <w:t>Выдача дубликата градостроительного плана земельного участка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lastRenderedPageBreak/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 xml:space="preserve">.1. Результатом предоставления муниципальной услуги является </w:t>
      </w:r>
      <w:r w:rsidRPr="00606278">
        <w:rPr>
          <w:rFonts w:eastAsia="Times New Roman"/>
          <w:lang w:eastAsia="ru-RU"/>
        </w:rPr>
        <w:t>выдача дубликата градостроительного плана земельного участка</w:t>
      </w:r>
      <w:r w:rsidRPr="00606278">
        <w:rPr>
          <w:rFonts w:eastAsia="Times New Roman"/>
          <w:lang w:eastAsia="ar-SA"/>
        </w:rPr>
        <w:t>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>.2. Максимальный срок предоставления муниципальной услуги в соответствии с вариантом составляет 14 рабочих дней со дня регистрации заявления и прилагаемых к нему документов.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>.3. Исчерпывающий перечень оснований для отказа в предоставлении муниципальной услуги приведен в подразделе 11 раздела II Административного регламента.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>.4. Предоставление муниципальной услуги включает в себя выполнение следующих административных процедур: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1) прием заявления и документов, их регистрация;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2) рассмотрение документов, представленных заявителем,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3) принятие решения о предоставлении муниципальной услуги  подготовка ответа;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4) выдача заявителю результата предоставления муниципальной услуги.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8.3</w:t>
      </w:r>
      <w:r w:rsidRPr="00606278">
        <w:rPr>
          <w:rFonts w:eastAsia="Times New Roman"/>
          <w:lang w:eastAsia="ar-SA"/>
        </w:rPr>
        <w:t>.5. Прием заявления и документов, их регистрация (принятие решения об отказе в приеме документов, необходимых для предоставления муниципальной услуги).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Для получения муниципальной услуги заявитель одним из способов, указанных в пункте 9.3. подраздела 9 раздела II Административного регламента, представляет в</w:t>
      </w:r>
      <w:r w:rsidR="007422B1">
        <w:rPr>
          <w:rFonts w:eastAsia="Times New Roman"/>
          <w:lang w:eastAsia="ar-SA"/>
        </w:rPr>
        <w:t xml:space="preserve"> </w:t>
      </w:r>
      <w:r w:rsidR="00D814BB">
        <w:rPr>
          <w:rFonts w:eastAsia="Times New Roman"/>
          <w:lang w:eastAsia="ar-SA"/>
        </w:rPr>
        <w:t>Управление</w:t>
      </w:r>
      <w:r w:rsidRPr="00606278">
        <w:rPr>
          <w:rFonts w:eastAsia="Times New Roman"/>
          <w:lang w:eastAsia="ar-SA"/>
        </w:rPr>
        <w:t>:</w:t>
      </w:r>
    </w:p>
    <w:p w:rsidR="00606278" w:rsidRPr="00606278" w:rsidRDefault="00606278" w:rsidP="00606278">
      <w:pPr>
        <w:widowControl w:val="0"/>
        <w:tabs>
          <w:tab w:val="left" w:pos="709"/>
        </w:tabs>
        <w:ind w:firstLine="426"/>
        <w:jc w:val="both"/>
        <w:outlineLvl w:val="2"/>
      </w:pPr>
      <w:r w:rsidRPr="00606278">
        <w:t>1) заявление о получении дубликата градостроительного плана земельного участка по форме согласно приложению № 4 к Административному регламенту  (если предоставление муниципальной услуги осуществляется в электронном виде через Портал, заявление заполняется по форме, представленной на Портале, и отдельно заявителем не представляется);</w:t>
      </w:r>
    </w:p>
    <w:p w:rsidR="00606278" w:rsidRPr="00606278" w:rsidRDefault="00606278" w:rsidP="00606278">
      <w:pPr>
        <w:widowControl w:val="0"/>
        <w:tabs>
          <w:tab w:val="left" w:pos="709"/>
        </w:tabs>
        <w:ind w:firstLine="426"/>
        <w:jc w:val="both"/>
        <w:outlineLvl w:val="2"/>
      </w:pPr>
      <w:r w:rsidRPr="00606278">
        <w:t>2) документ, подтверждающий полномочия представителя, в случае обращения за получением муниципальной услуги представителя.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Способами установления личности (идентификации) заявителя являются: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подаче заявления в </w:t>
      </w:r>
      <w:r w:rsidR="00D814BB">
        <w:rPr>
          <w:rFonts w:eastAsia="Times New Roman"/>
          <w:lang w:eastAsia="ar-SA"/>
        </w:rPr>
        <w:t>Управление</w:t>
      </w:r>
      <w:r w:rsidRPr="00606278">
        <w:rPr>
          <w:rFonts w:eastAsia="Times New Roman"/>
          <w:lang w:eastAsia="ar-SA"/>
        </w:rPr>
        <w:t>, МФЦ – документ, удостоверяющий личность;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подаче заявления посредством направления на адрес электронной почты </w:t>
      </w:r>
      <w:r w:rsidR="00D814BB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на официальном сайте органа местного самоуправления в сети «Интернет», посредством Портала государственных услуг Оренбургской области) </w:t>
      </w:r>
      <w:r w:rsidR="00D814BB">
        <w:rPr>
          <w:rFonts w:eastAsia="Times New Roman"/>
          <w:lang w:eastAsia="ar-SA"/>
        </w:rPr>
        <w:t xml:space="preserve">– </w:t>
      </w:r>
      <w:r w:rsidRPr="00606278">
        <w:rPr>
          <w:rFonts w:eastAsia="Times New Roman"/>
          <w:lang w:eastAsia="ar-SA"/>
        </w:rPr>
        <w:t>электронная подпись (простая электронная подпись).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поступление заявления и документов к уполномоченному должностному лицу.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Уполномоченное должностное лицо, ответственное за прием и регистрацию документов, проверяет наличие документов в соответствии с описью вложения, осуществляет проверку заявления и документов на наличие указанных в подразделе 10 раздела II Административного регламента, оснований для отказа в приеме такого заявления и документов.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lastRenderedPageBreak/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Сроки выполнения административной процедуры в </w:t>
      </w:r>
      <w:r w:rsidR="00D814BB">
        <w:rPr>
          <w:rFonts w:eastAsia="Times New Roman"/>
          <w:lang w:eastAsia="ar-SA"/>
        </w:rPr>
        <w:t>Управлении</w:t>
      </w:r>
      <w:r w:rsidRPr="00606278">
        <w:rPr>
          <w:rFonts w:eastAsia="Times New Roman"/>
          <w:lang w:eastAsia="ar-SA"/>
        </w:rPr>
        <w:t xml:space="preserve">, МФЦ указаны в подразделе 14 раздела II Административного регламента.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Результатом выполнения административной процедуры является регистрационная запись о дате и времени принятия заявления, либо принятие и направление заявителю решения об отказе в приеме документов.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>.6.</w:t>
      </w:r>
      <w:r w:rsidRPr="00606278">
        <w:rPr>
          <w:rFonts w:eastAsia="Times New Roman"/>
          <w:lang w:eastAsia="ar-SA"/>
        </w:rPr>
        <w:tab/>
        <w:t>Основания для приостановления предоставления муниципальной услуги отсутствуют.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Возможность приема </w:t>
      </w:r>
      <w:r w:rsidR="00D814BB">
        <w:rPr>
          <w:rFonts w:eastAsia="Times New Roman"/>
          <w:lang w:eastAsia="ar-SA"/>
        </w:rPr>
        <w:t>Управлением</w:t>
      </w:r>
      <w:r w:rsidRPr="00606278">
        <w:rPr>
          <w:rFonts w:eastAsia="Times New Roman"/>
          <w:lang w:eastAsia="ar-SA"/>
        </w:rPr>
        <w:t xml:space="preserve"> или МФЦ заявления и документов, необходимых для предоставления муниципальной услуги, по выбору заявителя независимо от места жительства не предусмотрена.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>.7. Порядок приема документов в МФЦ: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при приеме заявления и прилагаемых к нему документов работник МФЦ: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устанавливает личность заявителя, в том числе проверяет документ, удостоверяющий личность, проверяет наличие всех необходимых документов исходя из перечня документов, необходимых для предоставления муниципальной услуги;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проверяет соответствие представленных документов установленным требованиям, удостоверяясь, что: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в установленных законодательством случаях нотариально удостоверены, скреплены печатями (при наличии печати), имеют надлежащие подписи сторон или определенных законодательством должностных лиц;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тексты документов написаны разборчиво;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фамилии, имена и отчества физических лиц, адреса их мест жительства написаны полностью;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в документах нет подчисток, приписок, зачеркнутых слов и иных не оговоренных в них исправлений;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не исполнены карандашом;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срок действия документов не истек;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содержат информацию, необходимую для предоставления муниципальной услуги, указанной в заявлении;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документы представлены в полном объеме.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При отсутствии оснований для отказа в приеме документов работник МФЦ оформляет с использованием автоматизированной информационной системы (АИС МФЦ) расписку о приеме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>.8.</w:t>
      </w:r>
      <w:r w:rsidRPr="00606278">
        <w:rPr>
          <w:rFonts w:eastAsia="Times New Roman"/>
          <w:lang w:eastAsia="ar-SA"/>
        </w:rPr>
        <w:tab/>
        <w:t>Рассмотрение документов, представленных заявителем, принятие решения о предоставлении муниципальной услуги (об отказе в предоставлении муниципальной услуги), подготовка ответа.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получение уполномоченными должностными лицами заявления о предоставлении муниципальной услуги с прилагаемым пакетом документов.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Решение о предоставлении муниципальной услуги принимается </w:t>
      </w:r>
      <w:r w:rsidRPr="00606278">
        <w:rPr>
          <w:rFonts w:eastAsia="Times New Roman"/>
          <w:lang w:eastAsia="ar-SA"/>
        </w:rPr>
        <w:lastRenderedPageBreak/>
        <w:t xml:space="preserve">уполномоченными должностными лицами на основе следующих критериев: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полноты сведений, содержащихся в представленных документах и согласованности информации между отдельными документами комплекта,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наличия указанных в подразделе 11 раздела II Административного регламента оснований для отказа в предоставлении муниципальной услуги. 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>.9. По результатам рассмотрения заявления и прилагаемых документов уполномоченное должностное лицо</w:t>
      </w:r>
      <w:r w:rsidR="00F17497">
        <w:rPr>
          <w:rFonts w:eastAsia="Times New Roman"/>
          <w:lang w:eastAsia="ar-SA"/>
        </w:rPr>
        <w:t xml:space="preserve"> Управления</w:t>
      </w:r>
      <w:r w:rsidRPr="00606278">
        <w:rPr>
          <w:rFonts w:eastAsia="Times New Roman"/>
          <w:lang w:eastAsia="ar-SA"/>
        </w:rPr>
        <w:t xml:space="preserve"> в случае отсутствия оснований для отказа подготавливает проект </w:t>
      </w:r>
      <w:r w:rsidRPr="00606278">
        <w:rPr>
          <w:rFonts w:eastAsia="Times New Roman"/>
          <w:lang w:eastAsia="ru-RU"/>
        </w:rPr>
        <w:t xml:space="preserve">дубликата градостроительного плана земельного </w:t>
      </w:r>
      <w:proofErr w:type="gramStart"/>
      <w:r w:rsidRPr="00606278">
        <w:rPr>
          <w:rFonts w:eastAsia="Times New Roman"/>
          <w:lang w:eastAsia="ru-RU"/>
        </w:rPr>
        <w:t>участка</w:t>
      </w:r>
      <w:proofErr w:type="gramEnd"/>
      <w:r w:rsidRPr="00606278">
        <w:rPr>
          <w:rFonts w:eastAsia="Times New Roman"/>
          <w:lang w:eastAsia="ar-SA"/>
        </w:rPr>
        <w:t xml:space="preserve"> а в случае наличия оснований для отказа ¬ проект уведомления об отказе в выдаче </w:t>
      </w:r>
      <w:r w:rsidRPr="00606278">
        <w:rPr>
          <w:rFonts w:eastAsia="Times New Roman"/>
          <w:lang w:eastAsia="ru-RU"/>
        </w:rPr>
        <w:t>дубликата градостроительного плана земельного участка</w:t>
      </w:r>
      <w:r w:rsidRPr="00606278">
        <w:rPr>
          <w:rFonts w:eastAsia="Times New Roman"/>
          <w:lang w:eastAsia="ar-SA"/>
        </w:rPr>
        <w:t xml:space="preserve"> (далее – уведомление об отказе).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Подготовленный проект </w:t>
      </w:r>
      <w:r w:rsidRPr="00606278">
        <w:rPr>
          <w:rFonts w:eastAsia="Times New Roman"/>
          <w:lang w:eastAsia="ru-RU"/>
        </w:rPr>
        <w:t>дубликата градостроительного плана земельного участка</w:t>
      </w:r>
      <w:r w:rsidRPr="00606278">
        <w:rPr>
          <w:rFonts w:eastAsia="Times New Roman"/>
          <w:lang w:eastAsia="ar-SA"/>
        </w:rPr>
        <w:t xml:space="preserve"> (проект уведомления об отказе) согласовывается начальником уполномоченного структурного подразделения и представляется руководителю </w:t>
      </w:r>
      <w:r w:rsidR="00F17497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или заместителю руководителя </w:t>
      </w:r>
      <w:r w:rsidR="00F17497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>, курирующему уполномоченное структурное подразделение, для подписания.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Результатом выполнения административной процедуры является подписание уполномоченным должностным лицом </w:t>
      </w:r>
      <w:r w:rsidR="00F17497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</w:t>
      </w:r>
      <w:r w:rsidRPr="00606278">
        <w:rPr>
          <w:rFonts w:eastAsia="Times New Roman"/>
          <w:lang w:eastAsia="ru-RU"/>
        </w:rPr>
        <w:t>дубликата градостроительного плана земельного участка</w:t>
      </w:r>
      <w:r w:rsidRPr="00606278">
        <w:rPr>
          <w:rFonts w:eastAsia="Times New Roman"/>
          <w:lang w:eastAsia="ar-SA"/>
        </w:rPr>
        <w:t xml:space="preserve"> (уведомления об отказе).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Срок выполнения административной процедуры: четырнадцать рабочих дней </w:t>
      </w:r>
      <w:proofErr w:type="gramStart"/>
      <w:r w:rsidRPr="00606278">
        <w:rPr>
          <w:rFonts w:eastAsia="Times New Roman"/>
          <w:lang w:eastAsia="ar-SA"/>
        </w:rPr>
        <w:t>с даты регистрации</w:t>
      </w:r>
      <w:proofErr w:type="gramEnd"/>
      <w:r w:rsidRPr="00606278">
        <w:rPr>
          <w:rFonts w:eastAsia="Times New Roman"/>
          <w:lang w:eastAsia="ar-SA"/>
        </w:rPr>
        <w:t xml:space="preserve"> заявления.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1</w:t>
      </w:r>
      <w:r w:rsidR="00771CD4">
        <w:rPr>
          <w:rFonts w:eastAsia="Times New Roman"/>
          <w:lang w:eastAsia="ar-SA"/>
        </w:rPr>
        <w:t>8</w:t>
      </w:r>
      <w:r w:rsidRPr="00606278">
        <w:rPr>
          <w:rFonts w:eastAsia="Times New Roman"/>
          <w:lang w:eastAsia="ar-SA"/>
        </w:rPr>
        <w:t>.</w:t>
      </w:r>
      <w:r w:rsidR="00771CD4">
        <w:rPr>
          <w:rFonts w:eastAsia="Times New Roman"/>
          <w:lang w:eastAsia="ar-SA"/>
        </w:rPr>
        <w:t>3</w:t>
      </w:r>
      <w:r w:rsidRPr="00606278">
        <w:rPr>
          <w:rFonts w:eastAsia="Times New Roman"/>
          <w:lang w:eastAsia="ar-SA"/>
        </w:rPr>
        <w:t>.10.</w:t>
      </w:r>
      <w:r w:rsidRPr="00606278">
        <w:rPr>
          <w:rFonts w:eastAsia="Times New Roman"/>
          <w:lang w:eastAsia="ar-SA"/>
        </w:rPr>
        <w:tab/>
        <w:t>Предоставление результата муниципальной услуги.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Основанием для начала административной процедуры является подписание руководителем </w:t>
      </w:r>
      <w:r w:rsidR="00F17497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или заместителем руководителя </w:t>
      </w:r>
      <w:r w:rsidR="00F17497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, курирующим уполномоченное структурное подразделение </w:t>
      </w:r>
      <w:r w:rsidRPr="00606278">
        <w:rPr>
          <w:rFonts w:eastAsia="Times New Roman"/>
          <w:lang w:eastAsia="ru-RU"/>
        </w:rPr>
        <w:t>дубликата градостроительного плана земельного участка</w:t>
      </w:r>
      <w:r w:rsidRPr="00606278">
        <w:rPr>
          <w:rFonts w:eastAsia="Times New Roman"/>
          <w:lang w:eastAsia="ar-SA"/>
        </w:rPr>
        <w:t xml:space="preserve"> (уведомления об отказе) (далее – документ, являющийся результатом предоставления муниципальной услуги).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Регистрация исходящих документов осуществляется в день их подписания (утверждения) или на следующий рабочий день в соответствии с инструкцией по делопроизводству.</w:t>
      </w:r>
    </w:p>
    <w:p w:rsidR="00606278" w:rsidRP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 xml:space="preserve">Время выполнения административной процедуры – один рабочий день </w:t>
      </w:r>
      <w:proofErr w:type="gramStart"/>
      <w:r w:rsidRPr="00606278">
        <w:rPr>
          <w:rFonts w:eastAsia="Times New Roman"/>
          <w:lang w:eastAsia="ar-SA"/>
        </w:rPr>
        <w:t>с даты подписания</w:t>
      </w:r>
      <w:proofErr w:type="gramEnd"/>
      <w:r w:rsidRPr="00606278">
        <w:rPr>
          <w:rFonts w:eastAsia="Times New Roman"/>
          <w:lang w:eastAsia="ar-SA"/>
        </w:rPr>
        <w:t xml:space="preserve"> уполномоченным должностным лицом </w:t>
      </w:r>
      <w:r w:rsidR="00F17497">
        <w:rPr>
          <w:rFonts w:eastAsia="Times New Roman"/>
          <w:lang w:eastAsia="ar-SA"/>
        </w:rPr>
        <w:t>Управления</w:t>
      </w:r>
      <w:r w:rsidRPr="00606278">
        <w:rPr>
          <w:rFonts w:eastAsia="Times New Roman"/>
          <w:lang w:eastAsia="ar-SA"/>
        </w:rPr>
        <w:t xml:space="preserve"> документ, являющийся результатом предоставления муниципальной услуги. </w:t>
      </w:r>
    </w:p>
    <w:p w:rsidR="00606278" w:rsidRDefault="00606278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  <w:r w:rsidRPr="00606278">
        <w:rPr>
          <w:rFonts w:eastAsia="Times New Roman"/>
          <w:lang w:eastAsia="ar-SA"/>
        </w:rPr>
        <w:t>Результатом административной процедуры является выдача заявителю документа, являющегося результатом предоставления муниципальной услуги, одним из способов, указанным в заявлении в соответствии с подразделом 6 раздела II Административного регламента.</w:t>
      </w:r>
    </w:p>
    <w:p w:rsidR="00771CD4" w:rsidRDefault="00771CD4" w:rsidP="00606278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ar-SA"/>
        </w:rPr>
      </w:pPr>
    </w:p>
    <w:p w:rsidR="00771CD4" w:rsidRPr="00606278" w:rsidRDefault="00771CD4" w:rsidP="00771CD4">
      <w:pPr>
        <w:widowControl w:val="0"/>
        <w:autoSpaceDE w:val="0"/>
        <w:autoSpaceDN w:val="0"/>
        <w:ind w:firstLine="426"/>
        <w:jc w:val="center"/>
        <w:rPr>
          <w:rFonts w:eastAsia="Times New Roman"/>
          <w:b/>
          <w:lang w:eastAsia="ru-RU"/>
        </w:rPr>
      </w:pPr>
      <w:r w:rsidRPr="00606278">
        <w:rPr>
          <w:rFonts w:eastAsia="Times New Roman"/>
          <w:b/>
          <w:lang w:eastAsia="ru-RU"/>
        </w:rPr>
        <w:t>19. Профилирование заявителя</w:t>
      </w:r>
    </w:p>
    <w:p w:rsidR="00771CD4" w:rsidRPr="00606278" w:rsidRDefault="00771CD4" w:rsidP="00771CD4">
      <w:pPr>
        <w:widowControl w:val="0"/>
        <w:autoSpaceDE w:val="0"/>
        <w:autoSpaceDN w:val="0"/>
        <w:ind w:firstLine="426"/>
        <w:jc w:val="center"/>
        <w:rPr>
          <w:rFonts w:eastAsia="Times New Roman"/>
          <w:b/>
          <w:lang w:eastAsia="ru-RU"/>
        </w:rPr>
      </w:pPr>
    </w:p>
    <w:p w:rsidR="00771CD4" w:rsidRPr="00606278" w:rsidRDefault="00771CD4" w:rsidP="00771CD4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606278">
        <w:rPr>
          <w:rFonts w:eastAsia="Times New Roman"/>
          <w:lang w:eastAsia="ru-RU"/>
        </w:rPr>
        <w:t>19.1. Вариант предоставления муниципальной услуги определяется путем анкетирования заявителя посредством Портала государственных услуг Оренбургской области, МФЦ.</w:t>
      </w:r>
    </w:p>
    <w:p w:rsidR="00771CD4" w:rsidRPr="00606278" w:rsidRDefault="00771CD4" w:rsidP="00771CD4">
      <w:pPr>
        <w:widowControl w:val="0"/>
        <w:autoSpaceDE w:val="0"/>
        <w:autoSpaceDN w:val="0"/>
        <w:ind w:firstLine="426"/>
        <w:jc w:val="both"/>
        <w:rPr>
          <w:rFonts w:eastAsia="Times New Roman"/>
          <w:lang w:eastAsia="ru-RU"/>
        </w:rPr>
      </w:pPr>
      <w:r w:rsidRPr="00606278">
        <w:rPr>
          <w:rFonts w:eastAsia="Times New Roman"/>
          <w:lang w:eastAsia="ru-RU"/>
        </w:rPr>
        <w:lastRenderedPageBreak/>
        <w:t>На основании ответов заявителя на вопросы анкетирования определяется вариант предоставления муниципальной услуги.</w:t>
      </w:r>
    </w:p>
    <w:p w:rsidR="00771CD4" w:rsidRPr="00020BBE" w:rsidRDefault="00771CD4" w:rsidP="00771CD4">
      <w:pPr>
        <w:widowControl w:val="0"/>
        <w:autoSpaceDE w:val="0"/>
        <w:autoSpaceDN w:val="0"/>
        <w:ind w:firstLine="426"/>
        <w:jc w:val="both"/>
        <w:rPr>
          <w:rFonts w:eastAsia="Times New Roman"/>
          <w:color w:val="000000" w:themeColor="text1"/>
          <w:lang w:eastAsia="ru-RU"/>
        </w:rPr>
      </w:pPr>
      <w:r w:rsidRPr="00020BBE">
        <w:rPr>
          <w:rFonts w:eastAsia="Times New Roman"/>
          <w:color w:val="000000" w:themeColor="text1"/>
          <w:lang w:eastAsia="ru-RU"/>
        </w:rPr>
        <w:t xml:space="preserve">Перечень признаков заявителя, представителя заявителя приведен в приложении № </w:t>
      </w:r>
      <w:r w:rsidR="00020BBE" w:rsidRPr="00020BBE">
        <w:rPr>
          <w:rFonts w:eastAsia="Times New Roman"/>
          <w:color w:val="000000" w:themeColor="text1"/>
          <w:lang w:eastAsia="ru-RU"/>
        </w:rPr>
        <w:t>5</w:t>
      </w:r>
      <w:r w:rsidRPr="00020BBE">
        <w:rPr>
          <w:rFonts w:eastAsia="Times New Roman"/>
          <w:color w:val="000000" w:themeColor="text1"/>
          <w:lang w:eastAsia="ru-RU"/>
        </w:rPr>
        <w:t xml:space="preserve"> к Административному регламенту.</w:t>
      </w:r>
    </w:p>
    <w:p w:rsidR="00805339" w:rsidRPr="00020BBE" w:rsidRDefault="00805339" w:rsidP="00AC0EB6">
      <w:pPr>
        <w:pStyle w:val="ConsPlusNormal"/>
        <w:jc w:val="both"/>
        <w:rPr>
          <w:rFonts w:ascii="Times New Roman" w:hAnsi="Times New Roman" w:cs="Times New Roman"/>
          <w:color w:val="000000" w:themeColor="text1"/>
          <w:szCs w:val="28"/>
        </w:rPr>
      </w:pPr>
    </w:p>
    <w:p w:rsidR="00805339" w:rsidRPr="00D9753A" w:rsidRDefault="00477607" w:rsidP="00F341A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  <w:lang w:val="en-US"/>
        </w:rPr>
        <w:t>IV</w:t>
      </w:r>
      <w:r w:rsidR="00805339" w:rsidRPr="00D9753A">
        <w:rPr>
          <w:rFonts w:ascii="Times New Roman" w:hAnsi="Times New Roman" w:cs="Times New Roman"/>
          <w:b/>
          <w:szCs w:val="28"/>
        </w:rPr>
        <w:t xml:space="preserve">. </w:t>
      </w:r>
      <w:r w:rsidR="009569A0" w:rsidRPr="00C22F23">
        <w:rPr>
          <w:rFonts w:ascii="Times New Roman" w:hAnsi="Times New Roman" w:cs="Times New Roman"/>
          <w:b/>
          <w:szCs w:val="28"/>
        </w:rPr>
        <w:t>Формы контроля за</w:t>
      </w:r>
      <w:r w:rsidR="009569A0">
        <w:rPr>
          <w:rFonts w:ascii="Times New Roman" w:hAnsi="Times New Roman" w:cs="Times New Roman"/>
          <w:b/>
          <w:szCs w:val="28"/>
        </w:rPr>
        <w:t xml:space="preserve"> </w:t>
      </w:r>
      <w:r w:rsidR="009569A0" w:rsidRPr="00C22F23">
        <w:rPr>
          <w:rFonts w:ascii="Times New Roman" w:hAnsi="Times New Roman" w:cs="Times New Roman"/>
          <w:b/>
          <w:szCs w:val="28"/>
        </w:rPr>
        <w:t xml:space="preserve">исполнением </w:t>
      </w:r>
      <w:r w:rsidR="00606278">
        <w:rPr>
          <w:rFonts w:ascii="Times New Roman" w:hAnsi="Times New Roman" w:cs="Times New Roman"/>
          <w:b/>
          <w:szCs w:val="28"/>
        </w:rPr>
        <w:t>А</w:t>
      </w:r>
      <w:r w:rsidR="009569A0" w:rsidRPr="00C22F23">
        <w:rPr>
          <w:rFonts w:ascii="Times New Roman" w:hAnsi="Times New Roman" w:cs="Times New Roman"/>
          <w:b/>
          <w:szCs w:val="28"/>
        </w:rPr>
        <w:t>дминистративного регламента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b/>
          <w:szCs w:val="28"/>
        </w:rPr>
      </w:pPr>
    </w:p>
    <w:p w:rsidR="00805339" w:rsidRPr="00D9753A" w:rsidRDefault="00606278" w:rsidP="00F341AF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20. </w:t>
      </w:r>
      <w:r w:rsidR="00805339" w:rsidRPr="00D9753A">
        <w:rPr>
          <w:rFonts w:ascii="Times New Roman" w:hAnsi="Times New Roman" w:cs="Times New Roman"/>
          <w:b/>
          <w:szCs w:val="28"/>
        </w:rPr>
        <w:t xml:space="preserve">Порядок осуществления текущего </w:t>
      </w:r>
      <w:proofErr w:type="gramStart"/>
      <w:r w:rsidR="00805339" w:rsidRPr="00D9753A">
        <w:rPr>
          <w:rFonts w:ascii="Times New Roman" w:hAnsi="Times New Roman" w:cs="Times New Roman"/>
          <w:b/>
          <w:szCs w:val="28"/>
        </w:rPr>
        <w:t>контроля за</w:t>
      </w:r>
      <w:proofErr w:type="gramEnd"/>
      <w:r w:rsidR="00805339" w:rsidRPr="00D9753A">
        <w:rPr>
          <w:rFonts w:ascii="Times New Roman" w:hAnsi="Times New Roman" w:cs="Times New Roman"/>
          <w:b/>
          <w:szCs w:val="28"/>
        </w:rPr>
        <w:t xml:space="preserve"> соблюдением и исполнением </w:t>
      </w:r>
      <w:r w:rsidR="00046AE9">
        <w:rPr>
          <w:rFonts w:ascii="Times New Roman" w:hAnsi="Times New Roman" w:cs="Times New Roman"/>
          <w:b/>
          <w:szCs w:val="28"/>
        </w:rPr>
        <w:t>ответственными</w:t>
      </w:r>
      <w:r w:rsidR="00805339" w:rsidRPr="00D9753A">
        <w:rPr>
          <w:rFonts w:ascii="Times New Roman" w:hAnsi="Times New Roman" w:cs="Times New Roman"/>
          <w:b/>
          <w:szCs w:val="28"/>
        </w:rPr>
        <w:t xml:space="preserve"> должностными лицами </w:t>
      </w:r>
      <w:r w:rsidR="00046AE9">
        <w:rPr>
          <w:rFonts w:ascii="Times New Roman" w:hAnsi="Times New Roman" w:cs="Times New Roman"/>
          <w:b/>
          <w:szCs w:val="28"/>
        </w:rPr>
        <w:t>органа местного самоуправления</w:t>
      </w:r>
      <w:r w:rsidR="00805339" w:rsidRPr="00D9753A">
        <w:rPr>
          <w:rFonts w:ascii="Times New Roman" w:hAnsi="Times New Roman" w:cs="Times New Roman"/>
          <w:b/>
          <w:szCs w:val="28"/>
        </w:rPr>
        <w:t xml:space="preserve"> положений Административного регламента</w:t>
      </w:r>
      <w:r w:rsidR="00046AE9">
        <w:rPr>
          <w:rFonts w:ascii="Times New Roman" w:hAnsi="Times New Roman" w:cs="Times New Roman"/>
          <w:b/>
          <w:szCs w:val="28"/>
        </w:rPr>
        <w:t xml:space="preserve"> и иных нормативных правовых актов</w:t>
      </w:r>
      <w:r w:rsidR="00805339" w:rsidRPr="00D9753A">
        <w:rPr>
          <w:rFonts w:ascii="Times New Roman" w:hAnsi="Times New Roman" w:cs="Times New Roman"/>
          <w:b/>
          <w:szCs w:val="28"/>
        </w:rPr>
        <w:t xml:space="preserve">, </w:t>
      </w:r>
      <w:r w:rsidR="00FD0E6D">
        <w:rPr>
          <w:rFonts w:ascii="Times New Roman" w:hAnsi="Times New Roman" w:cs="Times New Roman"/>
          <w:b/>
          <w:szCs w:val="28"/>
        </w:rPr>
        <w:t xml:space="preserve">устанавливающих требования к предоставлению муниципальной услуги, </w:t>
      </w:r>
      <w:r w:rsidR="00805339" w:rsidRPr="00D9753A">
        <w:rPr>
          <w:rFonts w:ascii="Times New Roman" w:hAnsi="Times New Roman" w:cs="Times New Roman"/>
          <w:b/>
          <w:szCs w:val="28"/>
        </w:rPr>
        <w:t>а также принятием ими решений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0E396F" w:rsidRPr="000033AA" w:rsidRDefault="00606278" w:rsidP="00F341AF">
      <w:pPr>
        <w:ind w:firstLine="709"/>
        <w:jc w:val="both"/>
      </w:pPr>
      <w:r>
        <w:t>20.1.</w:t>
      </w:r>
      <w:r w:rsidR="000E396F" w:rsidRPr="000033AA">
        <w:t xml:space="preserve"> Текущий </w:t>
      </w:r>
      <w:proofErr w:type="gramStart"/>
      <w:r w:rsidR="000E396F" w:rsidRPr="000033AA">
        <w:t>контроль за</w:t>
      </w:r>
      <w:proofErr w:type="gramEnd"/>
      <w:r w:rsidR="000E396F" w:rsidRPr="000033AA">
        <w:t xml:space="preserve"> соблюдением последовательности действий, определённых административными процедурами, и п</w:t>
      </w:r>
      <w:r w:rsidR="002B2D64">
        <w:t>ринятием решений осуществляется</w:t>
      </w:r>
      <w:r w:rsidR="000E396F" w:rsidRPr="000033AA">
        <w:t xml:space="preserve"> </w:t>
      </w:r>
      <w:r w:rsidR="00D25A10">
        <w:t xml:space="preserve">уполномоченными должностными лицами </w:t>
      </w:r>
      <w:r w:rsidR="00072076">
        <w:t>Управления</w:t>
      </w:r>
      <w:r w:rsidR="00D25A10">
        <w:t>, ответственным</w:t>
      </w:r>
      <w:r w:rsidR="00072076">
        <w:t>и</w:t>
      </w:r>
      <w:r w:rsidR="000E396F" w:rsidRPr="000033AA">
        <w:t xml:space="preserve"> за предоставление муниципальной услуги.</w:t>
      </w:r>
    </w:p>
    <w:p w:rsidR="000E396F" w:rsidRPr="000033AA" w:rsidRDefault="00606278" w:rsidP="00F341AF">
      <w:pPr>
        <w:ind w:firstLine="709"/>
        <w:jc w:val="both"/>
      </w:pPr>
      <w:r>
        <w:t>20.2</w:t>
      </w:r>
      <w:r w:rsidR="000E396F" w:rsidRPr="000033AA">
        <w:t xml:space="preserve">. Текущий контроль осуществляется путём проведения </w:t>
      </w:r>
      <w:r w:rsidR="000E396F">
        <w:t>начальником Управления</w:t>
      </w:r>
      <w:r w:rsidR="000E396F" w:rsidRPr="000033AA">
        <w:t xml:space="preserve"> 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</w:t>
      </w:r>
      <w:r w:rsidR="000E396F">
        <w:t>Управления</w:t>
      </w:r>
      <w:r w:rsidR="000E396F" w:rsidRPr="000033AA">
        <w:t>.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0E396F" w:rsidRPr="000033AA" w:rsidRDefault="00606278" w:rsidP="00F341AF">
      <w:pPr>
        <w:jc w:val="center"/>
        <w:outlineLvl w:val="2"/>
        <w:rPr>
          <w:b/>
        </w:rPr>
      </w:pPr>
      <w:r>
        <w:rPr>
          <w:b/>
        </w:rPr>
        <w:t xml:space="preserve"> 21. </w:t>
      </w:r>
      <w:r w:rsidR="000E396F" w:rsidRPr="000033AA">
        <w:rPr>
          <w:b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="000E396F" w:rsidRPr="000033AA">
        <w:rPr>
          <w:b/>
        </w:rPr>
        <w:t>контроля за</w:t>
      </w:r>
      <w:proofErr w:type="gramEnd"/>
      <w:r w:rsidR="000E396F" w:rsidRPr="000033AA">
        <w:rPr>
          <w:b/>
        </w:rPr>
        <w:t xml:space="preserve"> полнотой и качеством </w:t>
      </w:r>
      <w:r>
        <w:rPr>
          <w:b/>
        </w:rPr>
        <w:t xml:space="preserve">ее </w:t>
      </w:r>
      <w:r w:rsidR="000E396F" w:rsidRPr="000033AA">
        <w:rPr>
          <w:b/>
        </w:rPr>
        <w:t>предоставления</w:t>
      </w:r>
    </w:p>
    <w:p w:rsidR="000E396F" w:rsidRPr="000033AA" w:rsidRDefault="000E396F" w:rsidP="00F341AF"/>
    <w:p w:rsidR="000E396F" w:rsidRPr="000033AA" w:rsidRDefault="00606278" w:rsidP="00F341AF">
      <w:pPr>
        <w:ind w:firstLine="709"/>
        <w:jc w:val="both"/>
      </w:pPr>
      <w:r>
        <w:t>21.1</w:t>
      </w:r>
      <w:r w:rsidR="000E396F" w:rsidRPr="000033AA">
        <w:t xml:space="preserve">. </w:t>
      </w:r>
      <w:r w:rsidR="000E396F">
        <w:t>Начальник Управления</w:t>
      </w:r>
      <w:r w:rsidR="000E396F" w:rsidRPr="000033AA">
        <w:t xml:space="preserve"> </w:t>
      </w:r>
      <w:r w:rsidR="00D25A10">
        <w:t xml:space="preserve">(должностное лицо, исполняющее его обязанности) </w:t>
      </w:r>
      <w:r w:rsidR="000E396F" w:rsidRPr="000033AA">
        <w:t xml:space="preserve">организует </w:t>
      </w:r>
      <w:r w:rsidR="009569A0">
        <w:t xml:space="preserve">и осуществляет </w:t>
      </w:r>
      <w:r w:rsidR="000E396F" w:rsidRPr="000033AA">
        <w:t>контроль предоставления муниципальной услуги.</w:t>
      </w:r>
    </w:p>
    <w:p w:rsidR="000E396F" w:rsidRPr="000033AA" w:rsidRDefault="00606278" w:rsidP="00F341AF">
      <w:pPr>
        <w:ind w:firstLine="709"/>
        <w:jc w:val="both"/>
      </w:pPr>
      <w:r>
        <w:t>21.2</w:t>
      </w:r>
      <w:r w:rsidR="000E396F">
        <w:t>.</w:t>
      </w:r>
      <w:r w:rsidR="000E396F" w:rsidRPr="000033AA">
        <w:t xml:space="preserve">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0E396F" w:rsidRPr="000033AA" w:rsidRDefault="00606278" w:rsidP="00F341AF">
      <w:pPr>
        <w:ind w:firstLine="709"/>
        <w:jc w:val="both"/>
      </w:pPr>
      <w:r>
        <w:t>21.3</w:t>
      </w:r>
      <w:r w:rsidR="000E396F" w:rsidRPr="000033AA">
        <w:t xml:space="preserve">. Проверки могут быть плановыми или внеплановыми. Порядок и периодичность осуществления плановых проверок устанавливается </w:t>
      </w:r>
      <w:r w:rsidR="000E396F">
        <w:t>Управлением</w:t>
      </w:r>
      <w:r w:rsidR="000E396F" w:rsidRPr="000033AA">
        <w:t>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805339" w:rsidRPr="00D9753A" w:rsidRDefault="00606278" w:rsidP="00F341AF">
      <w:pPr>
        <w:pStyle w:val="ConsPlusNormal"/>
        <w:jc w:val="center"/>
        <w:outlineLvl w:val="2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 22. </w:t>
      </w:r>
      <w:r w:rsidR="00805339" w:rsidRPr="00D9753A">
        <w:rPr>
          <w:rFonts w:ascii="Times New Roman" w:hAnsi="Times New Roman" w:cs="Times New Roman"/>
          <w:b/>
          <w:szCs w:val="28"/>
        </w:rPr>
        <w:t>Ответственность уполномоченных должностных лиц Управления за решения и действия (бездействие), принимаемы</w:t>
      </w:r>
      <w:proofErr w:type="gramStart"/>
      <w:r w:rsidR="00805339" w:rsidRPr="00D9753A">
        <w:rPr>
          <w:rFonts w:ascii="Times New Roman" w:hAnsi="Times New Roman" w:cs="Times New Roman"/>
          <w:b/>
          <w:szCs w:val="28"/>
        </w:rPr>
        <w:t>е(</w:t>
      </w:r>
      <w:proofErr w:type="gramEnd"/>
      <w:r w:rsidR="00805339" w:rsidRPr="00D9753A">
        <w:rPr>
          <w:rFonts w:ascii="Times New Roman" w:hAnsi="Times New Roman" w:cs="Times New Roman"/>
          <w:b/>
          <w:szCs w:val="28"/>
        </w:rPr>
        <w:t xml:space="preserve">осуществляемые) ими </w:t>
      </w:r>
      <w:r w:rsidR="00805339" w:rsidRPr="00D9753A">
        <w:rPr>
          <w:rFonts w:ascii="Times New Roman" w:hAnsi="Times New Roman" w:cs="Times New Roman"/>
          <w:b/>
          <w:szCs w:val="28"/>
        </w:rPr>
        <w:lastRenderedPageBreak/>
        <w:t>в ходе предоставления муниципальной услуги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0E396F" w:rsidRPr="000033AA" w:rsidRDefault="00606278" w:rsidP="00F341AF">
      <w:pPr>
        <w:ind w:firstLine="709"/>
        <w:jc w:val="both"/>
      </w:pPr>
      <w:r>
        <w:t>22.1</w:t>
      </w:r>
      <w:r w:rsidR="000E396F" w:rsidRPr="000033AA">
        <w:t xml:space="preserve">. В случае выявления по результатам проверок нарушений осуществляется привлечение </w:t>
      </w:r>
      <w:r w:rsidR="000E396F" w:rsidRPr="00144DD4">
        <w:t xml:space="preserve">уполномоченных должностных лиц </w:t>
      </w:r>
      <w:r w:rsidR="000E396F">
        <w:t>Управления</w:t>
      </w:r>
      <w:r w:rsidR="000E396F" w:rsidRPr="000033AA">
        <w:t xml:space="preserve"> к ответственности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инструкциях</w:t>
      </w:r>
      <w:r w:rsidR="000E396F">
        <w:t xml:space="preserve"> </w:t>
      </w:r>
      <w:r w:rsidR="000E396F" w:rsidRPr="000033AA">
        <w:t xml:space="preserve"> в соответствии с требованиями законодательства Российской Федерации.</w:t>
      </w:r>
    </w:p>
    <w:p w:rsidR="00805339" w:rsidRPr="00D9753A" w:rsidRDefault="00805339" w:rsidP="00F341AF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781F06" w:rsidRPr="000033AA" w:rsidRDefault="00606278" w:rsidP="00F341AF">
      <w:pPr>
        <w:jc w:val="center"/>
        <w:outlineLvl w:val="2"/>
        <w:rPr>
          <w:b/>
        </w:rPr>
      </w:pPr>
      <w:r>
        <w:rPr>
          <w:b/>
        </w:rPr>
        <w:t xml:space="preserve"> 23. </w:t>
      </w:r>
      <w:r w:rsidR="00781F06" w:rsidRPr="000033AA">
        <w:rPr>
          <w:b/>
        </w:rPr>
        <w:t xml:space="preserve">Требования к порядку и формам </w:t>
      </w:r>
      <w:proofErr w:type="gramStart"/>
      <w:r w:rsidR="00781F06" w:rsidRPr="000033AA">
        <w:rPr>
          <w:b/>
        </w:rPr>
        <w:t>контроля за</w:t>
      </w:r>
      <w:proofErr w:type="gramEnd"/>
      <w:r w:rsidR="00781F06" w:rsidRPr="000033AA">
        <w:rPr>
          <w:b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781F06" w:rsidRDefault="00606278" w:rsidP="00F341AF">
      <w:pPr>
        <w:ind w:firstLine="709"/>
        <w:jc w:val="both"/>
      </w:pPr>
      <w:r>
        <w:t>23.1</w:t>
      </w:r>
      <w:r w:rsidR="00781F06" w:rsidRPr="000033AA">
        <w:t>. Заявители имеют право осуществлять контроль соблюдения положений 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781F06" w:rsidRPr="000033AA" w:rsidRDefault="00781F06" w:rsidP="00F341AF">
      <w:pPr>
        <w:ind w:firstLine="709"/>
        <w:jc w:val="both"/>
      </w:pPr>
    </w:p>
    <w:p w:rsidR="005873F1" w:rsidRDefault="00477607" w:rsidP="00606278">
      <w:pPr>
        <w:autoSpaceDE w:val="0"/>
        <w:autoSpaceDN w:val="0"/>
        <w:adjustRightInd w:val="0"/>
        <w:ind w:firstLine="708"/>
        <w:jc w:val="center"/>
        <w:rPr>
          <w:b/>
        </w:rPr>
      </w:pPr>
      <w:r>
        <w:rPr>
          <w:rFonts w:ascii="Times New Roman CYR" w:hAnsi="Times New Roman CYR" w:cs="Times New Roman CYR"/>
          <w:b/>
          <w:lang w:val="en-US"/>
        </w:rPr>
        <w:t>V</w:t>
      </w:r>
      <w:r w:rsidR="00781F06" w:rsidRPr="00781F06">
        <w:rPr>
          <w:rFonts w:ascii="Times New Roman CYR" w:hAnsi="Times New Roman CYR" w:cs="Times New Roman CYR"/>
          <w:b/>
        </w:rPr>
        <w:t xml:space="preserve">. </w:t>
      </w:r>
      <w:r w:rsidR="00606278" w:rsidRPr="00606278">
        <w:rPr>
          <w:b/>
        </w:rPr>
        <w:t>Досудебный (внесудебный) порядок обжалования решений и действий (бездействия) органа местного самоуправления Оренбургской области, многофункционального центра, организаций, осуществляющих функции по предоставлению муниципальной услуги, а также их должностных лиц, муниципальных служащих, работников</w:t>
      </w:r>
    </w:p>
    <w:p w:rsidR="00606278" w:rsidRDefault="00606278" w:rsidP="00606278">
      <w:pPr>
        <w:autoSpaceDE w:val="0"/>
        <w:autoSpaceDN w:val="0"/>
        <w:adjustRightInd w:val="0"/>
        <w:ind w:firstLine="708"/>
        <w:jc w:val="center"/>
        <w:rPr>
          <w:b/>
        </w:rPr>
      </w:pPr>
    </w:p>
    <w:p w:rsidR="005873F1" w:rsidRDefault="003059F3" w:rsidP="003059F3">
      <w:pPr>
        <w:autoSpaceDE w:val="0"/>
        <w:autoSpaceDN w:val="0"/>
        <w:adjustRightInd w:val="0"/>
        <w:ind w:firstLine="426"/>
        <w:jc w:val="both"/>
      </w:pPr>
      <w:r w:rsidRPr="003059F3">
        <w:t>Информация, указанная в данном разделе, подлежит обязательному размещению на Портале.</w:t>
      </w:r>
    </w:p>
    <w:p w:rsidR="005049D5" w:rsidRDefault="005049D5" w:rsidP="003059F3">
      <w:pPr>
        <w:autoSpaceDE w:val="0"/>
        <w:autoSpaceDN w:val="0"/>
        <w:adjustRightInd w:val="0"/>
        <w:ind w:firstLine="426"/>
        <w:jc w:val="both"/>
      </w:pPr>
    </w:p>
    <w:p w:rsidR="005873F1" w:rsidRDefault="00606278" w:rsidP="00AC0EB6">
      <w:pPr>
        <w:autoSpaceDE w:val="0"/>
        <w:autoSpaceDN w:val="0"/>
        <w:adjustRightInd w:val="0"/>
        <w:outlineLvl w:val="0"/>
        <w:rPr>
          <w:b/>
        </w:rPr>
      </w:pPr>
      <w:r>
        <w:rPr>
          <w:b/>
        </w:rPr>
        <w:t xml:space="preserve">         24. </w:t>
      </w:r>
      <w:proofErr w:type="gramStart"/>
      <w:r w:rsidR="005873F1" w:rsidRPr="00C22F23">
        <w:rPr>
          <w:b/>
        </w:rPr>
        <w:t>Информация</w:t>
      </w:r>
      <w:r>
        <w:rPr>
          <w:b/>
        </w:rPr>
        <w:t xml:space="preserve"> </w:t>
      </w:r>
      <w:r w:rsidR="005873F1" w:rsidRPr="00C22F23">
        <w:rPr>
          <w:b/>
        </w:rPr>
        <w:t>для заинтересованных лиц об их праве</w:t>
      </w:r>
      <w:r>
        <w:rPr>
          <w:b/>
        </w:rPr>
        <w:t xml:space="preserve"> </w:t>
      </w:r>
      <w:r w:rsidR="005873F1" w:rsidRPr="00C22F23">
        <w:rPr>
          <w:b/>
        </w:rPr>
        <w:t>на досудебное (внесудебное) обжалование действий</w:t>
      </w:r>
      <w:r>
        <w:rPr>
          <w:b/>
        </w:rPr>
        <w:t xml:space="preserve"> </w:t>
      </w:r>
      <w:r w:rsidR="005873F1" w:rsidRPr="00C22F23">
        <w:rPr>
          <w:b/>
        </w:rPr>
        <w:t>(бездействия) и (или) решений, принятых (осуществленных)</w:t>
      </w:r>
      <w:r>
        <w:rPr>
          <w:b/>
        </w:rPr>
        <w:t xml:space="preserve"> </w:t>
      </w:r>
      <w:r w:rsidR="005873F1" w:rsidRPr="00C22F23">
        <w:rPr>
          <w:b/>
        </w:rPr>
        <w:t>в ходе предоставления муниципальной услуги</w:t>
      </w:r>
      <w:proofErr w:type="gramEnd"/>
    </w:p>
    <w:p w:rsidR="00AC0EB6" w:rsidRPr="00AC0EB6" w:rsidRDefault="00AC0EB6" w:rsidP="00AC0EB6">
      <w:pPr>
        <w:autoSpaceDE w:val="0"/>
        <w:autoSpaceDN w:val="0"/>
        <w:adjustRightInd w:val="0"/>
        <w:outlineLvl w:val="0"/>
        <w:rPr>
          <w:b/>
        </w:rPr>
      </w:pPr>
    </w:p>
    <w:p w:rsidR="00781F06" w:rsidRPr="00781F06" w:rsidRDefault="005049D5" w:rsidP="00F341AF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24.1</w:t>
      </w:r>
      <w:r w:rsidR="00781F06" w:rsidRPr="00781F06">
        <w:rPr>
          <w:rFonts w:ascii="Times New Roman CYR" w:hAnsi="Times New Roman CYR" w:cs="Times New Roman CYR"/>
        </w:rPr>
        <w:t>. В случае</w:t>
      </w:r>
      <w:proofErr w:type="gramStart"/>
      <w:r w:rsidR="00781F06" w:rsidRPr="00781F06">
        <w:rPr>
          <w:rFonts w:ascii="Times New Roman CYR" w:hAnsi="Times New Roman CYR" w:cs="Times New Roman CYR"/>
        </w:rPr>
        <w:t>,</w:t>
      </w:r>
      <w:proofErr w:type="gramEnd"/>
      <w:r w:rsidR="00781F06" w:rsidRPr="00781F06">
        <w:rPr>
          <w:rFonts w:ascii="Times New Roman CYR" w:hAnsi="Times New Roman CYR" w:cs="Times New Roman CYR"/>
        </w:rPr>
        <w:t xml:space="preserve"> если заявитель считает, что в ходе предоставления муниципальной услуги решениями и (или) действиями (бездействием) </w:t>
      </w:r>
      <w:r w:rsidR="00316173">
        <w:rPr>
          <w:rFonts w:ascii="Times New Roman CYR" w:hAnsi="Times New Roman CYR" w:cs="Times New Roman CYR"/>
        </w:rPr>
        <w:t>Управления</w:t>
      </w:r>
      <w:r w:rsidR="00781F06" w:rsidRPr="00781F06">
        <w:rPr>
          <w:rFonts w:ascii="Times New Roman CYR" w:hAnsi="Times New Roman CYR" w:cs="Times New Roman CYR"/>
        </w:rPr>
        <w:t xml:space="preserve">, предоставляющих муниципальные услуги, или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Федерации. </w:t>
      </w:r>
    </w:p>
    <w:p w:rsidR="00781F06" w:rsidRPr="00781F06" w:rsidRDefault="00781F06" w:rsidP="00F341A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</w:p>
    <w:p w:rsidR="005049D5" w:rsidRPr="005049D5" w:rsidRDefault="005049D5" w:rsidP="005049D5">
      <w:pPr>
        <w:tabs>
          <w:tab w:val="left" w:pos="709"/>
        </w:tabs>
        <w:autoSpaceDE w:val="0"/>
        <w:autoSpaceDN w:val="0"/>
        <w:adjustRightInd w:val="0"/>
        <w:ind w:left="142" w:firstLine="142"/>
        <w:outlineLvl w:val="1"/>
        <w:rPr>
          <w:b/>
        </w:rPr>
      </w:pPr>
      <w:r>
        <w:rPr>
          <w:b/>
          <w:sz w:val="24"/>
          <w:szCs w:val="24"/>
        </w:rPr>
        <w:t xml:space="preserve">       </w:t>
      </w:r>
      <w:r w:rsidRPr="005049D5">
        <w:rPr>
          <w:b/>
        </w:rPr>
        <w:t>25. Органы муниципальной власти, организации и уполномоченные на рассмотрение жалобы лица, которым может быть направлена жалоба заявителя в   досудебном (внесудебном) порядке</w:t>
      </w:r>
    </w:p>
    <w:p w:rsidR="00781F06" w:rsidRPr="00781F06" w:rsidRDefault="00781F06" w:rsidP="00F341AF">
      <w:pPr>
        <w:widowControl w:val="0"/>
        <w:autoSpaceDE w:val="0"/>
        <w:autoSpaceDN w:val="0"/>
        <w:adjustRightInd w:val="0"/>
        <w:ind w:firstLine="720"/>
        <w:rPr>
          <w:rFonts w:ascii="Times New Roman CYR" w:hAnsi="Times New Roman CYR" w:cs="Times New Roman CYR"/>
          <w:b/>
        </w:rPr>
      </w:pPr>
    </w:p>
    <w:p w:rsidR="005049D5" w:rsidRPr="005049D5" w:rsidRDefault="005049D5" w:rsidP="005049D5">
      <w:pPr>
        <w:autoSpaceDE w:val="0"/>
        <w:autoSpaceDN w:val="0"/>
        <w:adjustRightInd w:val="0"/>
        <w:ind w:firstLine="426"/>
        <w:contextualSpacing/>
        <w:jc w:val="both"/>
      </w:pPr>
      <w:r w:rsidRPr="005049D5">
        <w:t xml:space="preserve">25.1. Жалоба подается в </w:t>
      </w:r>
      <w:r w:rsidR="00F17497">
        <w:t>Управление</w:t>
      </w:r>
      <w:r w:rsidRPr="005049D5">
        <w:t xml:space="preserve"> либо в</w:t>
      </w:r>
      <w:r w:rsidR="00F17497">
        <w:t xml:space="preserve"> администрацию города Бузулука</w:t>
      </w:r>
      <w:r w:rsidRPr="005049D5">
        <w:t>.</w:t>
      </w:r>
    </w:p>
    <w:p w:rsidR="005049D5" w:rsidRPr="005049D5" w:rsidRDefault="005049D5" w:rsidP="005049D5">
      <w:pPr>
        <w:autoSpaceDE w:val="0"/>
        <w:autoSpaceDN w:val="0"/>
        <w:adjustRightInd w:val="0"/>
        <w:ind w:firstLine="426"/>
        <w:contextualSpacing/>
        <w:jc w:val="both"/>
      </w:pPr>
      <w:r w:rsidRPr="005049D5">
        <w:lastRenderedPageBreak/>
        <w:t xml:space="preserve">Жалобы на решения и действия (бездействие) руководителя </w:t>
      </w:r>
      <w:r w:rsidR="00F17497">
        <w:t xml:space="preserve">Управления </w:t>
      </w:r>
      <w:r w:rsidRPr="005049D5">
        <w:t xml:space="preserve">подаются в </w:t>
      </w:r>
      <w:r w:rsidR="00F17497">
        <w:t>администрацию города Бузулука</w:t>
      </w:r>
      <w:r w:rsidRPr="005049D5">
        <w:t>. Жалобы на решения и действия (бездействие) работника МФЦ подаются руководителю этого МФЦ. Жалобы на решения и действия (бездействие) МФЦ подаются</w:t>
      </w:r>
      <w:r w:rsidR="00F17497">
        <w:t xml:space="preserve"> в администрацию города Бузулука</w:t>
      </w:r>
      <w:r w:rsidRPr="005049D5">
        <w:t>.</w:t>
      </w:r>
    </w:p>
    <w:p w:rsidR="005049D5" w:rsidRDefault="005049D5" w:rsidP="005049D5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</w:t>
      </w:r>
    </w:p>
    <w:p w:rsidR="00781F06" w:rsidRPr="00781F06" w:rsidRDefault="005049D5" w:rsidP="005049D5">
      <w:pPr>
        <w:widowControl w:val="0"/>
        <w:tabs>
          <w:tab w:val="left" w:pos="709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26. </w:t>
      </w:r>
      <w:r w:rsidR="00781F06" w:rsidRPr="00781F06">
        <w:rPr>
          <w:rFonts w:ascii="Times New Roman CYR" w:hAnsi="Times New Roman CYR" w:cs="Times New Roman CYR"/>
          <w:b/>
        </w:rPr>
        <w:t>Способы информирования заявителей о порядке подачи и</w:t>
      </w:r>
    </w:p>
    <w:p w:rsidR="00781F06" w:rsidRPr="00781F06" w:rsidRDefault="005049D5" w:rsidP="005049D5">
      <w:pPr>
        <w:widowControl w:val="0"/>
        <w:autoSpaceDE w:val="0"/>
        <w:autoSpaceDN w:val="0"/>
        <w:adjustRightInd w:val="0"/>
        <w:ind w:left="-284" w:hanging="567"/>
        <w:rPr>
          <w:rFonts w:ascii="Times New Roman CYR" w:hAnsi="Times New Roman CYR" w:cs="Times New Roman CYR"/>
          <w:b/>
        </w:rPr>
      </w:pPr>
      <w:r>
        <w:rPr>
          <w:rFonts w:ascii="Times New Roman CYR" w:hAnsi="Times New Roman CYR" w:cs="Times New Roman CYR"/>
          <w:b/>
        </w:rPr>
        <w:t xml:space="preserve">             </w:t>
      </w:r>
      <w:r w:rsidR="00781F06" w:rsidRPr="00781F06">
        <w:rPr>
          <w:rFonts w:ascii="Times New Roman CYR" w:hAnsi="Times New Roman CYR" w:cs="Times New Roman CYR"/>
          <w:b/>
        </w:rPr>
        <w:t>рассмотрения жалобы, в том числе с использованием Портала</w:t>
      </w:r>
    </w:p>
    <w:p w:rsidR="00781F06" w:rsidRPr="00781F06" w:rsidRDefault="00781F06" w:rsidP="00F341AF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 CYR" w:hAnsi="Times New Roman CYR" w:cs="Times New Roman CYR"/>
          <w:b/>
        </w:rPr>
      </w:pPr>
    </w:p>
    <w:p w:rsidR="00781F06" w:rsidRDefault="005049D5" w:rsidP="00F341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26.1</w:t>
      </w:r>
      <w:r w:rsidR="00781F06" w:rsidRPr="00781F06">
        <w:rPr>
          <w:rFonts w:ascii="Times New Roman CYR" w:hAnsi="Times New Roman CYR" w:cs="Times New Roman CYR"/>
        </w:rPr>
        <w:t xml:space="preserve">. Информирование заявителей о порядке подачи и рассмотрения жалобы обеспечивается посредством размещения информации на стендах в </w:t>
      </w:r>
      <w:r w:rsidR="00F17497">
        <w:rPr>
          <w:rFonts w:ascii="Times New Roman CYR" w:hAnsi="Times New Roman CYR" w:cs="Times New Roman CYR"/>
        </w:rPr>
        <w:t>Управлении, на официальном сайте</w:t>
      </w:r>
      <w:r w:rsidR="00781F06" w:rsidRPr="00781F06">
        <w:rPr>
          <w:rFonts w:ascii="Times New Roman CYR" w:hAnsi="Times New Roman CYR" w:cs="Times New Roman CYR"/>
        </w:rPr>
        <w:t xml:space="preserve"> </w:t>
      </w:r>
      <w:r w:rsidR="00F17497">
        <w:rPr>
          <w:rFonts w:ascii="Times New Roman CYR" w:hAnsi="Times New Roman CYR" w:cs="Times New Roman CYR"/>
        </w:rPr>
        <w:t>администрации города Бузулука</w:t>
      </w:r>
      <w:r w:rsidR="00781F06" w:rsidRPr="00781F06">
        <w:rPr>
          <w:rFonts w:ascii="Times New Roman CYR" w:hAnsi="Times New Roman CYR" w:cs="Times New Roman CYR"/>
        </w:rPr>
        <w:t>, на Портале.</w:t>
      </w:r>
    </w:p>
    <w:p w:rsidR="005873F1" w:rsidRDefault="005873F1" w:rsidP="00F341A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5873F1" w:rsidRPr="00C22F23" w:rsidRDefault="005049D5" w:rsidP="00AC0EB6">
      <w:pPr>
        <w:tabs>
          <w:tab w:val="left" w:pos="709"/>
        </w:tabs>
        <w:autoSpaceDE w:val="0"/>
        <w:autoSpaceDN w:val="0"/>
        <w:adjustRightInd w:val="0"/>
        <w:outlineLvl w:val="1"/>
        <w:rPr>
          <w:b/>
        </w:rPr>
      </w:pPr>
      <w:r>
        <w:rPr>
          <w:b/>
        </w:rPr>
        <w:t xml:space="preserve">           27. </w:t>
      </w:r>
      <w:r w:rsidR="005873F1" w:rsidRPr="00C22F23">
        <w:rPr>
          <w:b/>
        </w:rPr>
        <w:t>Перечень</w:t>
      </w:r>
      <w:r>
        <w:rPr>
          <w:b/>
        </w:rPr>
        <w:t xml:space="preserve"> </w:t>
      </w:r>
      <w:r w:rsidR="005873F1" w:rsidRPr="00C22F23">
        <w:rPr>
          <w:b/>
        </w:rPr>
        <w:t>нормативных правовых актов, регулирующих порядок</w:t>
      </w:r>
      <w:r w:rsidR="00AC0EB6">
        <w:rPr>
          <w:b/>
        </w:rPr>
        <w:t xml:space="preserve"> </w:t>
      </w:r>
      <w:r w:rsidR="005873F1" w:rsidRPr="00C22F23">
        <w:rPr>
          <w:b/>
        </w:rPr>
        <w:t>досудебного (внесудебного</w:t>
      </w:r>
      <w:r>
        <w:rPr>
          <w:b/>
        </w:rPr>
        <w:t xml:space="preserve">) обжалования решений и действий  </w:t>
      </w:r>
      <w:r w:rsidR="005873F1" w:rsidRPr="00C22F23">
        <w:rPr>
          <w:b/>
        </w:rPr>
        <w:t xml:space="preserve">(бездействия) </w:t>
      </w:r>
      <w:r w:rsidR="005873F1">
        <w:rPr>
          <w:b/>
        </w:rPr>
        <w:t>Управления</w:t>
      </w:r>
      <w:r w:rsidR="005873F1" w:rsidRPr="00C22F23">
        <w:rPr>
          <w:b/>
        </w:rPr>
        <w:t>, а также его должностных лиц</w:t>
      </w:r>
    </w:p>
    <w:p w:rsidR="005873F1" w:rsidRPr="0099195F" w:rsidRDefault="00AC0EB6" w:rsidP="005873F1">
      <w:pPr>
        <w:autoSpaceDE w:val="0"/>
        <w:autoSpaceDN w:val="0"/>
        <w:adjustRightInd w:val="0"/>
        <w:jc w:val="both"/>
      </w:pPr>
      <w:r>
        <w:t xml:space="preserve"> </w:t>
      </w:r>
    </w:p>
    <w:p w:rsidR="005873F1" w:rsidRPr="0099195F" w:rsidRDefault="00771CD4" w:rsidP="005873F1">
      <w:pPr>
        <w:autoSpaceDE w:val="0"/>
        <w:autoSpaceDN w:val="0"/>
        <w:adjustRightInd w:val="0"/>
        <w:ind w:firstLine="540"/>
        <w:jc w:val="both"/>
      </w:pPr>
      <w:r>
        <w:t>27.1</w:t>
      </w:r>
      <w:r w:rsidR="005873F1" w:rsidRPr="0099195F">
        <w:t xml:space="preserve">. Федеральный </w:t>
      </w:r>
      <w:hyperlink r:id="rId18" w:history="1">
        <w:r w:rsidR="005873F1" w:rsidRPr="0099195F">
          <w:t>закон</w:t>
        </w:r>
      </w:hyperlink>
      <w:r w:rsidR="005873F1" w:rsidRPr="0099195F">
        <w:t xml:space="preserve"> от 27 июля 2010 года № 210-ФЗ «Об организации предоставления государственных и муниципальных услуг»;</w:t>
      </w:r>
    </w:p>
    <w:p w:rsidR="005873F1" w:rsidRPr="0099195F" w:rsidRDefault="00F064AD" w:rsidP="005873F1">
      <w:pPr>
        <w:autoSpaceDE w:val="0"/>
        <w:autoSpaceDN w:val="0"/>
        <w:adjustRightInd w:val="0"/>
        <w:ind w:firstLine="709"/>
        <w:jc w:val="both"/>
        <w:rPr>
          <w:color w:val="22272F"/>
        </w:rPr>
      </w:pPr>
      <w:hyperlink r:id="rId19" w:anchor="/document/27537955/entry/0" w:history="1">
        <w:proofErr w:type="gramStart"/>
        <w:r w:rsidR="005873F1" w:rsidRPr="0099195F">
          <w:rPr>
            <w:color w:val="22272F"/>
          </w:rPr>
          <w:t>постановление</w:t>
        </w:r>
      </w:hyperlink>
      <w:r w:rsidR="005873F1" w:rsidRPr="0099195F">
        <w:rPr>
          <w:color w:val="22272F"/>
        </w:rPr>
        <w:t xml:space="preserve"> Правительства РФ </w:t>
      </w:r>
      <w:r w:rsidR="005873F1" w:rsidRPr="0099195F">
        <w:t xml:space="preserve">от 16 августа 2012 № 840 </w:t>
      </w:r>
      <w:r w:rsidR="005873F1" w:rsidRPr="0099195F">
        <w:rPr>
          <w:color w:val="22272F"/>
        </w:rPr>
        <w:t xml:space="preserve">«О порядке </w:t>
      </w:r>
      <w:r w:rsidR="005873F1" w:rsidRPr="0099195F">
        <w:t>подачи и рассмотрения жалоб на решения и действия (бездействие) федеральных органов местного самоуправления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</w:t>
      </w:r>
      <w:proofErr w:type="gramEnd"/>
      <w:r w:rsidR="005873F1">
        <w:t xml:space="preserve"> </w:t>
      </w:r>
      <w:hyperlink r:id="rId20" w:history="1">
        <w:r w:rsidR="005873F1" w:rsidRPr="0099195F">
          <w:t>частью 1.1 статьи 16</w:t>
        </w:r>
      </w:hyperlink>
      <w:r w:rsidR="005873F1" w:rsidRPr="0099195F">
        <w:t xml:space="preserve"> Федерального закона «Об организации предоставления государственных и муниципальных услуг</w:t>
      </w:r>
      <w:r w:rsidR="00265C13" w:rsidRPr="0099195F">
        <w:rPr>
          <w:color w:val="22272F"/>
        </w:rPr>
        <w:t>»</w:t>
      </w:r>
      <w:r w:rsidR="005873F1" w:rsidRPr="0099195F">
        <w:t>, и их работников, а также многофункциональных центров предоставления государственных и муниципальных услуг и их работников</w:t>
      </w:r>
      <w:r w:rsidR="005873F1" w:rsidRPr="0099195F">
        <w:rPr>
          <w:color w:val="22272F"/>
        </w:rPr>
        <w:t>».</w:t>
      </w:r>
    </w:p>
    <w:p w:rsidR="00781F06" w:rsidRPr="00781F06" w:rsidRDefault="00781F06" w:rsidP="00AC0EB6">
      <w:pPr>
        <w:autoSpaceDE w:val="0"/>
        <w:autoSpaceDN w:val="0"/>
        <w:adjustRightInd w:val="0"/>
        <w:rPr>
          <w:b/>
        </w:rPr>
      </w:pPr>
    </w:p>
    <w:p w:rsidR="00781F06" w:rsidRPr="00781F06" w:rsidRDefault="005049D5" w:rsidP="00F341AF">
      <w:pPr>
        <w:autoSpaceDE w:val="0"/>
        <w:autoSpaceDN w:val="0"/>
        <w:adjustRightInd w:val="0"/>
        <w:jc w:val="center"/>
        <w:rPr>
          <w:b/>
        </w:rPr>
      </w:pPr>
      <w:r w:rsidRPr="005049D5">
        <w:rPr>
          <w:b/>
        </w:rPr>
        <w:t xml:space="preserve">                  </w:t>
      </w:r>
      <w:r>
        <w:rPr>
          <w:b/>
          <w:lang w:val="en-US"/>
        </w:rPr>
        <w:t>VI</w:t>
      </w:r>
      <w:r w:rsidR="00781F06" w:rsidRPr="00781F06">
        <w:rPr>
          <w:b/>
        </w:rPr>
        <w:t xml:space="preserve">. Особенности выполнения административных процедур (действий) в </w:t>
      </w:r>
      <w:r w:rsidR="00D25A10">
        <w:rPr>
          <w:b/>
        </w:rPr>
        <w:t xml:space="preserve">многофункциональных центрах </w:t>
      </w:r>
      <w:r w:rsidR="005873F1" w:rsidRPr="00C22F23">
        <w:rPr>
          <w:b/>
        </w:rPr>
        <w:t>предоставления</w:t>
      </w:r>
      <w:r w:rsidR="005873F1" w:rsidRPr="005873F1">
        <w:rPr>
          <w:b/>
        </w:rPr>
        <w:t xml:space="preserve"> </w:t>
      </w:r>
      <w:r w:rsidR="005873F1" w:rsidRPr="00C22F23">
        <w:rPr>
          <w:b/>
        </w:rPr>
        <w:t>муниципальных услуг</w:t>
      </w:r>
    </w:p>
    <w:p w:rsidR="00781F06" w:rsidRPr="00781F06" w:rsidRDefault="00781F06" w:rsidP="00F341AF">
      <w:pPr>
        <w:autoSpaceDE w:val="0"/>
        <w:autoSpaceDN w:val="0"/>
        <w:adjustRightInd w:val="0"/>
        <w:jc w:val="both"/>
      </w:pPr>
    </w:p>
    <w:p w:rsidR="00781F06" w:rsidRPr="00781F06" w:rsidRDefault="005049D5" w:rsidP="00F341AF">
      <w:pPr>
        <w:autoSpaceDE w:val="0"/>
        <w:autoSpaceDN w:val="0"/>
        <w:adjustRightInd w:val="0"/>
        <w:ind w:firstLine="539"/>
        <w:contextualSpacing/>
        <w:jc w:val="both"/>
      </w:pPr>
      <w:r w:rsidRPr="005049D5">
        <w:t>28</w:t>
      </w:r>
      <w:r w:rsidR="00781F06" w:rsidRPr="00781F06">
        <w:t xml:space="preserve">. Административные процедуры (действия), выполняемые МФЦ, описываются в соглашении о взаимодействии между </w:t>
      </w:r>
      <w:r w:rsidR="00265C13">
        <w:t>Управлением</w:t>
      </w:r>
      <w:r w:rsidR="00781F06" w:rsidRPr="00781F06">
        <w:t xml:space="preserve">  и МФЦ.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Порядок выполнения МФЦ следующих административных процедур (действий) (в случае, если муниципальная услуга предоставляется посредством обращения заявителя в МФЦ):</w:t>
      </w:r>
    </w:p>
    <w:p w:rsidR="00781F06" w:rsidRPr="00781F06" w:rsidRDefault="00AC0EB6" w:rsidP="00F341AF">
      <w:pPr>
        <w:autoSpaceDE w:val="0"/>
        <w:autoSpaceDN w:val="0"/>
        <w:adjustRightInd w:val="0"/>
        <w:ind w:firstLine="539"/>
        <w:contextualSpacing/>
        <w:jc w:val="both"/>
      </w:pPr>
      <w:r>
        <w:t xml:space="preserve">1) </w:t>
      </w:r>
      <w:r w:rsidR="00781F06" w:rsidRPr="00781F06">
        <w:t xml:space="preserve">информирование заявителей о порядке предоставления  муниципальной услуги в МФЦ, ходе выполнения запроса о предоставлении  муниципальной услуги, по иным вопросам, связанным с предоставлением  </w:t>
      </w:r>
      <w:r w:rsidR="00781F06" w:rsidRPr="00781F06">
        <w:lastRenderedPageBreak/>
        <w:t xml:space="preserve">муниципальной услуги, а также консультирование  заявителей о порядке предоставления  муниципальной услуги в МФЦ. 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Информирование заявителей в МФЦ осуществляется при личном обращении, посредством сети Интернет, электронной почты или по телефону.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 xml:space="preserve">Информация о местонахождении, графике работы, контактных телефонах МФЦ, участвующих в предоставлении  муниципальных услуг, указывается на официальном сайте МФЦ, информационных стендах в местах, предназначенных для предоставления  муниципальных услуг. 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информации, четкость в изложении информации, полнота информирования;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 xml:space="preserve">2) прием запросов заявителей о предоставлении  муниципальной услуги и иных документов, необходимых для предоставления  муниципальной услуги.   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 xml:space="preserve">Основанием для начала предоставления  муниципальной услуги является личное обращение заявителя (его представителя) с комплектом документов, необходимых для получения соответствующей услуги. 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Специалист МФЦ, осуществляющий прием документов: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а) устанавливает личность заявителя, в том числе проверяет основной документ, удостоверяющий личность гражданина Российской Федерации, проверяет полномочия заявителя, в том числе полномочия представителя действовать от его имени, полномочия представителя юридического лица действовать от имени юридического лица;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б) проверяет наличие всех необходимых документов исходя из соответствующего перечня документов, утвержденных административным регламентом и необходимых для оказания соответствующей услуги;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в) в случае представления неполного комплекта документов и их несоответствия отказывает в их приеме и указывает на перечень документов, необходимых для предоставления муниципальной услуги, который заявитель должен представить самостоятельно;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г) проверяет соответствие представленных документов установленным требованиям;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proofErr w:type="spellStart"/>
      <w:r w:rsidRPr="00781F06">
        <w:t>д</w:t>
      </w:r>
      <w:proofErr w:type="spellEnd"/>
      <w:r w:rsidRPr="00781F06">
        <w:t>) проверяет наличие документа, подтверждающего оплату госпошлины, и других платежных документов;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 xml:space="preserve">е) сличает представленные экземпляры оригиналов документов с их копиями (в том числе нотариально удостоверенными). Если представленные копии документов нотариально не заверены, специалист МФЦ, сличив копии документов с их подлинными экземплярами, заверяет своей подписью с указанием фамилии и инициалов и ставит штамп </w:t>
      </w:r>
      <w:r w:rsidR="00265C13" w:rsidRPr="0099195F">
        <w:rPr>
          <w:color w:val="22272F"/>
        </w:rPr>
        <w:t>«</w:t>
      </w:r>
      <w:r w:rsidRPr="00781F06">
        <w:t>копия верна</w:t>
      </w:r>
      <w:r w:rsidR="00265C13" w:rsidRPr="0099195F">
        <w:rPr>
          <w:color w:val="22272F"/>
        </w:rPr>
        <w:t>»</w:t>
      </w:r>
      <w:r w:rsidRPr="00781F06">
        <w:t xml:space="preserve"> (если данное административное действие предусмотрено соглашением о взаимодействии);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ж) распечатывает бланк заявления и предлагает заявителю собственноручно заполнить его;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proofErr w:type="spellStart"/>
      <w:r w:rsidRPr="00781F06">
        <w:t>з</w:t>
      </w:r>
      <w:proofErr w:type="spellEnd"/>
      <w:r w:rsidRPr="00781F06">
        <w:t>) проверяет полноту оформления заявления;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lastRenderedPageBreak/>
        <w:t>и) принимает заявление;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 xml:space="preserve">3) 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 </w:t>
      </w:r>
      <w:r w:rsidR="00D122F9">
        <w:t xml:space="preserve"> </w:t>
      </w:r>
      <w:r w:rsidRPr="00781F06">
        <w:t>муниципальных услуг.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 xml:space="preserve">Межведомственные запросы направляет </w:t>
      </w:r>
      <w:r w:rsidR="00DA7A69">
        <w:t>Управление.</w:t>
      </w:r>
      <w:r w:rsidRPr="00781F06">
        <w:t xml:space="preserve"> МФЦ направляет запрос в органы, предоставляющие государственные услуги, в иные органы государственной власти, органы местного самоуправления и организации</w:t>
      </w:r>
      <w:r w:rsidR="00D122F9">
        <w:t xml:space="preserve">, участвующие в предоставлении </w:t>
      </w:r>
      <w:r w:rsidRPr="00781F06">
        <w:t>муниципальных услуг, при наличии межведомственного запроса в соглашении о взаимодействии;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proofErr w:type="gramStart"/>
      <w:r w:rsidRPr="00781F06">
        <w:t>4) выдача заявителю результата предоставления 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</w:t>
      </w:r>
      <w:proofErr w:type="gramEnd"/>
      <w:r w:rsidRPr="00781F06">
        <w:t xml:space="preserve"> муниципальные услуги.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Специалист МФЦ, осуществляющий выдачу документов: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 xml:space="preserve">а) устанавливает личность заявителя; 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б) знакомит с перечнем и содержанием выдаваемых документов;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 xml:space="preserve">в) выдает заявителю результат предоставления </w:t>
      </w:r>
      <w:r w:rsidR="00D25A10">
        <w:t>муниципальной</w:t>
      </w:r>
      <w:r w:rsidRPr="00781F06">
        <w:t xml:space="preserve"> услуги или письмо с мотивированным отказом в предоставлении </w:t>
      </w:r>
      <w:r w:rsidR="00D25A10">
        <w:t>муниципальной</w:t>
      </w:r>
      <w:r w:rsidRPr="00781F06">
        <w:t xml:space="preserve"> услуги.</w:t>
      </w:r>
    </w:p>
    <w:p w:rsidR="00781F06" w:rsidRPr="00781F06" w:rsidRDefault="00D122F9" w:rsidP="00F341AF">
      <w:pPr>
        <w:autoSpaceDE w:val="0"/>
        <w:autoSpaceDN w:val="0"/>
        <w:adjustRightInd w:val="0"/>
        <w:ind w:firstLine="539"/>
        <w:contextualSpacing/>
        <w:jc w:val="both"/>
      </w:pPr>
      <w:r>
        <w:t xml:space="preserve">Если за получением результата </w:t>
      </w:r>
      <w:r w:rsidR="00781F06" w:rsidRPr="00781F06">
        <w:t>муниципальной услуги обращается уполномоченное лицо, не указанное в расписке, специалист МФЦ делает копию документа, подтверждающего его полномочия, и скрепляет ее с распиской;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г)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заявителю;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proofErr w:type="spellStart"/>
      <w:r w:rsidRPr="00781F06">
        <w:t>д</w:t>
      </w:r>
      <w:proofErr w:type="spellEnd"/>
      <w:r w:rsidRPr="00781F06">
        <w:t>) подписывает и заверяет печатью на бумажном носителе экземпляр электронного документа или выписки из соответствующих информационных систем.</w:t>
      </w:r>
    </w:p>
    <w:p w:rsidR="00781F06" w:rsidRPr="00781F06" w:rsidRDefault="00781F06" w:rsidP="00F341AF">
      <w:pPr>
        <w:autoSpaceDE w:val="0"/>
        <w:autoSpaceDN w:val="0"/>
        <w:adjustRightInd w:val="0"/>
        <w:ind w:firstLine="539"/>
        <w:contextualSpacing/>
        <w:jc w:val="both"/>
      </w:pPr>
      <w:r w:rsidRPr="00781F06">
        <w:t>Выдача документов, в том числе своевременно не полученных заявителем, осуществляется в соответствии с условиями соглашений о взаимодействии.</w:t>
      </w:r>
    </w:p>
    <w:p w:rsidR="005873F1" w:rsidRDefault="00781F06" w:rsidP="003059F3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 CYR" w:hAnsi="Times New Roman CYR" w:cs="Times New Roman CYR"/>
        </w:rPr>
      </w:pPr>
      <w:r w:rsidRPr="00781F06">
        <w:rPr>
          <w:rFonts w:ascii="Times New Roman CYR" w:hAnsi="Times New Roman CYR" w:cs="Times New Roman CYR"/>
        </w:rPr>
        <w:t xml:space="preserve"> </w:t>
      </w:r>
    </w:p>
    <w:p w:rsidR="00F17497" w:rsidRDefault="00F17497" w:rsidP="003059F3">
      <w:pPr>
        <w:autoSpaceDE w:val="0"/>
        <w:autoSpaceDN w:val="0"/>
        <w:adjustRightInd w:val="0"/>
        <w:ind w:firstLine="539"/>
        <w:contextualSpacing/>
        <w:jc w:val="both"/>
        <w:rPr>
          <w:rFonts w:ascii="Times New Roman CYR" w:hAnsi="Times New Roman CYR" w:cs="Times New Roman CYR"/>
        </w:rPr>
      </w:pPr>
    </w:p>
    <w:p w:rsidR="00F17497" w:rsidRPr="0099195F" w:rsidRDefault="00F17497" w:rsidP="003059F3">
      <w:pPr>
        <w:autoSpaceDE w:val="0"/>
        <w:autoSpaceDN w:val="0"/>
        <w:adjustRightInd w:val="0"/>
        <w:ind w:firstLine="539"/>
        <w:contextualSpacing/>
        <w:jc w:val="both"/>
      </w:pPr>
    </w:p>
    <w:p w:rsidR="00A43058" w:rsidRDefault="00A43058" w:rsidP="00F341AF">
      <w:pPr>
        <w:pStyle w:val="ConsPlusNormal"/>
        <w:outlineLvl w:val="1"/>
        <w:rPr>
          <w:rFonts w:ascii="Times New Roman" w:eastAsiaTheme="minorHAnsi" w:hAnsi="Times New Roman" w:cs="Times New Roman"/>
          <w:szCs w:val="28"/>
          <w:lang w:eastAsia="en-US"/>
        </w:rPr>
      </w:pPr>
    </w:p>
    <w:p w:rsidR="00A43058" w:rsidRDefault="00A43058" w:rsidP="00A43058">
      <w:pPr>
        <w:widowControl w:val="0"/>
        <w:tabs>
          <w:tab w:val="left" w:pos="6096"/>
        </w:tabs>
        <w:autoSpaceDE w:val="0"/>
        <w:autoSpaceDN w:val="0"/>
        <w:adjustRightInd w:val="0"/>
        <w:rPr>
          <w:bCs/>
          <w:color w:val="26282F"/>
          <w:sz w:val="24"/>
          <w:szCs w:val="24"/>
        </w:rPr>
        <w:sectPr w:rsidR="00A43058" w:rsidSect="00D51363">
          <w:headerReference w:type="default" r:id="rId21"/>
          <w:type w:val="continuous"/>
          <w:pgSz w:w="11906" w:h="16838" w:code="9"/>
          <w:pgMar w:top="1134" w:right="850" w:bottom="1134" w:left="1701" w:header="284" w:footer="284" w:gutter="0"/>
          <w:pgNumType w:start="3"/>
          <w:cols w:space="720"/>
          <w:noEndnote/>
          <w:docGrid w:linePitch="381"/>
        </w:sectPr>
      </w:pPr>
    </w:p>
    <w:p w:rsidR="00A43058" w:rsidRPr="00BF15F5" w:rsidRDefault="00A43058" w:rsidP="00A43058">
      <w:pPr>
        <w:widowControl w:val="0"/>
        <w:tabs>
          <w:tab w:val="left" w:pos="6096"/>
        </w:tabs>
        <w:autoSpaceDE w:val="0"/>
        <w:autoSpaceDN w:val="0"/>
        <w:adjustRightInd w:val="0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</w:t>
      </w:r>
      <w:r w:rsidRPr="00BF15F5">
        <w:rPr>
          <w:bCs/>
          <w:color w:val="26282F"/>
          <w:sz w:val="24"/>
          <w:szCs w:val="24"/>
        </w:rPr>
        <w:t>Приложение № </w:t>
      </w:r>
      <w:r>
        <w:rPr>
          <w:bCs/>
          <w:color w:val="26282F"/>
          <w:sz w:val="24"/>
          <w:szCs w:val="24"/>
        </w:rPr>
        <w:t>1</w:t>
      </w:r>
    </w:p>
    <w:p w:rsidR="00A43058" w:rsidRDefault="00A43058" w:rsidP="00A43058">
      <w:pPr>
        <w:widowControl w:val="0"/>
        <w:autoSpaceDE w:val="0"/>
        <w:autoSpaceDN w:val="0"/>
        <w:adjustRightInd w:val="0"/>
        <w:ind w:firstLine="4820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 xml:space="preserve">                                                                                                 </w:t>
      </w:r>
      <w:r w:rsidRPr="00BF15F5">
        <w:rPr>
          <w:bCs/>
          <w:color w:val="26282F"/>
          <w:sz w:val="24"/>
          <w:szCs w:val="24"/>
        </w:rPr>
        <w:t>к Административному</w:t>
      </w:r>
      <w:r>
        <w:rPr>
          <w:bCs/>
          <w:color w:val="26282F"/>
          <w:sz w:val="24"/>
          <w:szCs w:val="24"/>
        </w:rPr>
        <w:t xml:space="preserve"> регламенту</w:t>
      </w:r>
    </w:p>
    <w:p w:rsidR="00A43058" w:rsidRDefault="00A43058" w:rsidP="00A43058">
      <w:pPr>
        <w:suppressAutoHyphens/>
        <w:ind w:right="3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Pr="009961AF">
        <w:rPr>
          <w:sz w:val="24"/>
          <w:szCs w:val="24"/>
        </w:rPr>
        <w:t xml:space="preserve">«Выдача </w:t>
      </w:r>
      <w:proofErr w:type="gramStart"/>
      <w:r w:rsidRPr="009961AF">
        <w:rPr>
          <w:sz w:val="24"/>
          <w:szCs w:val="24"/>
        </w:rPr>
        <w:t>градостроительного</w:t>
      </w:r>
      <w:proofErr w:type="gramEnd"/>
    </w:p>
    <w:p w:rsidR="00A43058" w:rsidRPr="009961AF" w:rsidRDefault="00A43058" w:rsidP="00A43058">
      <w:pPr>
        <w:tabs>
          <w:tab w:val="left" w:pos="6096"/>
        </w:tabs>
        <w:suppressAutoHyphens/>
        <w:ind w:right="39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  <w:r w:rsidRPr="009961AF">
        <w:rPr>
          <w:sz w:val="24"/>
          <w:szCs w:val="24"/>
        </w:rPr>
        <w:t>плана земельного участка»</w:t>
      </w:r>
    </w:p>
    <w:p w:rsidR="00A43058" w:rsidRPr="003704F6" w:rsidRDefault="00A43058" w:rsidP="00A4305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b/>
          <w:bCs/>
          <w:color w:val="26282F"/>
          <w:lang w:eastAsia="ru-RU"/>
        </w:rPr>
      </w:pPr>
    </w:p>
    <w:p w:rsidR="00A43058" w:rsidRPr="003A584C" w:rsidRDefault="00A43058" w:rsidP="00A43058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  <w:tab w:val="left" w:pos="100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 w:rsidRPr="003A584C">
        <w:rPr>
          <w:rFonts w:ascii="Times New Roman" w:hAnsi="Times New Roman"/>
          <w:b/>
          <w:sz w:val="28"/>
          <w:szCs w:val="28"/>
        </w:rPr>
        <w:t>Журнал регистрации заявлений о выдаче градостроительных планов земельного участка</w:t>
      </w:r>
    </w:p>
    <w:p w:rsidR="00A43058" w:rsidRDefault="00A43058" w:rsidP="00A43058">
      <w:pPr>
        <w:spacing w:line="259" w:lineRule="auto"/>
        <w:jc w:val="center"/>
        <w:rPr>
          <w:sz w:val="20"/>
          <w:szCs w:val="20"/>
        </w:rPr>
      </w:pPr>
    </w:p>
    <w:p w:rsidR="00A43058" w:rsidRDefault="00A43058" w:rsidP="00A43058">
      <w:pPr>
        <w:spacing w:line="259" w:lineRule="auto"/>
        <w:jc w:val="center"/>
        <w:rPr>
          <w:sz w:val="20"/>
          <w:szCs w:val="20"/>
        </w:rPr>
      </w:pPr>
    </w:p>
    <w:p w:rsidR="00A43058" w:rsidRDefault="00A43058" w:rsidP="00A43058">
      <w:pPr>
        <w:rPr>
          <w:sz w:val="20"/>
          <w:szCs w:val="20"/>
        </w:rPr>
      </w:pPr>
    </w:p>
    <w:tbl>
      <w:tblPr>
        <w:tblStyle w:val="a9"/>
        <w:tblW w:w="14992" w:type="dxa"/>
        <w:tblLayout w:type="fixed"/>
        <w:tblLook w:val="04A0"/>
      </w:tblPr>
      <w:tblGrid>
        <w:gridCol w:w="675"/>
        <w:gridCol w:w="1560"/>
        <w:gridCol w:w="1275"/>
        <w:gridCol w:w="2127"/>
        <w:gridCol w:w="2409"/>
        <w:gridCol w:w="2410"/>
        <w:gridCol w:w="1559"/>
        <w:gridCol w:w="1843"/>
        <w:gridCol w:w="1134"/>
      </w:tblGrid>
      <w:tr w:rsidR="00A43058" w:rsidTr="00BA584C">
        <w:tc>
          <w:tcPr>
            <w:tcW w:w="675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№</w:t>
            </w: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  <w:proofErr w:type="spellStart"/>
            <w:proofErr w:type="gramStart"/>
            <w:r w:rsidRPr="002F39B3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2F39B3">
              <w:rPr>
                <w:sz w:val="24"/>
                <w:szCs w:val="24"/>
              </w:rPr>
              <w:t>/</w:t>
            </w:r>
            <w:proofErr w:type="spellStart"/>
            <w:r w:rsidRPr="002F39B3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60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Номер  и дата</w:t>
            </w: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входящего документа</w:t>
            </w:r>
          </w:p>
        </w:tc>
        <w:tc>
          <w:tcPr>
            <w:tcW w:w="1275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Данные о заявителе</w:t>
            </w:r>
          </w:p>
        </w:tc>
        <w:tc>
          <w:tcPr>
            <w:tcW w:w="2127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Фамилия и инициалы уполномоченного</w:t>
            </w: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должностного лица,</w:t>
            </w: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  <w:proofErr w:type="gramStart"/>
            <w:r w:rsidRPr="002F39B3">
              <w:rPr>
                <w:sz w:val="24"/>
                <w:szCs w:val="24"/>
              </w:rPr>
              <w:t>принявшего</w:t>
            </w:r>
            <w:proofErr w:type="gramEnd"/>
            <w:r w:rsidRPr="002F39B3">
              <w:rPr>
                <w:sz w:val="24"/>
                <w:szCs w:val="24"/>
              </w:rPr>
              <w:t xml:space="preserve"> документы</w:t>
            </w:r>
          </w:p>
        </w:tc>
        <w:tc>
          <w:tcPr>
            <w:tcW w:w="2409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 xml:space="preserve">Место расположения и </w:t>
            </w:r>
            <w:r>
              <w:rPr>
                <w:sz w:val="24"/>
                <w:szCs w:val="24"/>
              </w:rPr>
              <w:t>к</w:t>
            </w:r>
            <w:r w:rsidRPr="002F39B3">
              <w:rPr>
                <w:sz w:val="24"/>
                <w:szCs w:val="24"/>
              </w:rPr>
              <w:t>адастровый номер земельного участка, в отношении  которого подготовлен  градостроительный план земельного участка</w:t>
            </w: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</w:p>
          <w:p w:rsidR="00A43058" w:rsidRPr="002F39B3" w:rsidRDefault="00A43058" w:rsidP="00BA584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Реквизиты градостроительного плана земельного участка (дата и номер)</w:t>
            </w:r>
          </w:p>
        </w:tc>
        <w:tc>
          <w:tcPr>
            <w:tcW w:w="1559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Дата получения заявителем  Градостроительного плана земельного участка</w:t>
            </w:r>
          </w:p>
        </w:tc>
        <w:tc>
          <w:tcPr>
            <w:tcW w:w="1843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r w:rsidRPr="002F39B3">
              <w:rPr>
                <w:sz w:val="24"/>
                <w:szCs w:val="24"/>
              </w:rPr>
              <w:t>Подпись лица (при личном получении), получившего градостроительный план земельного участка</w:t>
            </w:r>
          </w:p>
        </w:tc>
        <w:tc>
          <w:tcPr>
            <w:tcW w:w="1134" w:type="dxa"/>
          </w:tcPr>
          <w:p w:rsidR="00A43058" w:rsidRPr="002F39B3" w:rsidRDefault="00A43058" w:rsidP="00BA584C">
            <w:pPr>
              <w:rPr>
                <w:sz w:val="24"/>
                <w:szCs w:val="24"/>
              </w:rPr>
            </w:pPr>
            <w:proofErr w:type="gramStart"/>
            <w:r w:rsidRPr="002F39B3">
              <w:rPr>
                <w:sz w:val="24"/>
                <w:szCs w:val="24"/>
              </w:rPr>
              <w:t>Приме</w:t>
            </w:r>
            <w:r>
              <w:rPr>
                <w:sz w:val="24"/>
                <w:szCs w:val="24"/>
              </w:rPr>
              <w:t xml:space="preserve">  -             </w:t>
            </w:r>
            <w:proofErr w:type="spellStart"/>
            <w:r w:rsidRPr="002F39B3">
              <w:rPr>
                <w:sz w:val="24"/>
                <w:szCs w:val="24"/>
              </w:rPr>
              <w:t>чание</w:t>
            </w:r>
            <w:proofErr w:type="spellEnd"/>
            <w:proofErr w:type="gramEnd"/>
          </w:p>
        </w:tc>
      </w:tr>
      <w:tr w:rsidR="00A43058" w:rsidTr="00BA584C">
        <w:tc>
          <w:tcPr>
            <w:tcW w:w="675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</w:tr>
      <w:tr w:rsidR="00A43058" w:rsidTr="00BA584C">
        <w:tc>
          <w:tcPr>
            <w:tcW w:w="675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3058" w:rsidRDefault="00A43058" w:rsidP="00BA584C">
            <w:pPr>
              <w:rPr>
                <w:sz w:val="20"/>
                <w:szCs w:val="20"/>
              </w:rPr>
            </w:pPr>
          </w:p>
        </w:tc>
      </w:tr>
    </w:tbl>
    <w:p w:rsidR="00BC34B5" w:rsidRDefault="00BC34B5" w:rsidP="00F341AF">
      <w:pPr>
        <w:pStyle w:val="ConsPlusNormal"/>
        <w:outlineLvl w:val="1"/>
        <w:rPr>
          <w:rFonts w:ascii="Times New Roman" w:eastAsiaTheme="minorHAnsi" w:hAnsi="Times New Roman" w:cs="Times New Roman"/>
          <w:szCs w:val="28"/>
          <w:lang w:eastAsia="en-US"/>
        </w:rPr>
        <w:sectPr w:rsidR="00BC34B5" w:rsidSect="00D51363">
          <w:headerReference w:type="default" r:id="rId22"/>
          <w:pgSz w:w="16838" w:h="11906" w:orient="landscape" w:code="9"/>
          <w:pgMar w:top="851" w:right="1134" w:bottom="1701" w:left="1134" w:header="284" w:footer="284" w:gutter="0"/>
          <w:pgNumType w:start="32"/>
          <w:cols w:space="720"/>
          <w:noEndnote/>
          <w:docGrid w:linePitch="381"/>
        </w:sectPr>
      </w:pPr>
    </w:p>
    <w:p w:rsidR="00BC34B5" w:rsidRDefault="00BC34B5" w:rsidP="00F341AF">
      <w:pPr>
        <w:pStyle w:val="ConsPlusNormal"/>
        <w:outlineLvl w:val="1"/>
        <w:rPr>
          <w:rFonts w:ascii="Times New Roman" w:eastAsiaTheme="minorHAnsi" w:hAnsi="Times New Roman" w:cs="Times New Roman"/>
          <w:szCs w:val="28"/>
          <w:lang w:eastAsia="en-US"/>
        </w:rPr>
      </w:pPr>
    </w:p>
    <w:p w:rsidR="00F341AF" w:rsidRPr="00BF15F5" w:rsidRDefault="00BC34B5" w:rsidP="00F341AF">
      <w:pPr>
        <w:widowControl w:val="0"/>
        <w:autoSpaceDE w:val="0"/>
        <w:autoSpaceDN w:val="0"/>
        <w:adjustRightInd w:val="0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 xml:space="preserve"> </w:t>
      </w:r>
      <w:r w:rsidR="00314305">
        <w:rPr>
          <w:bCs/>
          <w:color w:val="26282F"/>
          <w:sz w:val="24"/>
          <w:szCs w:val="24"/>
        </w:rPr>
        <w:t xml:space="preserve">           </w:t>
      </w:r>
      <w:r w:rsidR="00F341AF">
        <w:rPr>
          <w:bCs/>
          <w:color w:val="26282F"/>
          <w:sz w:val="24"/>
          <w:szCs w:val="24"/>
        </w:rPr>
        <w:t xml:space="preserve">                                                          </w:t>
      </w:r>
      <w:r w:rsidR="00477607">
        <w:rPr>
          <w:bCs/>
          <w:color w:val="26282F"/>
          <w:sz w:val="24"/>
          <w:szCs w:val="24"/>
        </w:rPr>
        <w:t xml:space="preserve">                       </w:t>
      </w:r>
      <w:r w:rsidR="00477607" w:rsidRPr="00DF0788">
        <w:rPr>
          <w:bCs/>
          <w:color w:val="26282F"/>
          <w:sz w:val="24"/>
          <w:szCs w:val="24"/>
        </w:rPr>
        <w:t xml:space="preserve">      </w:t>
      </w:r>
      <w:r w:rsidR="00F341AF" w:rsidRPr="00BF15F5">
        <w:rPr>
          <w:bCs/>
          <w:color w:val="26282F"/>
          <w:sz w:val="24"/>
          <w:szCs w:val="24"/>
        </w:rPr>
        <w:t>Приложение № </w:t>
      </w:r>
      <w:r w:rsidR="00F17497">
        <w:rPr>
          <w:bCs/>
          <w:color w:val="26282F"/>
          <w:sz w:val="24"/>
          <w:szCs w:val="24"/>
        </w:rPr>
        <w:t>2</w:t>
      </w:r>
    </w:p>
    <w:p w:rsidR="009961AF" w:rsidRDefault="0001666B" w:rsidP="00AC0EB6">
      <w:pPr>
        <w:widowControl w:val="0"/>
        <w:tabs>
          <w:tab w:val="left" w:pos="5954"/>
        </w:tabs>
        <w:autoSpaceDE w:val="0"/>
        <w:autoSpaceDN w:val="0"/>
        <w:adjustRightInd w:val="0"/>
        <w:ind w:right="-143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 xml:space="preserve">                                                                 </w:t>
      </w:r>
      <w:r w:rsidR="00AC0EB6">
        <w:rPr>
          <w:bCs/>
          <w:color w:val="26282F"/>
          <w:sz w:val="24"/>
          <w:szCs w:val="24"/>
        </w:rPr>
        <w:t xml:space="preserve">                      </w:t>
      </w:r>
      <w:r>
        <w:rPr>
          <w:bCs/>
          <w:color w:val="26282F"/>
          <w:sz w:val="24"/>
          <w:szCs w:val="24"/>
        </w:rPr>
        <w:t xml:space="preserve"> </w:t>
      </w:r>
      <w:r w:rsidR="00AC0EB6">
        <w:rPr>
          <w:bCs/>
          <w:color w:val="26282F"/>
          <w:sz w:val="24"/>
          <w:szCs w:val="24"/>
        </w:rPr>
        <w:t xml:space="preserve">           </w:t>
      </w:r>
      <w:r w:rsidR="00F341AF" w:rsidRPr="00BF15F5">
        <w:rPr>
          <w:bCs/>
          <w:color w:val="26282F"/>
          <w:sz w:val="24"/>
          <w:szCs w:val="24"/>
        </w:rPr>
        <w:t>к Административному</w:t>
      </w:r>
      <w:r w:rsidR="005049D5" w:rsidRPr="005049D5">
        <w:rPr>
          <w:bCs/>
          <w:color w:val="26282F"/>
          <w:sz w:val="24"/>
          <w:szCs w:val="24"/>
        </w:rPr>
        <w:t xml:space="preserve"> </w:t>
      </w:r>
      <w:r w:rsidR="005049D5">
        <w:rPr>
          <w:bCs/>
          <w:color w:val="26282F"/>
          <w:sz w:val="24"/>
          <w:szCs w:val="24"/>
        </w:rPr>
        <w:t>регламенту</w:t>
      </w:r>
    </w:p>
    <w:p w:rsidR="009961AF" w:rsidRDefault="009961AF" w:rsidP="009961AF">
      <w:pPr>
        <w:suppressAutoHyphens/>
        <w:ind w:right="3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Pr="009961AF">
        <w:rPr>
          <w:sz w:val="24"/>
          <w:szCs w:val="24"/>
        </w:rPr>
        <w:t xml:space="preserve">«Выдача </w:t>
      </w:r>
      <w:proofErr w:type="gramStart"/>
      <w:r w:rsidRPr="009961AF">
        <w:rPr>
          <w:sz w:val="24"/>
          <w:szCs w:val="24"/>
        </w:rPr>
        <w:t>градостроительного</w:t>
      </w:r>
      <w:proofErr w:type="gramEnd"/>
    </w:p>
    <w:p w:rsidR="009961AF" w:rsidRPr="009961AF" w:rsidRDefault="009961AF" w:rsidP="009961AF">
      <w:pPr>
        <w:tabs>
          <w:tab w:val="left" w:pos="5954"/>
        </w:tabs>
        <w:suppressAutoHyphens/>
        <w:ind w:right="39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</w:t>
      </w:r>
      <w:r w:rsidRPr="009961AF">
        <w:rPr>
          <w:sz w:val="24"/>
          <w:szCs w:val="24"/>
        </w:rPr>
        <w:t>плана земельного участка»</w:t>
      </w:r>
    </w:p>
    <w:p w:rsidR="00680181" w:rsidRPr="00C22F23" w:rsidRDefault="00F341AF" w:rsidP="002220E2">
      <w:pPr>
        <w:widowControl w:val="0"/>
        <w:autoSpaceDE w:val="0"/>
        <w:autoSpaceDN w:val="0"/>
        <w:adjustRightInd w:val="0"/>
        <w:ind w:firstLine="4820"/>
        <w:rPr>
          <w:b/>
          <w:sz w:val="24"/>
          <w:szCs w:val="24"/>
        </w:rPr>
      </w:pPr>
      <w:r w:rsidRPr="00BF15F5">
        <w:rPr>
          <w:bCs/>
          <w:color w:val="26282F"/>
          <w:sz w:val="24"/>
          <w:szCs w:val="24"/>
        </w:rPr>
        <w:t xml:space="preserve"> </w:t>
      </w:r>
      <w:r w:rsidR="005049D5">
        <w:rPr>
          <w:bCs/>
          <w:color w:val="26282F"/>
          <w:sz w:val="24"/>
          <w:szCs w:val="24"/>
        </w:rPr>
        <w:t xml:space="preserve">             </w:t>
      </w:r>
      <w:r w:rsidRPr="00BF15F5">
        <w:rPr>
          <w:bCs/>
          <w:color w:val="26282F"/>
          <w:sz w:val="24"/>
          <w:szCs w:val="24"/>
        </w:rPr>
        <w:br/>
      </w:r>
      <w:r w:rsidR="002220E2">
        <w:rPr>
          <w:b/>
          <w:bCs/>
          <w:color w:val="26282F"/>
          <w:sz w:val="24"/>
          <w:szCs w:val="24"/>
        </w:rPr>
        <w:t xml:space="preserve">                                                                       </w:t>
      </w:r>
      <w:r w:rsidR="00680181" w:rsidRPr="00C22F23">
        <w:rPr>
          <w:b/>
          <w:bCs/>
          <w:color w:val="26282F"/>
          <w:sz w:val="24"/>
          <w:szCs w:val="24"/>
        </w:rPr>
        <w:t>ФОРМА</w:t>
      </w:r>
      <w:r w:rsidR="00680181" w:rsidRPr="00C22F23">
        <w:rPr>
          <w:b/>
          <w:bCs/>
          <w:color w:val="26282F"/>
          <w:sz w:val="24"/>
          <w:szCs w:val="24"/>
        </w:rPr>
        <w:br/>
      </w:r>
      <w:r w:rsidR="002220E2">
        <w:rPr>
          <w:b/>
          <w:bCs/>
          <w:color w:val="26282F"/>
          <w:sz w:val="24"/>
          <w:szCs w:val="24"/>
        </w:rPr>
        <w:t xml:space="preserve">              </w:t>
      </w:r>
      <w:r w:rsidR="00680181" w:rsidRPr="00C22F23">
        <w:rPr>
          <w:b/>
          <w:bCs/>
          <w:color w:val="26282F"/>
          <w:sz w:val="24"/>
          <w:szCs w:val="24"/>
        </w:rPr>
        <w:t xml:space="preserve">заявления о </w:t>
      </w:r>
      <w:r w:rsidR="00680181" w:rsidRPr="00C22F23">
        <w:rPr>
          <w:b/>
          <w:sz w:val="24"/>
          <w:szCs w:val="24"/>
        </w:rPr>
        <w:t>выдаче градостроительного плана земельного участка</w:t>
      </w:r>
    </w:p>
    <w:tbl>
      <w:tblPr>
        <w:tblW w:w="10314" w:type="dxa"/>
        <w:tblLayout w:type="fixed"/>
        <w:tblLook w:val="04A0"/>
      </w:tblPr>
      <w:tblGrid>
        <w:gridCol w:w="9889"/>
        <w:gridCol w:w="425"/>
      </w:tblGrid>
      <w:tr w:rsidR="00680181" w:rsidRPr="00680181" w:rsidTr="00DA3C42">
        <w:tc>
          <w:tcPr>
            <w:tcW w:w="10314" w:type="dxa"/>
            <w:gridSpan w:val="2"/>
          </w:tcPr>
          <w:p w:rsidR="00540636" w:rsidRDefault="00540636" w:rsidP="00DA3C42">
            <w:pPr>
              <w:widowControl w:val="0"/>
              <w:ind w:left="3261" w:right="34"/>
              <w:jc w:val="center"/>
            </w:pPr>
          </w:p>
          <w:p w:rsidR="00680181" w:rsidRPr="00680181" w:rsidRDefault="00680181" w:rsidP="00DA3C42">
            <w:pPr>
              <w:widowControl w:val="0"/>
              <w:ind w:left="3261" w:right="34"/>
              <w:jc w:val="center"/>
              <w:rPr>
                <w:sz w:val="20"/>
                <w:szCs w:val="20"/>
              </w:rPr>
            </w:pPr>
            <w:r w:rsidRPr="00DA3C42">
              <w:t>Наименование органа местного самоуправления:</w:t>
            </w:r>
            <w:r w:rsidRPr="00680181">
              <w:rPr>
                <w:sz w:val="20"/>
                <w:szCs w:val="20"/>
              </w:rPr>
              <w:t xml:space="preserve"> </w:t>
            </w:r>
            <w:r w:rsidR="00DA3C42">
              <w:rPr>
                <w:sz w:val="20"/>
                <w:szCs w:val="20"/>
              </w:rPr>
              <w:t>_____________</w:t>
            </w:r>
            <w:r w:rsidRPr="00680181">
              <w:rPr>
                <w:sz w:val="20"/>
                <w:szCs w:val="20"/>
              </w:rPr>
              <w:t>_____________________________________________</w:t>
            </w:r>
          </w:p>
          <w:p w:rsidR="00680181" w:rsidRPr="00680181" w:rsidRDefault="00680181" w:rsidP="00DA3C42">
            <w:pPr>
              <w:widowControl w:val="0"/>
              <w:ind w:left="3261" w:right="34"/>
              <w:jc w:val="center"/>
              <w:rPr>
                <w:sz w:val="20"/>
                <w:szCs w:val="20"/>
              </w:rPr>
            </w:pPr>
            <w:r w:rsidRPr="00680181">
              <w:rPr>
                <w:sz w:val="20"/>
                <w:szCs w:val="20"/>
              </w:rPr>
              <w:t>_</w:t>
            </w:r>
            <w:r w:rsidR="00DA3C42">
              <w:rPr>
                <w:sz w:val="20"/>
                <w:szCs w:val="20"/>
              </w:rPr>
              <w:t>_____________</w:t>
            </w:r>
            <w:r w:rsidRPr="00680181">
              <w:rPr>
                <w:sz w:val="20"/>
                <w:szCs w:val="20"/>
              </w:rPr>
              <w:t>____________________________________________</w:t>
            </w:r>
          </w:p>
        </w:tc>
      </w:tr>
      <w:tr w:rsidR="00680181" w:rsidRPr="00680181" w:rsidTr="00DA3C42">
        <w:tc>
          <w:tcPr>
            <w:tcW w:w="10314" w:type="dxa"/>
            <w:gridSpan w:val="2"/>
          </w:tcPr>
          <w:p w:rsidR="00680181" w:rsidRPr="00680181" w:rsidRDefault="00680181" w:rsidP="00680181">
            <w:pPr>
              <w:widowControl w:val="0"/>
              <w:ind w:left="3261" w:right="34"/>
              <w:jc w:val="right"/>
              <w:rPr>
                <w:sz w:val="20"/>
                <w:szCs w:val="20"/>
              </w:rPr>
            </w:pPr>
          </w:p>
        </w:tc>
      </w:tr>
      <w:tr w:rsidR="00DA3C42" w:rsidRPr="00163BF7" w:rsidTr="00DA3C42">
        <w:trPr>
          <w:gridAfter w:val="1"/>
          <w:wAfter w:w="425" w:type="dxa"/>
        </w:trPr>
        <w:tc>
          <w:tcPr>
            <w:tcW w:w="9889" w:type="dxa"/>
          </w:tcPr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>
              <w:t xml:space="preserve">             </w:t>
            </w:r>
            <w:r w:rsidRPr="00163BF7">
              <w:t>Сведения о заявителе:</w:t>
            </w:r>
          </w:p>
          <w:p w:rsidR="00DA3C42" w:rsidRPr="00163BF7" w:rsidRDefault="00DA3C42" w:rsidP="00DA3C42">
            <w:pPr>
              <w:widowControl w:val="0"/>
              <w:ind w:left="3261" w:right="-390"/>
              <w:jc w:val="both"/>
            </w:pPr>
            <w:r>
              <w:t xml:space="preserve">         </w:t>
            </w:r>
            <w:r w:rsidRPr="00163BF7">
              <w:t>_______________________________</w:t>
            </w:r>
            <w:r>
              <w:t>__________</w:t>
            </w:r>
          </w:p>
          <w:p w:rsidR="00DA3C42" w:rsidRPr="00DA3C42" w:rsidRDefault="00DA3C42" w:rsidP="001505DC">
            <w:pPr>
              <w:widowControl w:val="0"/>
              <w:ind w:left="3261" w:right="34"/>
              <w:jc w:val="center"/>
              <w:rPr>
                <w:sz w:val="22"/>
                <w:szCs w:val="22"/>
              </w:rPr>
            </w:pPr>
            <w:r w:rsidRPr="00DA3C42">
              <w:rPr>
                <w:sz w:val="22"/>
                <w:szCs w:val="22"/>
              </w:rPr>
              <w:t>(Ф.И.О. физического лица (в том числе физического лица, зарегистрированного в качестве индивидуального предпринимателя) полное наименование организации и организационно-правовой формы юридического лица) в лице: (для юридических лиц)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_____________________________________________</w:t>
            </w:r>
          </w:p>
          <w:p w:rsidR="00DA3C42" w:rsidRPr="00DA3C42" w:rsidRDefault="00DA3C42" w:rsidP="001505DC">
            <w:pPr>
              <w:widowControl w:val="0"/>
              <w:ind w:left="3261" w:right="34"/>
              <w:jc w:val="center"/>
              <w:rPr>
                <w:sz w:val="22"/>
                <w:szCs w:val="22"/>
              </w:rPr>
            </w:pPr>
            <w:r w:rsidRPr="00DA3C42">
              <w:rPr>
                <w:sz w:val="22"/>
                <w:szCs w:val="22"/>
              </w:rPr>
              <w:t>(Ф.И.О. руководителя или иного уполномоченного лица)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Документ, удостоверяющий личность: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_____________________________________________</w:t>
            </w:r>
          </w:p>
          <w:p w:rsidR="00DA3C42" w:rsidRPr="00DA3C42" w:rsidRDefault="00DA3C42" w:rsidP="001505DC">
            <w:pPr>
              <w:widowControl w:val="0"/>
              <w:ind w:left="3261" w:right="34"/>
              <w:jc w:val="center"/>
              <w:rPr>
                <w:sz w:val="22"/>
                <w:szCs w:val="22"/>
              </w:rPr>
            </w:pPr>
            <w:r w:rsidRPr="00DA3C42">
              <w:rPr>
                <w:sz w:val="22"/>
                <w:szCs w:val="22"/>
              </w:rPr>
              <w:t>(вид документа, серия, номер)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_____________________________________________</w:t>
            </w:r>
          </w:p>
          <w:p w:rsidR="00DA3C42" w:rsidRPr="00DA3C42" w:rsidRDefault="00DA3C42" w:rsidP="001505DC">
            <w:pPr>
              <w:widowControl w:val="0"/>
              <w:ind w:left="3261" w:right="34"/>
              <w:jc w:val="center"/>
              <w:rPr>
                <w:sz w:val="22"/>
                <w:szCs w:val="22"/>
              </w:rPr>
            </w:pPr>
            <w:r w:rsidRPr="00DA3C42">
              <w:rPr>
                <w:sz w:val="22"/>
                <w:szCs w:val="22"/>
              </w:rPr>
              <w:t xml:space="preserve">(кем, когда </w:t>
            </w:r>
            <w:proofErr w:type="gramStart"/>
            <w:r w:rsidRPr="00DA3C42">
              <w:rPr>
                <w:sz w:val="22"/>
                <w:szCs w:val="22"/>
              </w:rPr>
              <w:t>выдан</w:t>
            </w:r>
            <w:proofErr w:type="gramEnd"/>
            <w:r w:rsidRPr="00DA3C42">
              <w:rPr>
                <w:sz w:val="22"/>
                <w:szCs w:val="22"/>
              </w:rPr>
              <w:t>) - для физических лиц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_____________________________________________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Сведения о государственной регистрации юридического лица (индивидуального предпринимателя):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ОГРН (ОГРНИП) _____________________________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ИНН _____________________________________________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Контактная информация: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тел. _________________________________________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proofErr w:type="spellStart"/>
            <w:r w:rsidRPr="00163BF7">
              <w:t>эл</w:t>
            </w:r>
            <w:proofErr w:type="spellEnd"/>
            <w:r w:rsidRPr="00163BF7">
              <w:t>. почта _____________________________________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адрес места нахождения (регистрации):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  <w:r w:rsidRPr="00163BF7">
              <w:t>___________________________________________________________________________________</w:t>
            </w:r>
            <w:r>
              <w:t>_______</w:t>
            </w:r>
          </w:p>
          <w:p w:rsidR="00DA3C42" w:rsidRPr="00163BF7" w:rsidRDefault="00DA3C42" w:rsidP="001505DC">
            <w:pPr>
              <w:widowControl w:val="0"/>
              <w:ind w:left="3261" w:right="34"/>
              <w:jc w:val="both"/>
            </w:pPr>
          </w:p>
        </w:tc>
      </w:tr>
    </w:tbl>
    <w:p w:rsidR="00680181" w:rsidRPr="00DA3C42" w:rsidRDefault="00680181" w:rsidP="00680181">
      <w:pPr>
        <w:jc w:val="center"/>
      </w:pPr>
      <w:r w:rsidRPr="00DA3C42">
        <w:t>Заявление</w:t>
      </w:r>
    </w:p>
    <w:p w:rsidR="00680181" w:rsidRPr="00DA3C42" w:rsidRDefault="00680181" w:rsidP="00680181">
      <w:pPr>
        <w:widowControl w:val="0"/>
        <w:jc w:val="center"/>
      </w:pPr>
      <w:r w:rsidRPr="00DA3C42">
        <w:t>о выдаче градостроительного плана земельного участка</w:t>
      </w:r>
    </w:p>
    <w:p w:rsidR="00193154" w:rsidRDefault="00193154" w:rsidP="00680181">
      <w:pPr>
        <w:jc w:val="center"/>
      </w:pPr>
    </w:p>
    <w:p w:rsidR="00680181" w:rsidRDefault="00680181" w:rsidP="00680181">
      <w:pPr>
        <w:jc w:val="center"/>
      </w:pPr>
      <w:r w:rsidRPr="00DA3C42">
        <w:t>от «____» ________________20__</w:t>
      </w:r>
    </w:p>
    <w:p w:rsidR="00515C24" w:rsidRPr="00DA3C42" w:rsidRDefault="00515C24" w:rsidP="00680181">
      <w:pPr>
        <w:jc w:val="center"/>
      </w:pPr>
    </w:p>
    <w:p w:rsidR="00680181" w:rsidRPr="00680181" w:rsidRDefault="00680181" w:rsidP="00680181">
      <w:pPr>
        <w:widowControl w:val="0"/>
        <w:ind w:firstLine="708"/>
        <w:jc w:val="both"/>
        <w:rPr>
          <w:sz w:val="20"/>
          <w:szCs w:val="20"/>
        </w:rPr>
      </w:pPr>
      <w:r w:rsidRPr="00DA3C42">
        <w:t xml:space="preserve">В соответствии со </w:t>
      </w:r>
      <w:hyperlink r:id="rId23" w:history="1">
        <w:r w:rsidRPr="00DA3C42">
          <w:t>статьёй 57.3</w:t>
        </w:r>
      </w:hyperlink>
      <w:r w:rsidRPr="00DA3C42">
        <w:t xml:space="preserve"> Градостроительного кодекса </w:t>
      </w:r>
      <w:r w:rsidRPr="00DA3C42">
        <w:lastRenderedPageBreak/>
        <w:t>Российской Федерации прошу подготовить и выдать градостроительный план земельного участка в виде отдельного документа в целях осуществления строительства/реконструкции (</w:t>
      </w:r>
      <w:proofErr w:type="gramStart"/>
      <w:r w:rsidRPr="00DA3C42">
        <w:t>нужное</w:t>
      </w:r>
      <w:proofErr w:type="gramEnd"/>
      <w:r w:rsidRPr="00DA3C42">
        <w:t xml:space="preserve"> по</w:t>
      </w:r>
      <w:r w:rsidR="00CB46A6">
        <w:t xml:space="preserve">дчеркнуть)             объекта капитального </w:t>
      </w:r>
      <w:r w:rsidRPr="00DA3C42">
        <w:t xml:space="preserve">строительства </w:t>
      </w:r>
      <w:r w:rsidRPr="00680181">
        <w:rPr>
          <w:sz w:val="20"/>
          <w:szCs w:val="20"/>
        </w:rPr>
        <w:t>_____________________________________________________________________</w:t>
      </w:r>
      <w:r w:rsidR="00AC0EB6">
        <w:rPr>
          <w:sz w:val="20"/>
          <w:szCs w:val="20"/>
        </w:rPr>
        <w:t>________________________</w:t>
      </w:r>
    </w:p>
    <w:p w:rsidR="00680181" w:rsidRPr="00680181" w:rsidRDefault="00680181" w:rsidP="00680181">
      <w:pPr>
        <w:jc w:val="both"/>
        <w:rPr>
          <w:sz w:val="20"/>
          <w:szCs w:val="20"/>
        </w:rPr>
      </w:pPr>
      <w:r w:rsidRPr="00680181">
        <w:rPr>
          <w:sz w:val="20"/>
          <w:szCs w:val="20"/>
        </w:rPr>
        <w:t>_____________________________________________________________________</w:t>
      </w:r>
      <w:r w:rsidR="00AC0EB6">
        <w:rPr>
          <w:sz w:val="20"/>
          <w:szCs w:val="20"/>
        </w:rPr>
        <w:t>________________________</w:t>
      </w:r>
    </w:p>
    <w:p w:rsidR="00680181" w:rsidRPr="00680181" w:rsidRDefault="00680181" w:rsidP="00680181">
      <w:pPr>
        <w:jc w:val="both"/>
        <w:rPr>
          <w:sz w:val="20"/>
          <w:szCs w:val="20"/>
        </w:rPr>
      </w:pPr>
      <w:r w:rsidRPr="00680181">
        <w:rPr>
          <w:sz w:val="20"/>
          <w:szCs w:val="20"/>
        </w:rPr>
        <w:t>_________________________________________________________________________________</w:t>
      </w:r>
      <w:r w:rsidR="00CB46A6">
        <w:rPr>
          <w:sz w:val="20"/>
          <w:szCs w:val="20"/>
        </w:rPr>
        <w:t>____________</w:t>
      </w:r>
    </w:p>
    <w:p w:rsidR="00680181" w:rsidRPr="00DA3C42" w:rsidRDefault="00680181" w:rsidP="00680181">
      <w:pPr>
        <w:jc w:val="center"/>
        <w:rPr>
          <w:sz w:val="22"/>
          <w:szCs w:val="22"/>
        </w:rPr>
      </w:pPr>
      <w:proofErr w:type="gramStart"/>
      <w:r w:rsidRPr="00DA3C42">
        <w:rPr>
          <w:sz w:val="22"/>
          <w:szCs w:val="22"/>
        </w:rPr>
        <w:t>(указать функциональное назначение объекта, технико-экономические</w:t>
      </w:r>
      <w:proofErr w:type="gramEnd"/>
    </w:p>
    <w:p w:rsidR="00680181" w:rsidRPr="00DA3C42" w:rsidRDefault="00680181" w:rsidP="00680181">
      <w:pPr>
        <w:jc w:val="center"/>
        <w:rPr>
          <w:sz w:val="22"/>
          <w:szCs w:val="22"/>
        </w:rPr>
      </w:pPr>
      <w:r w:rsidRPr="00DA3C42">
        <w:rPr>
          <w:sz w:val="22"/>
          <w:szCs w:val="22"/>
        </w:rPr>
        <w:t>показатели)</w:t>
      </w:r>
    </w:p>
    <w:p w:rsidR="00680181" w:rsidRPr="00680181" w:rsidRDefault="00680181" w:rsidP="00680181">
      <w:pPr>
        <w:jc w:val="both"/>
        <w:rPr>
          <w:sz w:val="20"/>
          <w:szCs w:val="20"/>
        </w:rPr>
      </w:pPr>
      <w:r w:rsidRPr="00DA3C42">
        <w:t>1.1. Место расположения земельного участка:</w:t>
      </w:r>
      <w:r w:rsidRPr="00680181">
        <w:rPr>
          <w:sz w:val="20"/>
          <w:szCs w:val="20"/>
        </w:rPr>
        <w:t xml:space="preserve"> _________________________________________________________________</w:t>
      </w:r>
      <w:r w:rsidR="00AC0EB6">
        <w:rPr>
          <w:sz w:val="20"/>
          <w:szCs w:val="20"/>
        </w:rPr>
        <w:t>____________________________</w:t>
      </w:r>
    </w:p>
    <w:p w:rsidR="00680181" w:rsidRPr="00680181" w:rsidRDefault="00680181" w:rsidP="00680181">
      <w:pPr>
        <w:jc w:val="both"/>
        <w:rPr>
          <w:sz w:val="20"/>
          <w:szCs w:val="20"/>
        </w:rPr>
      </w:pPr>
      <w:r w:rsidRPr="00680181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</w:t>
      </w:r>
      <w:r w:rsidR="00CB46A6">
        <w:rPr>
          <w:sz w:val="20"/>
          <w:szCs w:val="20"/>
        </w:rPr>
        <w:t>______________</w:t>
      </w:r>
    </w:p>
    <w:p w:rsidR="00680181" w:rsidRPr="00680181" w:rsidRDefault="00680181" w:rsidP="00680181">
      <w:pPr>
        <w:jc w:val="both"/>
        <w:rPr>
          <w:sz w:val="20"/>
          <w:szCs w:val="20"/>
        </w:rPr>
      </w:pPr>
      <w:r w:rsidRPr="00DA3C42">
        <w:t>1.2. Кадастровый номер земельного участка, площадь земельного участка:</w:t>
      </w:r>
      <w:r w:rsidRPr="00680181">
        <w:rPr>
          <w:sz w:val="20"/>
          <w:szCs w:val="20"/>
        </w:rPr>
        <w:t xml:space="preserve"> ______________________________________________________________________________________________________________________________________</w:t>
      </w:r>
      <w:r w:rsidR="00DA3C42">
        <w:rPr>
          <w:sz w:val="20"/>
          <w:szCs w:val="20"/>
        </w:rPr>
        <w:t>_______________________________</w:t>
      </w:r>
      <w:r w:rsidR="00AC0EB6">
        <w:rPr>
          <w:sz w:val="20"/>
          <w:szCs w:val="20"/>
        </w:rPr>
        <w:t>_____________________</w:t>
      </w:r>
    </w:p>
    <w:p w:rsidR="00DA3C42" w:rsidRDefault="00DA3C42" w:rsidP="00680181">
      <w:pPr>
        <w:jc w:val="both"/>
        <w:rPr>
          <w:sz w:val="20"/>
          <w:szCs w:val="20"/>
        </w:rPr>
      </w:pPr>
    </w:p>
    <w:p w:rsidR="00680181" w:rsidRPr="00DA3C42" w:rsidRDefault="00680181" w:rsidP="00680181">
      <w:pPr>
        <w:jc w:val="both"/>
      </w:pPr>
      <w:r w:rsidRPr="00DA3C42">
        <w:t>1.3. Информация о расположенных в границах земельного участка объектах капитального строительства по каждому объекту (при наличии):</w:t>
      </w:r>
    </w:p>
    <w:p w:rsidR="00DA3C42" w:rsidRDefault="00DA3C42" w:rsidP="00680181">
      <w:pPr>
        <w:jc w:val="both"/>
      </w:pPr>
    </w:p>
    <w:p w:rsidR="00680181" w:rsidRPr="00DA3C42" w:rsidRDefault="00680181" w:rsidP="00680181">
      <w:pPr>
        <w:jc w:val="both"/>
      </w:pPr>
      <w:r w:rsidRPr="00DA3C42">
        <w:t>1.3.1. Кадастровый или условный номер здания, сооружения:</w:t>
      </w:r>
    </w:p>
    <w:p w:rsidR="00680181" w:rsidRPr="00680181" w:rsidRDefault="00680181" w:rsidP="00680181">
      <w:pPr>
        <w:jc w:val="both"/>
        <w:rPr>
          <w:sz w:val="20"/>
          <w:szCs w:val="20"/>
        </w:rPr>
      </w:pPr>
      <w:r w:rsidRPr="00680181">
        <w:rPr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DA3C42">
        <w:rPr>
          <w:sz w:val="20"/>
          <w:szCs w:val="20"/>
        </w:rPr>
        <w:t>______</w:t>
      </w:r>
      <w:r w:rsidR="00AC0EB6">
        <w:rPr>
          <w:sz w:val="20"/>
          <w:szCs w:val="20"/>
        </w:rPr>
        <w:t>________________________</w:t>
      </w:r>
    </w:p>
    <w:p w:rsidR="00680181" w:rsidRPr="00680181" w:rsidRDefault="00680181" w:rsidP="00680181">
      <w:pPr>
        <w:jc w:val="both"/>
        <w:rPr>
          <w:sz w:val="20"/>
          <w:szCs w:val="20"/>
        </w:rPr>
      </w:pPr>
    </w:p>
    <w:p w:rsidR="00680181" w:rsidRPr="00DA3C42" w:rsidRDefault="00680181" w:rsidP="00680181">
      <w:pPr>
        <w:widowControl w:val="0"/>
        <w:jc w:val="both"/>
      </w:pPr>
      <w:r w:rsidRPr="00DA3C42">
        <w:t>Приложение: опись прилагаемых к заявлению документов на ____ листах.</w:t>
      </w:r>
    </w:p>
    <w:p w:rsidR="00680181" w:rsidRPr="00680181" w:rsidRDefault="00680181" w:rsidP="00680181">
      <w:pPr>
        <w:widowControl w:val="0"/>
        <w:jc w:val="both"/>
        <w:rPr>
          <w:sz w:val="20"/>
          <w:szCs w:val="20"/>
        </w:rPr>
      </w:pPr>
    </w:p>
    <w:p w:rsidR="00680181" w:rsidRPr="00DA3C42" w:rsidRDefault="00680181" w:rsidP="00680181">
      <w:pPr>
        <w:ind w:firstLine="708"/>
        <w:jc w:val="both"/>
      </w:pPr>
      <w:r w:rsidRPr="00DA3C42">
        <w:t>Заявитель:</w:t>
      </w:r>
    </w:p>
    <w:tbl>
      <w:tblPr>
        <w:tblW w:w="0" w:type="auto"/>
        <w:tblLook w:val="04A0"/>
      </w:tblPr>
      <w:tblGrid>
        <w:gridCol w:w="3366"/>
        <w:gridCol w:w="397"/>
        <w:gridCol w:w="2343"/>
        <w:gridCol w:w="519"/>
        <w:gridCol w:w="2946"/>
      </w:tblGrid>
      <w:tr w:rsidR="00680181" w:rsidRPr="00680181" w:rsidTr="00046AE9"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</w:tr>
      <w:tr w:rsidR="00680181" w:rsidRPr="00680181" w:rsidTr="00046AE9">
        <w:tc>
          <w:tcPr>
            <w:tcW w:w="3509" w:type="dxa"/>
            <w:tcBorders>
              <w:top w:val="single" w:sz="4" w:space="0" w:color="auto"/>
            </w:tcBorders>
            <w:shd w:val="clear" w:color="auto" w:fill="auto"/>
          </w:tcPr>
          <w:p w:rsidR="00680181" w:rsidRPr="00DA3C42" w:rsidRDefault="00680181" w:rsidP="00046AE9">
            <w:pPr>
              <w:jc w:val="center"/>
              <w:rPr>
                <w:sz w:val="22"/>
                <w:szCs w:val="22"/>
              </w:rPr>
            </w:pPr>
            <w:r w:rsidRPr="00DA3C42">
              <w:rPr>
                <w:sz w:val="22"/>
                <w:szCs w:val="22"/>
              </w:rPr>
              <w:t>(наименование должности руководителя для юридического лица)</w:t>
            </w:r>
          </w:p>
        </w:tc>
        <w:tc>
          <w:tcPr>
            <w:tcW w:w="411" w:type="dxa"/>
            <w:shd w:val="clear" w:color="auto" w:fill="auto"/>
          </w:tcPr>
          <w:p w:rsidR="00680181" w:rsidRPr="00DA3C42" w:rsidRDefault="00680181" w:rsidP="00046A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</w:tcPr>
          <w:p w:rsidR="00680181" w:rsidRPr="00DA3C42" w:rsidRDefault="00680181" w:rsidP="00046AE9">
            <w:pPr>
              <w:jc w:val="center"/>
              <w:rPr>
                <w:sz w:val="22"/>
                <w:szCs w:val="22"/>
              </w:rPr>
            </w:pPr>
            <w:r w:rsidRPr="00DA3C42">
              <w:rPr>
                <w:sz w:val="22"/>
                <w:szCs w:val="22"/>
              </w:rPr>
              <w:t>(личная подпись)</w:t>
            </w:r>
          </w:p>
        </w:tc>
        <w:tc>
          <w:tcPr>
            <w:tcW w:w="543" w:type="dxa"/>
            <w:shd w:val="clear" w:color="auto" w:fill="auto"/>
          </w:tcPr>
          <w:p w:rsidR="00680181" w:rsidRPr="00DA3C42" w:rsidRDefault="00680181" w:rsidP="00046AE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086" w:type="dxa"/>
            <w:tcBorders>
              <w:top w:val="single" w:sz="4" w:space="0" w:color="auto"/>
            </w:tcBorders>
            <w:shd w:val="clear" w:color="auto" w:fill="auto"/>
          </w:tcPr>
          <w:p w:rsidR="00680181" w:rsidRPr="00DA3C42" w:rsidRDefault="00680181" w:rsidP="00046AE9">
            <w:pPr>
              <w:jc w:val="center"/>
              <w:rPr>
                <w:sz w:val="22"/>
                <w:szCs w:val="22"/>
              </w:rPr>
            </w:pPr>
            <w:r w:rsidRPr="00DA3C42">
              <w:rPr>
                <w:sz w:val="22"/>
                <w:szCs w:val="22"/>
              </w:rPr>
              <w:t>(фамилия и инициалы)</w:t>
            </w:r>
          </w:p>
        </w:tc>
      </w:tr>
    </w:tbl>
    <w:p w:rsidR="00680181" w:rsidRPr="00680181" w:rsidRDefault="00680181" w:rsidP="00680181">
      <w:pPr>
        <w:jc w:val="both"/>
        <w:rPr>
          <w:sz w:val="20"/>
          <w:szCs w:val="20"/>
        </w:rPr>
      </w:pPr>
    </w:p>
    <w:p w:rsidR="00DA3C42" w:rsidRDefault="00DA3C42" w:rsidP="00680181">
      <w:pPr>
        <w:jc w:val="both"/>
        <w:rPr>
          <w:sz w:val="20"/>
          <w:szCs w:val="20"/>
        </w:rPr>
      </w:pPr>
    </w:p>
    <w:p w:rsidR="00DA3C42" w:rsidRDefault="00DA3C42" w:rsidP="00680181">
      <w:pPr>
        <w:jc w:val="both"/>
        <w:rPr>
          <w:sz w:val="20"/>
          <w:szCs w:val="20"/>
        </w:rPr>
      </w:pPr>
    </w:p>
    <w:p w:rsidR="00680181" w:rsidRPr="00DA3C42" w:rsidRDefault="00680181" w:rsidP="00680181">
      <w:pPr>
        <w:jc w:val="both"/>
      </w:pPr>
      <w:r w:rsidRPr="00DA3C42">
        <w:t xml:space="preserve">М.П. </w:t>
      </w:r>
    </w:p>
    <w:p w:rsidR="00680181" w:rsidRPr="00DA3C42" w:rsidRDefault="00DA3C42" w:rsidP="00680181">
      <w:pPr>
        <w:jc w:val="both"/>
      </w:pPr>
      <w:r>
        <w:t>(для юридического лица)</w:t>
      </w:r>
      <w:r>
        <w:tab/>
      </w:r>
      <w:r>
        <w:tab/>
      </w:r>
      <w:r>
        <w:tab/>
      </w:r>
      <w:r>
        <w:tab/>
      </w:r>
      <w:r w:rsidR="00680181" w:rsidRPr="00DA3C42">
        <w:t xml:space="preserve">«____» ___________ 20___ г.       </w:t>
      </w:r>
    </w:p>
    <w:p w:rsidR="00680181" w:rsidRPr="00DA3C42" w:rsidRDefault="00680181" w:rsidP="00680181">
      <w:pPr>
        <w:jc w:val="both"/>
      </w:pPr>
      <w:r w:rsidRPr="00DA3C42">
        <w:t>Должностное лицо,</w:t>
      </w:r>
    </w:p>
    <w:p w:rsidR="00680181" w:rsidRPr="00DA3C42" w:rsidRDefault="00680181" w:rsidP="00680181">
      <w:pPr>
        <w:pStyle w:val="ConsPlusNormal"/>
        <w:jc w:val="both"/>
        <w:outlineLvl w:val="1"/>
        <w:rPr>
          <w:rFonts w:ascii="Times New Roman" w:hAnsi="Times New Roman" w:cs="Times New Roman"/>
          <w:szCs w:val="28"/>
        </w:rPr>
      </w:pPr>
      <w:proofErr w:type="gramStart"/>
      <w:r w:rsidRPr="00DA3C42">
        <w:rPr>
          <w:rFonts w:ascii="Times New Roman" w:hAnsi="Times New Roman" w:cs="Times New Roman"/>
          <w:szCs w:val="28"/>
        </w:rPr>
        <w:t>принявшее</w:t>
      </w:r>
      <w:proofErr w:type="gramEnd"/>
      <w:r w:rsidRPr="00DA3C42">
        <w:rPr>
          <w:rFonts w:ascii="Times New Roman" w:hAnsi="Times New Roman" w:cs="Times New Roman"/>
          <w:szCs w:val="28"/>
        </w:rPr>
        <w:t xml:space="preserve"> документы                        </w:t>
      </w:r>
    </w:p>
    <w:p w:rsidR="00680181" w:rsidRPr="00DA3C42" w:rsidRDefault="00680181" w:rsidP="00680181">
      <w:pPr>
        <w:pStyle w:val="ConsPlusNormal"/>
        <w:jc w:val="both"/>
        <w:outlineLvl w:val="1"/>
        <w:rPr>
          <w:rFonts w:ascii="Times New Roman" w:hAnsi="Times New Roman" w:cs="Times New Roman"/>
          <w:szCs w:val="28"/>
        </w:rPr>
      </w:pPr>
      <w:r w:rsidRPr="00DA3C42">
        <w:rPr>
          <w:rFonts w:ascii="Times New Roman" w:hAnsi="Times New Roman" w:cs="Times New Roman"/>
          <w:szCs w:val="28"/>
        </w:rPr>
        <w:t>______________________________________                      _________________</w:t>
      </w:r>
    </w:p>
    <w:p w:rsidR="00DA3C42" w:rsidRPr="00DA3C42" w:rsidRDefault="00680181" w:rsidP="00680181">
      <w:pPr>
        <w:pStyle w:val="ConsPlusNormal"/>
        <w:outlineLvl w:val="1"/>
        <w:rPr>
          <w:rFonts w:ascii="Times New Roman" w:hAnsi="Times New Roman" w:cs="Times New Roman"/>
          <w:sz w:val="22"/>
          <w:szCs w:val="22"/>
        </w:rPr>
      </w:pPr>
      <w:r w:rsidRPr="00DA3C42">
        <w:rPr>
          <w:rFonts w:ascii="Times New Roman" w:hAnsi="Times New Roman" w:cs="Times New Roman"/>
          <w:szCs w:val="28"/>
        </w:rPr>
        <w:t xml:space="preserve">  </w:t>
      </w:r>
      <w:r w:rsidRPr="00DA3C42">
        <w:rPr>
          <w:rFonts w:ascii="Times New Roman" w:hAnsi="Times New Roman" w:cs="Times New Roman"/>
          <w:sz w:val="22"/>
          <w:szCs w:val="22"/>
        </w:rPr>
        <w:t>(фамилия и инициалы)</w:t>
      </w:r>
      <w:r w:rsidR="00DA3C42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</w:t>
      </w:r>
      <w:r w:rsidRPr="00DA3C42">
        <w:rPr>
          <w:rFonts w:ascii="Times New Roman" w:hAnsi="Times New Roman" w:cs="Times New Roman"/>
          <w:sz w:val="22"/>
          <w:szCs w:val="22"/>
        </w:rPr>
        <w:t>(подпись)</w:t>
      </w:r>
    </w:p>
    <w:p w:rsidR="00AC0EB6" w:rsidRDefault="00AC0EB6" w:rsidP="00680181">
      <w:pPr>
        <w:autoSpaceDE w:val="0"/>
        <w:autoSpaceDN w:val="0"/>
        <w:adjustRightInd w:val="0"/>
        <w:ind w:firstLine="426"/>
        <w:contextualSpacing/>
        <w:jc w:val="both"/>
      </w:pPr>
    </w:p>
    <w:p w:rsidR="00680181" w:rsidRPr="00DA3C42" w:rsidRDefault="00680181" w:rsidP="00CB46A6">
      <w:pPr>
        <w:autoSpaceDE w:val="0"/>
        <w:autoSpaceDN w:val="0"/>
        <w:adjustRightInd w:val="0"/>
        <w:ind w:firstLine="426"/>
        <w:contextualSpacing/>
        <w:jc w:val="both"/>
      </w:pPr>
      <w:r w:rsidRPr="00DA3C42">
        <w:t>2.  Результат  услуги прошу предоставить</w:t>
      </w:r>
      <w:r w:rsidR="00CB46A6">
        <w:t xml:space="preserve"> мне/представителю (при наличии  </w:t>
      </w:r>
      <w:r w:rsidRPr="00DA3C42">
        <w:t>доверенности) в виде:</w:t>
      </w:r>
    </w:p>
    <w:p w:rsidR="00CB46A6" w:rsidRDefault="00680181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</w:t>
      </w:r>
      <w:r w:rsidRPr="00DA3C42">
        <w:rPr>
          <w:sz w:val="22"/>
          <w:szCs w:val="22"/>
        </w:rPr>
        <w:t>(отметьте только один вариант)</w:t>
      </w:r>
      <w:r w:rsidR="00CB46A6">
        <w:rPr>
          <w:sz w:val="22"/>
          <w:szCs w:val="22"/>
        </w:rPr>
        <w:t xml:space="preserve">  </w:t>
      </w:r>
    </w:p>
    <w:p w:rsidR="00680181" w:rsidRPr="00DA3C42" w:rsidRDefault="00CB46A6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</w:t>
      </w:r>
      <w:r w:rsidRPr="00DA3C42">
        <w:rPr>
          <w:sz w:val="22"/>
          <w:szCs w:val="22"/>
        </w:rPr>
        <w:t>электронного  документа, подписанного уполномоченным должностным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└───┘</w:t>
      </w:r>
    </w:p>
    <w:p w:rsidR="00680181" w:rsidRPr="00DA3C42" w:rsidRDefault="00680181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proofErr w:type="gramStart"/>
      <w:r w:rsidRPr="00DA3C42">
        <w:rPr>
          <w:sz w:val="22"/>
          <w:szCs w:val="22"/>
        </w:rPr>
        <w:t>лицом  с  использованием квалифицированной электронной подписи (посредством</w:t>
      </w:r>
      <w:proofErr w:type="gramEnd"/>
    </w:p>
    <w:p w:rsidR="00680181" w:rsidRDefault="00680181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DA3C42">
        <w:rPr>
          <w:sz w:val="22"/>
          <w:szCs w:val="22"/>
        </w:rPr>
        <w:t xml:space="preserve">направления в личный кабинет </w:t>
      </w:r>
      <w:proofErr w:type="spellStart"/>
      <w:proofErr w:type="gramStart"/>
      <w:r w:rsidRPr="00DA3C42">
        <w:rPr>
          <w:sz w:val="22"/>
          <w:szCs w:val="22"/>
        </w:rPr>
        <w:t>интернет-портала</w:t>
      </w:r>
      <w:proofErr w:type="spellEnd"/>
      <w:proofErr w:type="gramEnd"/>
      <w:r w:rsidRPr="00DA3C42">
        <w:rPr>
          <w:sz w:val="22"/>
          <w:szCs w:val="22"/>
        </w:rPr>
        <w:t xml:space="preserve"> </w:t>
      </w:r>
      <w:hyperlink r:id="rId24" w:history="1">
        <w:r w:rsidR="00AC0EB6" w:rsidRPr="009E017A">
          <w:rPr>
            <w:rStyle w:val="aa"/>
            <w:sz w:val="22"/>
            <w:szCs w:val="22"/>
          </w:rPr>
          <w:t>www.gosuslugi.ru</w:t>
        </w:r>
      </w:hyperlink>
      <w:r w:rsidRPr="00DA3C42">
        <w:rPr>
          <w:sz w:val="22"/>
          <w:szCs w:val="22"/>
        </w:rPr>
        <w:t>);</w:t>
      </w:r>
    </w:p>
    <w:p w:rsidR="00AC0EB6" w:rsidRDefault="00AC0EB6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:rsidR="00515C24" w:rsidRPr="00DA3C42" w:rsidRDefault="00515C24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</w:t>
      </w:r>
      <w:r w:rsidRPr="00DA3C42">
        <w:rPr>
          <w:sz w:val="22"/>
          <w:szCs w:val="22"/>
        </w:rPr>
        <w:t>документа на бумажном носителе в МФЦ.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└───┘</w:t>
      </w:r>
    </w:p>
    <w:p w:rsidR="00680181" w:rsidRPr="00DA3C42" w:rsidRDefault="00680181" w:rsidP="00680181">
      <w:pPr>
        <w:autoSpaceDE w:val="0"/>
        <w:autoSpaceDN w:val="0"/>
        <w:adjustRightInd w:val="0"/>
        <w:contextualSpacing/>
        <w:jc w:val="both"/>
      </w:pPr>
      <w:r w:rsidRPr="00680181">
        <w:rPr>
          <w:rFonts w:ascii="Courier New" w:hAnsi="Courier New" w:cs="Courier New"/>
          <w:sz w:val="20"/>
          <w:szCs w:val="20"/>
        </w:rPr>
        <w:t xml:space="preserve">    </w:t>
      </w:r>
      <w:r w:rsidRPr="00DA3C42">
        <w:t>3.</w:t>
      </w:r>
      <w:r w:rsidRPr="00DA3C42">
        <w:rPr>
          <w:rFonts w:ascii="Courier New" w:hAnsi="Courier New" w:cs="Courier New"/>
        </w:rPr>
        <w:t xml:space="preserve">  </w:t>
      </w:r>
      <w:r w:rsidRPr="00DA3C42">
        <w:t>В  целях  регистрации  и  (или)  дал</w:t>
      </w:r>
      <w:r w:rsidR="00DA3C42">
        <w:t xml:space="preserve">ьнейшего  информирования о ходе </w:t>
      </w:r>
      <w:r w:rsidRPr="00DA3C42">
        <w:t>исполнения услуги (получения результата услуги) прошу:</w:t>
      </w:r>
    </w:p>
    <w:p w:rsidR="00680181" w:rsidRPr="00DA3C42" w:rsidRDefault="00680181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</w:t>
      </w:r>
      <w:r w:rsidRPr="00DA3C42">
        <w:rPr>
          <w:sz w:val="22"/>
          <w:szCs w:val="22"/>
        </w:rPr>
        <w:t>(отметьте только один вариант)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┌───┐</w:t>
      </w:r>
    </w:p>
    <w:p w:rsidR="00680181" w:rsidRPr="00695C49" w:rsidRDefault="00680181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</w:t>
      </w:r>
      <w:r w:rsidRPr="00695C49">
        <w:rPr>
          <w:sz w:val="22"/>
          <w:szCs w:val="22"/>
        </w:rPr>
        <w:t xml:space="preserve">произвести регистрацию на </w:t>
      </w:r>
      <w:proofErr w:type="spellStart"/>
      <w:proofErr w:type="gramStart"/>
      <w:r w:rsidRPr="00695C49">
        <w:rPr>
          <w:sz w:val="22"/>
          <w:szCs w:val="22"/>
        </w:rPr>
        <w:t>интернет-портале</w:t>
      </w:r>
      <w:proofErr w:type="spellEnd"/>
      <w:proofErr w:type="gramEnd"/>
      <w:r w:rsidRPr="00695C49">
        <w:rPr>
          <w:sz w:val="22"/>
          <w:szCs w:val="22"/>
        </w:rPr>
        <w:t xml:space="preserve"> </w:t>
      </w:r>
      <w:proofErr w:type="spellStart"/>
      <w:r w:rsidRPr="00695C49">
        <w:rPr>
          <w:sz w:val="22"/>
          <w:szCs w:val="22"/>
        </w:rPr>
        <w:t>www.gosuslugi.ru</w:t>
      </w:r>
      <w:proofErr w:type="spellEnd"/>
      <w:r w:rsidRPr="00695C49">
        <w:rPr>
          <w:sz w:val="22"/>
          <w:szCs w:val="22"/>
        </w:rPr>
        <w:t xml:space="preserve"> (в ЕСИА);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└───┘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</w:t>
      </w:r>
      <w:r w:rsidRPr="00695C49">
        <w:rPr>
          <w:sz w:val="22"/>
          <w:szCs w:val="22"/>
        </w:rPr>
        <w:t xml:space="preserve">восстановить доступ на </w:t>
      </w:r>
      <w:proofErr w:type="spellStart"/>
      <w:proofErr w:type="gramStart"/>
      <w:r w:rsidRPr="00695C49">
        <w:rPr>
          <w:sz w:val="22"/>
          <w:szCs w:val="22"/>
        </w:rPr>
        <w:t>интернет-портале</w:t>
      </w:r>
      <w:proofErr w:type="spellEnd"/>
      <w:proofErr w:type="gramEnd"/>
      <w:r w:rsidRPr="00695C49">
        <w:rPr>
          <w:sz w:val="22"/>
          <w:szCs w:val="22"/>
        </w:rPr>
        <w:t xml:space="preserve"> </w:t>
      </w:r>
      <w:proofErr w:type="spellStart"/>
      <w:r w:rsidRPr="00695C49">
        <w:rPr>
          <w:sz w:val="22"/>
          <w:szCs w:val="22"/>
        </w:rPr>
        <w:t>www.gosuslugi.ru</w:t>
      </w:r>
      <w:proofErr w:type="spellEnd"/>
      <w:r w:rsidRPr="00695C49">
        <w:rPr>
          <w:sz w:val="22"/>
          <w:szCs w:val="22"/>
        </w:rPr>
        <w:t xml:space="preserve"> (в ЕСИА);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└───┘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</w:t>
      </w:r>
      <w:r w:rsidRPr="00695C49">
        <w:rPr>
          <w:sz w:val="22"/>
          <w:szCs w:val="22"/>
        </w:rPr>
        <w:t xml:space="preserve">подтвердить    регистрацию    учетной   записи   на  </w:t>
      </w:r>
      <w:proofErr w:type="spellStart"/>
      <w:proofErr w:type="gramStart"/>
      <w:r w:rsidRPr="00695C49">
        <w:rPr>
          <w:sz w:val="22"/>
          <w:szCs w:val="22"/>
        </w:rPr>
        <w:t>интернет-портале</w:t>
      </w:r>
      <w:proofErr w:type="spellEnd"/>
      <w:proofErr w:type="gramEnd"/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└───┘</w:t>
      </w:r>
    </w:p>
    <w:p w:rsidR="00680181" w:rsidRPr="00695C49" w:rsidRDefault="00680181" w:rsidP="00680181">
      <w:pPr>
        <w:autoSpaceDE w:val="0"/>
        <w:autoSpaceDN w:val="0"/>
        <w:adjustRightInd w:val="0"/>
        <w:contextualSpacing/>
        <w:jc w:val="both"/>
        <w:rPr>
          <w:sz w:val="22"/>
          <w:szCs w:val="22"/>
        </w:rPr>
      </w:pPr>
      <w:proofErr w:type="spellStart"/>
      <w:r w:rsidRPr="00695C49">
        <w:rPr>
          <w:sz w:val="22"/>
          <w:szCs w:val="22"/>
        </w:rPr>
        <w:t>www.gosuslugi.ru</w:t>
      </w:r>
      <w:proofErr w:type="spellEnd"/>
      <w:r w:rsidRPr="00695C49">
        <w:rPr>
          <w:sz w:val="22"/>
          <w:szCs w:val="22"/>
        </w:rPr>
        <w:t xml:space="preserve"> (в ЕСИА)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680181">
        <w:rPr>
          <w:sz w:val="20"/>
          <w:szCs w:val="20"/>
        </w:rPr>
        <w:t>В  целях  регистрации и дальнейшего информирования о ходе исполнения услуг</w:t>
      </w:r>
      <w:proofErr w:type="gramStart"/>
      <w:r w:rsidRPr="00680181">
        <w:rPr>
          <w:sz w:val="20"/>
          <w:szCs w:val="20"/>
        </w:rPr>
        <w:t>и(</w:t>
      </w:r>
      <w:proofErr w:type="gramEnd"/>
      <w:r w:rsidRPr="00680181">
        <w:rPr>
          <w:sz w:val="20"/>
          <w:szCs w:val="20"/>
        </w:rPr>
        <w:t>получения результата услуги) указывается следующая информация: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┌───┐┌───┐┌───┐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┌───┐┌───┐┌───┐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┌───┐┌───┐┌───┐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СНИЛС</w:t>
      </w:r>
      <w:proofErr w:type="gramStart"/>
      <w:r w:rsidRPr="00680181">
        <w:rPr>
          <w:rFonts w:ascii="Courier New" w:hAnsi="Courier New" w:cs="Courier New"/>
          <w:sz w:val="20"/>
          <w:szCs w:val="20"/>
        </w:rPr>
        <w:t xml:space="preserve"> 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│-│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│-│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│-│   ││   │</w:t>
      </w:r>
      <w:proofErr w:type="gramEnd"/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└───┘└───┘└───┘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└───┘└───┘└───┘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└───┘└───┘└───┘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└───┘└───┘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номер мобильного телефона в федеральном формате: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┌───┐┌───┐┌───┐┌───┐┌───┐┌───┐┌───┐┌───┐┌───┐┌───┐┌───┐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└───┘└───┘└───┘└───┘└───┘└───┘└───┘└───┘└───┘└───┘└───┘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proofErr w:type="spellStart"/>
      <w:r w:rsidRPr="00680181">
        <w:rPr>
          <w:rFonts w:ascii="Courier New" w:hAnsi="Courier New" w:cs="Courier New"/>
          <w:sz w:val="20"/>
          <w:szCs w:val="20"/>
        </w:rPr>
        <w:t>e-mail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________________________ (если имеется)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гражданство - Российская Федерация/________________________________________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                    (наименование иностранного государства)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В случае</w:t>
      </w:r>
      <w:proofErr w:type="gramStart"/>
      <w:r w:rsidRPr="00680181">
        <w:rPr>
          <w:rFonts w:ascii="Courier New" w:hAnsi="Courier New" w:cs="Courier New"/>
          <w:sz w:val="20"/>
          <w:szCs w:val="20"/>
        </w:rPr>
        <w:t>,</w:t>
      </w:r>
      <w:proofErr w:type="gramEnd"/>
      <w:r w:rsidRPr="00680181">
        <w:rPr>
          <w:rFonts w:ascii="Courier New" w:hAnsi="Courier New" w:cs="Courier New"/>
          <w:sz w:val="20"/>
          <w:szCs w:val="20"/>
        </w:rPr>
        <w:t xml:space="preserve"> если документ, удостоверяющий личность, - паспорт гражданина РФ: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┌───┐┌───┐┌───┐┌───┐┌───┐┌───┐┌───┐┌───┐┌───┐┌───┐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серия, номер - 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└───┘└───┘└───┘└───┘└───┘└───┘└───┘└───┘└───┘└───┘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кем </w:t>
      </w:r>
      <w:proofErr w:type="gramStart"/>
      <w:r w:rsidRPr="00680181">
        <w:rPr>
          <w:rFonts w:ascii="Courier New" w:hAnsi="Courier New" w:cs="Courier New"/>
          <w:sz w:val="20"/>
          <w:szCs w:val="20"/>
        </w:rPr>
        <w:t>выдан</w:t>
      </w:r>
      <w:proofErr w:type="gramEnd"/>
      <w:r w:rsidRPr="00680181">
        <w:rPr>
          <w:rFonts w:ascii="Courier New" w:hAnsi="Courier New" w:cs="Courier New"/>
          <w:sz w:val="20"/>
          <w:szCs w:val="20"/>
        </w:rPr>
        <w:t xml:space="preserve"> - _______________________________________________________________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┌───┐┌───┐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┌───┐┌───┐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┌───┐┌───┐┌───┐┌───┐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дата выдачи - │   ││   │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││   │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└───┘└───┘.└───┘└───┘.└───┘└───┘└───┘└───┘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     ┌───┐┌───┐┌───┐┌───┐┌───┐┌───┐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код подразделения - 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     └───┘└───┘└───┘└───┘└───┘└───┘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 ┌───┐┌───┐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┌───┐┌───┐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┌───┐┌───┐┌───┐┌───┐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дата рождения - │   ││   │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││   │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</w:t>
      </w:r>
    </w:p>
    <w:p w:rsid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 └───┘└───┘.└───┘└───┘.└───┘└───┘└───┘└───┘</w:t>
      </w:r>
    </w:p>
    <w:p w:rsidR="002220E2" w:rsidRDefault="002220E2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место рождения - __________________________________________________________</w:t>
      </w:r>
    </w:p>
    <w:p w:rsidR="00680181" w:rsidRPr="00204C9B" w:rsidRDefault="00680181" w:rsidP="00680181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204C9B">
        <w:rPr>
          <w:sz w:val="20"/>
          <w:szCs w:val="20"/>
        </w:rPr>
        <w:t>В  случае</w:t>
      </w:r>
      <w:proofErr w:type="gramStart"/>
      <w:r w:rsidRPr="00204C9B">
        <w:rPr>
          <w:sz w:val="20"/>
          <w:szCs w:val="20"/>
        </w:rPr>
        <w:t>,</w:t>
      </w:r>
      <w:proofErr w:type="gramEnd"/>
      <w:r w:rsidRPr="00204C9B">
        <w:rPr>
          <w:sz w:val="20"/>
          <w:szCs w:val="20"/>
        </w:rPr>
        <w:t xml:space="preserve">  если  документ,  удостоверяющий </w:t>
      </w:r>
      <w:r w:rsidR="00204C9B">
        <w:rPr>
          <w:sz w:val="20"/>
          <w:szCs w:val="20"/>
        </w:rPr>
        <w:t xml:space="preserve"> личность, - паспорт гражданина </w:t>
      </w:r>
      <w:r w:rsidRPr="00204C9B">
        <w:rPr>
          <w:sz w:val="20"/>
          <w:szCs w:val="20"/>
        </w:rPr>
        <w:t>иностранного государства: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┌───┐┌───┐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┌───┐┌───┐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┌───┐┌───┐┌───┐┌───┐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дата выдачи - │   ││   │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││   │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└───┘└───┘.└───┘└───┘.└───┘└───┘└───┘└───┘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                 ┌───┐┌───┐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┌───┐┌───┐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┌───┐┌───┐┌───┐┌───┐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дата окончания срока действия - │   ││   │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││   │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                          └───┘└───┘.└───┘└───┘.└───┘└───┘└───┘└───┘</w:t>
      </w:r>
    </w:p>
    <w:p w:rsid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</w:p>
    <w:p w:rsidR="00680181" w:rsidRPr="00204C9B" w:rsidRDefault="00680181" w:rsidP="00680181">
      <w:pPr>
        <w:autoSpaceDE w:val="0"/>
        <w:autoSpaceDN w:val="0"/>
        <w:adjustRightInd w:val="0"/>
        <w:contextualSpacing/>
        <w:jc w:val="both"/>
      </w:pPr>
      <w:r w:rsidRPr="00680181">
        <w:rPr>
          <w:sz w:val="20"/>
          <w:szCs w:val="20"/>
        </w:rPr>
        <w:t xml:space="preserve">    </w:t>
      </w:r>
      <w:r w:rsidRPr="00204C9B">
        <w:t xml:space="preserve">4.  </w:t>
      </w:r>
      <w:proofErr w:type="gramStart"/>
      <w:r w:rsidRPr="00204C9B">
        <w:t>Прошу  информировать  меня  о  ходе  исполнения  услуги  (получения</w:t>
      </w:r>
      <w:proofErr w:type="gramEnd"/>
    </w:p>
    <w:p w:rsidR="00680181" w:rsidRPr="00204C9B" w:rsidRDefault="00680181" w:rsidP="00680181">
      <w:pPr>
        <w:autoSpaceDE w:val="0"/>
        <w:autoSpaceDN w:val="0"/>
        <w:adjustRightInd w:val="0"/>
        <w:contextualSpacing/>
        <w:jc w:val="both"/>
      </w:pPr>
      <w:r w:rsidRPr="00204C9B">
        <w:t xml:space="preserve">результата   услуги)   через   единый   личный   кабинет   </w:t>
      </w:r>
      <w:proofErr w:type="spellStart"/>
      <w:proofErr w:type="gramStart"/>
      <w:r w:rsidRPr="00204C9B">
        <w:t>интернет-портала</w:t>
      </w:r>
      <w:proofErr w:type="spellEnd"/>
      <w:proofErr w:type="gramEnd"/>
    </w:p>
    <w:p w:rsidR="00680181" w:rsidRPr="00204C9B" w:rsidRDefault="00680181" w:rsidP="00680181">
      <w:pPr>
        <w:autoSpaceDE w:val="0"/>
        <w:autoSpaceDN w:val="0"/>
        <w:adjustRightInd w:val="0"/>
        <w:contextualSpacing/>
        <w:jc w:val="both"/>
      </w:pPr>
      <w:proofErr w:type="spellStart"/>
      <w:r w:rsidRPr="00204C9B">
        <w:t>www.gosuslugi.ru</w:t>
      </w:r>
      <w:proofErr w:type="spellEnd"/>
      <w:r w:rsidRPr="00204C9B">
        <w:t xml:space="preserve">     (для     заявителей,    зарегистрированных   в   ЕСИА)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┌───┐┌───┐┌───┐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┌───┐┌───┐┌───┐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┌───┐┌───┐┌───┐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┌───┐┌───┐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>СНИЛС</w:t>
      </w:r>
      <w:proofErr w:type="gramStart"/>
      <w:r w:rsidRPr="00680181">
        <w:rPr>
          <w:rFonts w:ascii="Courier New" w:hAnsi="Courier New" w:cs="Courier New"/>
          <w:sz w:val="20"/>
          <w:szCs w:val="20"/>
        </w:rPr>
        <w:t xml:space="preserve"> 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│-│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│-│   ││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  │-│   ││   │</w:t>
      </w:r>
      <w:proofErr w:type="gramEnd"/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  └───┘└───┘└───┘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└───┘└───┘└───┘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└───┘└───┘└───┘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└───┘└───┘</w:t>
      </w:r>
    </w:p>
    <w:p w:rsidR="00680181" w:rsidRDefault="00680181" w:rsidP="00680181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</w:t>
      </w:r>
      <w:r w:rsidRPr="0058479A">
        <w:rPr>
          <w:sz w:val="20"/>
          <w:szCs w:val="20"/>
        </w:rPr>
        <w:t>(отметьте только один вариант)</w:t>
      </w:r>
    </w:p>
    <w:p w:rsidR="00CB46A6" w:rsidRDefault="00CB46A6" w:rsidP="00680181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</w:p>
    <w:p w:rsidR="00CB46A6" w:rsidRPr="0058479A" w:rsidRDefault="00CB46A6" w:rsidP="00680181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┌───┐             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┌───┐</w:t>
      </w:r>
      <w:proofErr w:type="spellEnd"/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ДА             │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│</w:t>
      </w:r>
      <w:proofErr w:type="spellEnd"/>
      <w:r w:rsidRPr="00680181">
        <w:rPr>
          <w:rFonts w:ascii="Courier New" w:hAnsi="Courier New" w:cs="Courier New"/>
          <w:sz w:val="20"/>
          <w:szCs w:val="20"/>
        </w:rPr>
        <w:t xml:space="preserve"> НЕТ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  <w:r w:rsidRPr="00680181">
        <w:rPr>
          <w:rFonts w:ascii="Courier New" w:hAnsi="Courier New" w:cs="Courier New"/>
          <w:sz w:val="20"/>
          <w:szCs w:val="20"/>
        </w:rPr>
        <w:t xml:space="preserve">    └───┘                </w:t>
      </w:r>
      <w:proofErr w:type="spellStart"/>
      <w:r w:rsidRPr="00680181">
        <w:rPr>
          <w:rFonts w:ascii="Courier New" w:hAnsi="Courier New" w:cs="Courier New"/>
          <w:sz w:val="20"/>
          <w:szCs w:val="20"/>
        </w:rPr>
        <w:t>└───┘</w:t>
      </w:r>
      <w:proofErr w:type="spellEnd"/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rFonts w:ascii="Courier New" w:hAnsi="Courier New" w:cs="Courier New"/>
          <w:sz w:val="20"/>
          <w:szCs w:val="20"/>
        </w:rPr>
      </w:pPr>
    </w:p>
    <w:p w:rsidR="00680181" w:rsidRPr="00680181" w:rsidRDefault="00680181" w:rsidP="00680181">
      <w:pPr>
        <w:ind w:firstLine="708"/>
        <w:jc w:val="both"/>
        <w:rPr>
          <w:sz w:val="20"/>
          <w:szCs w:val="20"/>
        </w:rPr>
      </w:pPr>
    </w:p>
    <w:p w:rsidR="00680181" w:rsidRPr="00680181" w:rsidRDefault="00680181" w:rsidP="00680181">
      <w:pPr>
        <w:ind w:firstLine="708"/>
        <w:jc w:val="both"/>
        <w:rPr>
          <w:sz w:val="20"/>
          <w:szCs w:val="20"/>
        </w:rPr>
      </w:pPr>
    </w:p>
    <w:p w:rsidR="00680181" w:rsidRPr="00204C9B" w:rsidRDefault="00680181" w:rsidP="00680181">
      <w:pPr>
        <w:ind w:firstLine="708"/>
        <w:jc w:val="both"/>
      </w:pPr>
      <w:r w:rsidRPr="00204C9B">
        <w:t>Заявитель:</w:t>
      </w:r>
    </w:p>
    <w:tbl>
      <w:tblPr>
        <w:tblW w:w="0" w:type="auto"/>
        <w:tblLook w:val="04A0"/>
      </w:tblPr>
      <w:tblGrid>
        <w:gridCol w:w="3365"/>
        <w:gridCol w:w="397"/>
        <w:gridCol w:w="2343"/>
        <w:gridCol w:w="520"/>
        <w:gridCol w:w="2946"/>
      </w:tblGrid>
      <w:tr w:rsidR="00680181" w:rsidRPr="00680181" w:rsidTr="00046AE9">
        <w:tc>
          <w:tcPr>
            <w:tcW w:w="3509" w:type="dxa"/>
            <w:tcBorders>
              <w:bottom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11" w:type="dxa"/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bottom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43" w:type="dxa"/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both"/>
              <w:rPr>
                <w:sz w:val="20"/>
                <w:szCs w:val="20"/>
              </w:rPr>
            </w:pPr>
          </w:p>
        </w:tc>
      </w:tr>
      <w:tr w:rsidR="00680181" w:rsidRPr="00680181" w:rsidTr="00046AE9">
        <w:tc>
          <w:tcPr>
            <w:tcW w:w="3509" w:type="dxa"/>
            <w:tcBorders>
              <w:top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center"/>
              <w:rPr>
                <w:sz w:val="20"/>
                <w:szCs w:val="20"/>
              </w:rPr>
            </w:pPr>
            <w:r w:rsidRPr="00680181">
              <w:rPr>
                <w:sz w:val="20"/>
                <w:szCs w:val="20"/>
              </w:rPr>
              <w:t xml:space="preserve">(наименование должности </w:t>
            </w:r>
            <w:r w:rsidR="00204C9B">
              <w:rPr>
                <w:sz w:val="20"/>
                <w:szCs w:val="20"/>
              </w:rPr>
              <w:t xml:space="preserve">  </w:t>
            </w:r>
            <w:r w:rsidRPr="00680181">
              <w:rPr>
                <w:sz w:val="20"/>
                <w:szCs w:val="20"/>
              </w:rPr>
              <w:t>руководителя для юридического лица)</w:t>
            </w:r>
          </w:p>
        </w:tc>
        <w:tc>
          <w:tcPr>
            <w:tcW w:w="411" w:type="dxa"/>
            <w:shd w:val="clear" w:color="auto" w:fill="auto"/>
          </w:tcPr>
          <w:p w:rsidR="00680181" w:rsidRPr="00680181" w:rsidRDefault="00680181" w:rsidP="00046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48" w:type="dxa"/>
            <w:tcBorders>
              <w:top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center"/>
              <w:rPr>
                <w:sz w:val="20"/>
                <w:szCs w:val="20"/>
              </w:rPr>
            </w:pPr>
            <w:r w:rsidRPr="00680181">
              <w:rPr>
                <w:sz w:val="20"/>
                <w:szCs w:val="20"/>
              </w:rPr>
              <w:t>(личная подпись)</w:t>
            </w:r>
          </w:p>
        </w:tc>
        <w:tc>
          <w:tcPr>
            <w:tcW w:w="543" w:type="dxa"/>
            <w:shd w:val="clear" w:color="auto" w:fill="auto"/>
          </w:tcPr>
          <w:p w:rsidR="00680181" w:rsidRPr="00680181" w:rsidRDefault="00680181" w:rsidP="00046A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086" w:type="dxa"/>
            <w:tcBorders>
              <w:top w:val="single" w:sz="4" w:space="0" w:color="auto"/>
            </w:tcBorders>
            <w:shd w:val="clear" w:color="auto" w:fill="auto"/>
          </w:tcPr>
          <w:p w:rsidR="00680181" w:rsidRPr="00680181" w:rsidRDefault="00680181" w:rsidP="00046AE9">
            <w:pPr>
              <w:jc w:val="center"/>
              <w:rPr>
                <w:sz w:val="20"/>
                <w:szCs w:val="20"/>
              </w:rPr>
            </w:pPr>
            <w:r w:rsidRPr="00680181">
              <w:rPr>
                <w:sz w:val="20"/>
                <w:szCs w:val="20"/>
              </w:rPr>
              <w:t>(фамилия и инициалы)</w:t>
            </w:r>
          </w:p>
        </w:tc>
      </w:tr>
    </w:tbl>
    <w:p w:rsidR="00680181" w:rsidRPr="00680181" w:rsidRDefault="00680181" w:rsidP="00680181">
      <w:pPr>
        <w:jc w:val="both"/>
        <w:rPr>
          <w:sz w:val="20"/>
          <w:szCs w:val="20"/>
        </w:rPr>
      </w:pPr>
    </w:p>
    <w:p w:rsidR="00204C9B" w:rsidRDefault="00204C9B" w:rsidP="00680181">
      <w:pPr>
        <w:jc w:val="both"/>
        <w:rPr>
          <w:sz w:val="20"/>
          <w:szCs w:val="20"/>
        </w:rPr>
      </w:pPr>
    </w:p>
    <w:p w:rsidR="00204C9B" w:rsidRDefault="00204C9B" w:rsidP="00680181">
      <w:pPr>
        <w:jc w:val="both"/>
        <w:rPr>
          <w:sz w:val="20"/>
          <w:szCs w:val="20"/>
        </w:rPr>
      </w:pPr>
    </w:p>
    <w:p w:rsidR="00680181" w:rsidRPr="00204C9B" w:rsidRDefault="00680181" w:rsidP="00680181">
      <w:pPr>
        <w:jc w:val="both"/>
      </w:pPr>
      <w:r w:rsidRPr="00204C9B">
        <w:t xml:space="preserve">М.П. </w:t>
      </w:r>
    </w:p>
    <w:p w:rsidR="00680181" w:rsidRPr="00204C9B" w:rsidRDefault="00204C9B" w:rsidP="00680181">
      <w:pPr>
        <w:jc w:val="both"/>
      </w:pPr>
      <w:r>
        <w:t>(для юридического лица)</w:t>
      </w:r>
      <w:r>
        <w:tab/>
      </w:r>
      <w:r>
        <w:tab/>
      </w:r>
      <w:r>
        <w:tab/>
        <w:t xml:space="preserve">     </w:t>
      </w:r>
      <w:r w:rsidR="00680181" w:rsidRPr="00204C9B">
        <w:t xml:space="preserve">«____» ___________ 20___ г.       </w:t>
      </w:r>
    </w:p>
    <w:p w:rsidR="00680181" w:rsidRPr="00204C9B" w:rsidRDefault="00680181" w:rsidP="00680181">
      <w:pPr>
        <w:jc w:val="both"/>
      </w:pPr>
      <w:r w:rsidRPr="00204C9B">
        <w:t>Должностное лицо,</w:t>
      </w:r>
    </w:p>
    <w:p w:rsidR="00204C9B" w:rsidRDefault="00680181" w:rsidP="00680181">
      <w:pPr>
        <w:pStyle w:val="ConsPlusNormal"/>
        <w:jc w:val="both"/>
        <w:outlineLvl w:val="1"/>
        <w:rPr>
          <w:rFonts w:ascii="Times New Roman" w:hAnsi="Times New Roman" w:cs="Times New Roman"/>
          <w:szCs w:val="28"/>
        </w:rPr>
      </w:pPr>
      <w:proofErr w:type="gramStart"/>
      <w:r w:rsidRPr="00204C9B">
        <w:rPr>
          <w:rFonts w:ascii="Times New Roman" w:hAnsi="Times New Roman" w:cs="Times New Roman"/>
          <w:szCs w:val="28"/>
        </w:rPr>
        <w:t>принявшее</w:t>
      </w:r>
      <w:proofErr w:type="gramEnd"/>
      <w:r w:rsidRPr="00204C9B">
        <w:rPr>
          <w:rFonts w:ascii="Times New Roman" w:hAnsi="Times New Roman" w:cs="Times New Roman"/>
          <w:szCs w:val="28"/>
        </w:rPr>
        <w:t xml:space="preserve"> документы</w:t>
      </w:r>
    </w:p>
    <w:p w:rsidR="00204C9B" w:rsidRDefault="00204C9B" w:rsidP="00680181">
      <w:pPr>
        <w:pStyle w:val="ConsPlusNormal"/>
        <w:jc w:val="both"/>
        <w:outlineLvl w:val="1"/>
        <w:rPr>
          <w:rFonts w:ascii="Times New Roman" w:hAnsi="Times New Roman" w:cs="Times New Roman"/>
          <w:szCs w:val="28"/>
        </w:rPr>
      </w:pPr>
    </w:p>
    <w:p w:rsidR="00680181" w:rsidRPr="00204C9B" w:rsidRDefault="00680181" w:rsidP="00680181">
      <w:pPr>
        <w:pStyle w:val="ConsPlusNormal"/>
        <w:jc w:val="both"/>
        <w:outlineLvl w:val="1"/>
        <w:rPr>
          <w:rFonts w:ascii="Times New Roman" w:hAnsi="Times New Roman" w:cs="Times New Roman"/>
          <w:szCs w:val="28"/>
        </w:rPr>
      </w:pPr>
      <w:r w:rsidRPr="00204C9B">
        <w:rPr>
          <w:rFonts w:ascii="Times New Roman" w:hAnsi="Times New Roman" w:cs="Times New Roman"/>
          <w:szCs w:val="28"/>
        </w:rPr>
        <w:t xml:space="preserve">                        </w:t>
      </w:r>
    </w:p>
    <w:p w:rsidR="00680181" w:rsidRPr="00680181" w:rsidRDefault="00680181" w:rsidP="00680181">
      <w:pPr>
        <w:pStyle w:val="ConsPlusNormal"/>
        <w:jc w:val="both"/>
        <w:outlineLvl w:val="1"/>
        <w:rPr>
          <w:rFonts w:ascii="Times New Roman" w:hAnsi="Times New Roman" w:cs="Times New Roman"/>
          <w:sz w:val="20"/>
        </w:rPr>
      </w:pPr>
      <w:r w:rsidRPr="00680181">
        <w:rPr>
          <w:rFonts w:ascii="Times New Roman" w:hAnsi="Times New Roman" w:cs="Times New Roman"/>
          <w:sz w:val="20"/>
        </w:rPr>
        <w:t xml:space="preserve">______________________________________                     </w:t>
      </w:r>
      <w:r w:rsidR="00204C9B">
        <w:rPr>
          <w:rFonts w:ascii="Times New Roman" w:hAnsi="Times New Roman" w:cs="Times New Roman"/>
          <w:sz w:val="20"/>
        </w:rPr>
        <w:t xml:space="preserve">                                        </w:t>
      </w:r>
      <w:r w:rsidRPr="00680181">
        <w:rPr>
          <w:rFonts w:ascii="Times New Roman" w:hAnsi="Times New Roman" w:cs="Times New Roman"/>
          <w:sz w:val="20"/>
        </w:rPr>
        <w:t xml:space="preserve"> _________________</w:t>
      </w:r>
    </w:p>
    <w:p w:rsidR="00680181" w:rsidRPr="00680181" w:rsidRDefault="00680181" w:rsidP="00680181">
      <w:pPr>
        <w:autoSpaceDE w:val="0"/>
        <w:autoSpaceDN w:val="0"/>
        <w:adjustRightInd w:val="0"/>
        <w:contextualSpacing/>
        <w:jc w:val="both"/>
        <w:rPr>
          <w:sz w:val="20"/>
          <w:szCs w:val="20"/>
        </w:rPr>
      </w:pPr>
      <w:r w:rsidRPr="00680181">
        <w:rPr>
          <w:sz w:val="20"/>
          <w:szCs w:val="20"/>
        </w:rPr>
        <w:t xml:space="preserve">  (фамилия и инициалы)                                                                      </w:t>
      </w:r>
      <w:r w:rsidR="00204C9B">
        <w:rPr>
          <w:sz w:val="20"/>
          <w:szCs w:val="20"/>
        </w:rPr>
        <w:t xml:space="preserve">                                    </w:t>
      </w:r>
      <w:r w:rsidRPr="00680181">
        <w:rPr>
          <w:sz w:val="20"/>
          <w:szCs w:val="20"/>
        </w:rPr>
        <w:t xml:space="preserve"> (подпись)</w:t>
      </w:r>
    </w:p>
    <w:p w:rsidR="00CD5BBF" w:rsidRDefault="00CD5BBF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</w:pPr>
    </w:p>
    <w:p w:rsidR="00193154" w:rsidRDefault="00193154" w:rsidP="00CD5BBF">
      <w:pPr>
        <w:spacing w:line="259" w:lineRule="auto"/>
        <w:jc w:val="center"/>
        <w:rPr>
          <w:sz w:val="20"/>
          <w:szCs w:val="20"/>
        </w:rPr>
      </w:pPr>
    </w:p>
    <w:p w:rsidR="00193154" w:rsidRDefault="00193154" w:rsidP="00CD5BBF">
      <w:pPr>
        <w:spacing w:line="259" w:lineRule="auto"/>
        <w:jc w:val="center"/>
        <w:rPr>
          <w:sz w:val="20"/>
          <w:szCs w:val="20"/>
        </w:rPr>
      </w:pPr>
    </w:p>
    <w:p w:rsidR="00193154" w:rsidRDefault="00193154" w:rsidP="00CD5BBF">
      <w:pPr>
        <w:spacing w:line="259" w:lineRule="auto"/>
        <w:jc w:val="center"/>
        <w:rPr>
          <w:sz w:val="20"/>
          <w:szCs w:val="20"/>
        </w:rPr>
      </w:pPr>
    </w:p>
    <w:p w:rsidR="00193154" w:rsidRDefault="00193154" w:rsidP="00CD5BBF">
      <w:pPr>
        <w:spacing w:line="259" w:lineRule="auto"/>
        <w:jc w:val="center"/>
        <w:rPr>
          <w:sz w:val="20"/>
          <w:szCs w:val="20"/>
        </w:rPr>
      </w:pPr>
    </w:p>
    <w:p w:rsidR="00193154" w:rsidRDefault="00193154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AC0EB6" w:rsidRDefault="00AC0EB6" w:rsidP="00CD5BBF">
      <w:pPr>
        <w:spacing w:line="259" w:lineRule="auto"/>
        <w:jc w:val="center"/>
        <w:rPr>
          <w:sz w:val="20"/>
          <w:szCs w:val="20"/>
        </w:rPr>
      </w:pPr>
    </w:p>
    <w:p w:rsidR="00193154" w:rsidRDefault="00193154" w:rsidP="00CD5BBF">
      <w:pPr>
        <w:spacing w:line="259" w:lineRule="auto"/>
        <w:jc w:val="center"/>
        <w:rPr>
          <w:sz w:val="20"/>
          <w:szCs w:val="20"/>
        </w:rPr>
      </w:pPr>
    </w:p>
    <w:p w:rsidR="00F17497" w:rsidRDefault="00F17497" w:rsidP="00CD5BBF">
      <w:pPr>
        <w:spacing w:line="259" w:lineRule="auto"/>
        <w:jc w:val="center"/>
        <w:rPr>
          <w:sz w:val="20"/>
          <w:szCs w:val="20"/>
        </w:rPr>
      </w:pPr>
    </w:p>
    <w:p w:rsidR="00193154" w:rsidRDefault="00193154" w:rsidP="00CD5BBF">
      <w:pPr>
        <w:spacing w:line="259" w:lineRule="auto"/>
        <w:jc w:val="center"/>
        <w:rPr>
          <w:sz w:val="20"/>
          <w:szCs w:val="20"/>
        </w:rPr>
      </w:pPr>
    </w:p>
    <w:p w:rsidR="009961AF" w:rsidRPr="00BF15F5" w:rsidRDefault="009961AF" w:rsidP="009961AF">
      <w:pPr>
        <w:widowControl w:val="0"/>
        <w:autoSpaceDE w:val="0"/>
        <w:autoSpaceDN w:val="0"/>
        <w:adjustRightInd w:val="0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 xml:space="preserve">                                                                    </w:t>
      </w:r>
      <w:r w:rsidR="00AC0EB6">
        <w:rPr>
          <w:bCs/>
          <w:color w:val="26282F"/>
          <w:sz w:val="24"/>
          <w:szCs w:val="24"/>
        </w:rPr>
        <w:t xml:space="preserve">                            </w:t>
      </w:r>
      <w:r w:rsidRPr="00BF15F5">
        <w:rPr>
          <w:bCs/>
          <w:color w:val="26282F"/>
          <w:sz w:val="24"/>
          <w:szCs w:val="24"/>
        </w:rPr>
        <w:t>Приложение № </w:t>
      </w:r>
      <w:r w:rsidR="00F17497">
        <w:rPr>
          <w:bCs/>
          <w:color w:val="26282F"/>
          <w:sz w:val="24"/>
          <w:szCs w:val="24"/>
        </w:rPr>
        <w:t>3</w:t>
      </w:r>
    </w:p>
    <w:p w:rsidR="009961AF" w:rsidRDefault="009961AF" w:rsidP="009961AF">
      <w:pPr>
        <w:widowControl w:val="0"/>
        <w:autoSpaceDE w:val="0"/>
        <w:autoSpaceDN w:val="0"/>
        <w:adjustRightInd w:val="0"/>
        <w:ind w:firstLine="4820"/>
        <w:rPr>
          <w:bCs/>
          <w:color w:val="26282F"/>
          <w:sz w:val="24"/>
          <w:szCs w:val="24"/>
        </w:rPr>
      </w:pPr>
      <w:r w:rsidRPr="005049D5">
        <w:rPr>
          <w:bCs/>
          <w:color w:val="26282F"/>
          <w:sz w:val="24"/>
          <w:szCs w:val="24"/>
        </w:rPr>
        <w:t xml:space="preserve">              </w:t>
      </w:r>
      <w:r w:rsidR="00AC0EB6">
        <w:rPr>
          <w:bCs/>
          <w:color w:val="26282F"/>
          <w:sz w:val="24"/>
          <w:szCs w:val="24"/>
        </w:rPr>
        <w:t xml:space="preserve"> </w:t>
      </w:r>
      <w:r w:rsidRPr="005049D5">
        <w:rPr>
          <w:bCs/>
          <w:color w:val="26282F"/>
          <w:sz w:val="24"/>
          <w:szCs w:val="24"/>
        </w:rPr>
        <w:t xml:space="preserve"> </w:t>
      </w:r>
      <w:r w:rsidRPr="00BF15F5">
        <w:rPr>
          <w:bCs/>
          <w:color w:val="26282F"/>
          <w:sz w:val="24"/>
          <w:szCs w:val="24"/>
        </w:rPr>
        <w:t>к Административному</w:t>
      </w:r>
      <w:r w:rsidRPr="005049D5">
        <w:rPr>
          <w:bCs/>
          <w:color w:val="26282F"/>
          <w:sz w:val="24"/>
          <w:szCs w:val="24"/>
        </w:rPr>
        <w:t xml:space="preserve"> </w:t>
      </w:r>
      <w:r>
        <w:rPr>
          <w:bCs/>
          <w:color w:val="26282F"/>
          <w:sz w:val="24"/>
          <w:szCs w:val="24"/>
        </w:rPr>
        <w:t>регламенту</w:t>
      </w:r>
    </w:p>
    <w:p w:rsidR="009961AF" w:rsidRDefault="009961AF" w:rsidP="00AC0EB6">
      <w:pPr>
        <w:suppressAutoHyphens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AC0EB6">
        <w:rPr>
          <w:sz w:val="24"/>
          <w:szCs w:val="24"/>
        </w:rPr>
        <w:t xml:space="preserve">              </w:t>
      </w:r>
      <w:r w:rsidRPr="009961AF">
        <w:rPr>
          <w:sz w:val="24"/>
          <w:szCs w:val="24"/>
        </w:rPr>
        <w:t xml:space="preserve">«Выдача </w:t>
      </w:r>
      <w:proofErr w:type="gramStart"/>
      <w:r w:rsidRPr="009961AF">
        <w:rPr>
          <w:sz w:val="24"/>
          <w:szCs w:val="24"/>
        </w:rPr>
        <w:t>градостроительного</w:t>
      </w:r>
      <w:proofErr w:type="gramEnd"/>
    </w:p>
    <w:p w:rsidR="009961AF" w:rsidRPr="009961AF" w:rsidRDefault="009961AF" w:rsidP="00AC0EB6">
      <w:pPr>
        <w:tabs>
          <w:tab w:val="left" w:pos="6096"/>
        </w:tabs>
        <w:suppressAutoHyphens/>
        <w:ind w:right="39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AC0EB6">
        <w:rPr>
          <w:sz w:val="24"/>
          <w:szCs w:val="24"/>
        </w:rPr>
        <w:t xml:space="preserve">                            </w:t>
      </w:r>
      <w:r w:rsidRPr="009961AF">
        <w:rPr>
          <w:sz w:val="24"/>
          <w:szCs w:val="24"/>
        </w:rPr>
        <w:t>плана земельного участка»</w:t>
      </w:r>
    </w:p>
    <w:p w:rsidR="003704F6" w:rsidRPr="003704F6" w:rsidRDefault="003704F6" w:rsidP="003704F6">
      <w:pPr>
        <w:widowControl w:val="0"/>
        <w:autoSpaceDE w:val="0"/>
        <w:autoSpaceDN w:val="0"/>
        <w:adjustRightInd w:val="0"/>
        <w:ind w:left="567" w:firstLine="720"/>
        <w:jc w:val="center"/>
        <w:rPr>
          <w:rFonts w:eastAsia="Times New Roman"/>
          <w:bCs/>
          <w:color w:val="26282F"/>
          <w:sz w:val="24"/>
          <w:szCs w:val="24"/>
          <w:lang w:eastAsia="ru-RU"/>
        </w:rPr>
      </w:pPr>
    </w:p>
    <w:p w:rsidR="003704F6" w:rsidRPr="003704F6" w:rsidRDefault="003704F6" w:rsidP="003704F6">
      <w:pPr>
        <w:widowControl w:val="0"/>
        <w:autoSpaceDE w:val="0"/>
        <w:autoSpaceDN w:val="0"/>
        <w:adjustRightInd w:val="0"/>
        <w:ind w:left="567" w:firstLine="720"/>
        <w:jc w:val="both"/>
        <w:rPr>
          <w:rFonts w:eastAsia="Times New Roman"/>
          <w:bCs/>
          <w:color w:val="26282F"/>
          <w:sz w:val="24"/>
          <w:szCs w:val="24"/>
          <w:lang w:eastAsia="ru-RU"/>
        </w:rPr>
      </w:pPr>
    </w:p>
    <w:p w:rsidR="001505DC" w:rsidRPr="001505DC" w:rsidRDefault="001505DC" w:rsidP="001505DC">
      <w:pPr>
        <w:ind w:left="567"/>
        <w:jc w:val="center"/>
        <w:rPr>
          <w:rFonts w:eastAsia="Times New Roman"/>
          <w:b/>
          <w:lang w:eastAsia="ru-RU"/>
        </w:rPr>
      </w:pPr>
      <w:r w:rsidRPr="001505DC">
        <w:rPr>
          <w:rFonts w:eastAsia="Times New Roman"/>
          <w:b/>
          <w:lang w:eastAsia="ru-RU"/>
        </w:rPr>
        <w:t xml:space="preserve">Заявление </w:t>
      </w:r>
    </w:p>
    <w:p w:rsidR="001505DC" w:rsidRPr="001505DC" w:rsidRDefault="001505DC" w:rsidP="001505DC">
      <w:pPr>
        <w:ind w:left="567"/>
        <w:jc w:val="center"/>
        <w:rPr>
          <w:rFonts w:eastAsia="Times New Roman"/>
          <w:b/>
          <w:lang w:eastAsia="ru-RU"/>
        </w:rPr>
      </w:pPr>
      <w:r w:rsidRPr="001505DC">
        <w:rPr>
          <w:rFonts w:eastAsia="Times New Roman"/>
          <w:b/>
          <w:lang w:eastAsia="ru-RU"/>
        </w:rPr>
        <w:t>об исправлении допущенных опечаток и ошибок в выданном градостроительном плане земельного участка</w:t>
      </w:r>
    </w:p>
    <w:p w:rsidR="003704F6" w:rsidRPr="003704F6" w:rsidRDefault="003704F6" w:rsidP="003704F6">
      <w:pPr>
        <w:ind w:left="567"/>
        <w:jc w:val="center"/>
        <w:rPr>
          <w:rFonts w:eastAsia="Times New Roman"/>
          <w:b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3704F6" w:rsidRPr="003704F6" w:rsidTr="003704F6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jc w:val="right"/>
              <w:rPr>
                <w:rFonts w:eastAsia="Times New Roman"/>
                <w:lang w:eastAsia="ru-RU"/>
              </w:rPr>
            </w:pPr>
            <w:r w:rsidRPr="003704F6">
              <w:rPr>
                <w:rFonts w:eastAsia="Times New Roman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rPr>
                <w:rFonts w:eastAsia="Times New Roman"/>
                <w:lang w:eastAsia="ru-RU"/>
              </w:rPr>
            </w:pPr>
            <w:r w:rsidRPr="003704F6"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jc w:val="right"/>
              <w:rPr>
                <w:rFonts w:eastAsia="Times New Roman"/>
                <w:lang w:eastAsia="ru-RU"/>
              </w:rPr>
            </w:pPr>
            <w:r w:rsidRPr="003704F6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ind w:left="57"/>
              <w:rPr>
                <w:rFonts w:eastAsia="Times New Roman"/>
                <w:lang w:eastAsia="ru-RU"/>
              </w:rPr>
            </w:pPr>
            <w:proofErr w:type="gramStart"/>
            <w:r w:rsidRPr="003704F6">
              <w:rPr>
                <w:rFonts w:eastAsia="Times New Roman"/>
                <w:lang w:eastAsia="ru-RU"/>
              </w:rPr>
              <w:t>г</w:t>
            </w:r>
            <w:proofErr w:type="gramEnd"/>
            <w:r w:rsidRPr="003704F6">
              <w:rPr>
                <w:rFonts w:eastAsia="Times New Roman"/>
                <w:lang w:eastAsia="ru-RU"/>
              </w:rPr>
              <w:t>.</w:t>
            </w:r>
          </w:p>
        </w:tc>
      </w:tr>
    </w:tbl>
    <w:p w:rsidR="003704F6" w:rsidRPr="003704F6" w:rsidRDefault="003704F6" w:rsidP="003704F6">
      <w:pPr>
        <w:ind w:left="567"/>
        <w:jc w:val="center"/>
        <w:rPr>
          <w:rFonts w:eastAsia="Times New Roman"/>
          <w:lang w:eastAsia="ru-RU"/>
        </w:rPr>
      </w:pPr>
    </w:p>
    <w:p w:rsidR="003704F6" w:rsidRPr="003704F6" w:rsidRDefault="003704F6" w:rsidP="003704F6">
      <w:pPr>
        <w:ind w:left="567"/>
        <w:jc w:val="center"/>
        <w:rPr>
          <w:rFonts w:eastAsia="Times New Roman"/>
          <w:lang w:eastAsia="ru-RU"/>
        </w:rPr>
      </w:pPr>
    </w:p>
    <w:p w:rsidR="003704F6" w:rsidRPr="003704F6" w:rsidRDefault="003704F6" w:rsidP="003704F6">
      <w:pPr>
        <w:pBdr>
          <w:top w:val="single" w:sz="4" w:space="1" w:color="auto"/>
        </w:pBdr>
        <w:ind w:left="567"/>
        <w:rPr>
          <w:rFonts w:eastAsia="Times New Roman"/>
          <w:sz w:val="2"/>
          <w:szCs w:val="2"/>
          <w:lang w:eastAsia="ru-RU"/>
        </w:rPr>
      </w:pPr>
    </w:p>
    <w:p w:rsidR="003704F6" w:rsidRPr="003704F6" w:rsidRDefault="003704F6" w:rsidP="003704F6">
      <w:pPr>
        <w:ind w:left="567"/>
        <w:rPr>
          <w:rFonts w:eastAsia="Times New Roman"/>
          <w:sz w:val="24"/>
          <w:szCs w:val="24"/>
          <w:lang w:eastAsia="ru-RU"/>
        </w:rPr>
      </w:pPr>
    </w:p>
    <w:p w:rsidR="003704F6" w:rsidRPr="003704F6" w:rsidRDefault="003704F6" w:rsidP="003704F6">
      <w:pPr>
        <w:pBdr>
          <w:top w:val="single" w:sz="4" w:space="1" w:color="auto"/>
        </w:pBdr>
        <w:spacing w:after="240"/>
        <w:ind w:left="567"/>
        <w:jc w:val="center"/>
        <w:rPr>
          <w:rFonts w:eastAsia="Times New Roman"/>
          <w:sz w:val="24"/>
          <w:szCs w:val="24"/>
          <w:lang w:eastAsia="ru-RU"/>
        </w:rPr>
      </w:pPr>
      <w:r w:rsidRPr="003704F6">
        <w:rPr>
          <w:rFonts w:eastAsia="Times New Roman"/>
          <w:sz w:val="24"/>
          <w:szCs w:val="24"/>
          <w:lang w:eastAsia="ru-RU"/>
        </w:rPr>
        <w:t>(наименование органа местного самоуправления)</w:t>
      </w:r>
    </w:p>
    <w:p w:rsidR="003704F6" w:rsidRPr="003704F6" w:rsidRDefault="003704F6" w:rsidP="003704F6">
      <w:pPr>
        <w:spacing w:after="240"/>
        <w:ind w:left="567"/>
        <w:jc w:val="center"/>
        <w:rPr>
          <w:rFonts w:eastAsia="Times New Roman"/>
          <w:b/>
          <w:lang w:eastAsia="ru-RU"/>
        </w:rPr>
      </w:pPr>
      <w:r w:rsidRPr="003704F6">
        <w:rPr>
          <w:rFonts w:eastAsia="Times New Roman"/>
          <w:b/>
          <w:lang w:eastAsia="ru-RU"/>
        </w:rPr>
        <w:t>Сведения о заявителе:</w:t>
      </w:r>
    </w:p>
    <w:tbl>
      <w:tblPr>
        <w:tblW w:w="9271" w:type="dxa"/>
        <w:tblInd w:w="3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50"/>
        <w:gridCol w:w="4707"/>
        <w:gridCol w:w="3714"/>
      </w:tblGrid>
      <w:tr w:rsidR="003704F6" w:rsidRPr="003704F6" w:rsidTr="00AC0EB6">
        <w:trPr>
          <w:trHeight w:val="337"/>
        </w:trPr>
        <w:tc>
          <w:tcPr>
            <w:tcW w:w="850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707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Для физического лица: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AC0EB6">
        <w:trPr>
          <w:trHeight w:val="337"/>
        </w:trPr>
        <w:tc>
          <w:tcPr>
            <w:tcW w:w="850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707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AC0EB6">
        <w:trPr>
          <w:trHeight w:val="674"/>
        </w:trPr>
        <w:tc>
          <w:tcPr>
            <w:tcW w:w="850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707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AC0EB6">
        <w:trPr>
          <w:trHeight w:val="353"/>
        </w:trPr>
        <w:tc>
          <w:tcPr>
            <w:tcW w:w="850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707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Для юридического лица: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AC0EB6">
        <w:trPr>
          <w:trHeight w:val="1011"/>
        </w:trPr>
        <w:tc>
          <w:tcPr>
            <w:tcW w:w="850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707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Полное наименование организации и организационно-правовой формы юридического лица, в лице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AC0EB6">
        <w:trPr>
          <w:trHeight w:val="337"/>
        </w:trPr>
        <w:tc>
          <w:tcPr>
            <w:tcW w:w="850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707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AC0EB6">
        <w:trPr>
          <w:trHeight w:val="2056"/>
        </w:trPr>
        <w:tc>
          <w:tcPr>
            <w:tcW w:w="850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707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AC0EB6">
        <w:trPr>
          <w:trHeight w:val="1365"/>
        </w:trPr>
        <w:tc>
          <w:tcPr>
            <w:tcW w:w="850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707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AC0EB6">
        <w:trPr>
          <w:trHeight w:val="394"/>
        </w:trPr>
        <w:tc>
          <w:tcPr>
            <w:tcW w:w="850" w:type="dxa"/>
            <w:vMerge w:val="restart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4707" w:type="dxa"/>
            <w:vMerge w:val="restart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Контактная информация: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Тел.</w:t>
            </w:r>
          </w:p>
        </w:tc>
      </w:tr>
      <w:tr w:rsidR="003704F6" w:rsidRPr="003704F6" w:rsidTr="00AC0EB6">
        <w:trPr>
          <w:trHeight w:val="353"/>
        </w:trPr>
        <w:tc>
          <w:tcPr>
            <w:tcW w:w="850" w:type="dxa"/>
            <w:vMerge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vMerge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704F6">
              <w:rPr>
                <w:rFonts w:eastAsia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3704F6">
              <w:rPr>
                <w:rFonts w:eastAsia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очта</w:t>
            </w:r>
            <w:proofErr w:type="spellEnd"/>
          </w:p>
        </w:tc>
      </w:tr>
      <w:tr w:rsidR="003704F6" w:rsidRPr="003704F6" w:rsidTr="00AC0EB6">
        <w:trPr>
          <w:trHeight w:val="778"/>
        </w:trPr>
        <w:tc>
          <w:tcPr>
            <w:tcW w:w="850" w:type="dxa"/>
            <w:vMerge w:val="restart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4707" w:type="dxa"/>
            <w:vMerge w:val="restart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 xml:space="preserve">Реквизиты выданного градостроительного плана земельного участка </w:t>
            </w: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</w:tc>
      </w:tr>
      <w:tr w:rsidR="003704F6" w:rsidRPr="003704F6" w:rsidTr="00AC0EB6">
        <w:trPr>
          <w:trHeight w:val="567"/>
        </w:trPr>
        <w:tc>
          <w:tcPr>
            <w:tcW w:w="850" w:type="dxa"/>
            <w:vMerge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707" w:type="dxa"/>
            <w:vMerge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714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</w:tr>
    </w:tbl>
    <w:p w:rsidR="003704F6" w:rsidRDefault="003704F6" w:rsidP="003704F6">
      <w:pPr>
        <w:jc w:val="center"/>
        <w:rPr>
          <w:rFonts w:eastAsia="Times New Roman"/>
          <w:lang w:eastAsia="ru-RU"/>
        </w:rPr>
      </w:pPr>
    </w:p>
    <w:p w:rsidR="003704F6" w:rsidRPr="003704F6" w:rsidRDefault="003704F6" w:rsidP="003704F6">
      <w:pPr>
        <w:ind w:left="284" w:firstLine="567"/>
        <w:jc w:val="both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t>Прошу устранить (исправить) техническу</w:t>
      </w:r>
      <w:proofErr w:type="gramStart"/>
      <w:r w:rsidRPr="003704F6">
        <w:rPr>
          <w:rFonts w:eastAsia="Times New Roman"/>
          <w:lang w:eastAsia="ru-RU"/>
        </w:rPr>
        <w:t>ю(</w:t>
      </w:r>
      <w:proofErr w:type="gramEnd"/>
      <w:r w:rsidRPr="003704F6">
        <w:rPr>
          <w:rFonts w:eastAsia="Times New Roman"/>
          <w:lang w:eastAsia="ru-RU"/>
        </w:rPr>
        <w:t>-</w:t>
      </w:r>
      <w:proofErr w:type="spellStart"/>
      <w:r w:rsidRPr="003704F6">
        <w:rPr>
          <w:rFonts w:eastAsia="Times New Roman"/>
          <w:lang w:eastAsia="ru-RU"/>
        </w:rPr>
        <w:t>ие</w:t>
      </w:r>
      <w:proofErr w:type="spellEnd"/>
      <w:r w:rsidRPr="003704F6">
        <w:rPr>
          <w:rFonts w:eastAsia="Times New Roman"/>
          <w:lang w:eastAsia="ru-RU"/>
        </w:rPr>
        <w:t>) ошибку(-и) в выданном градостроительном плане земельного участка в части:</w:t>
      </w:r>
    </w:p>
    <w:p w:rsidR="003704F6" w:rsidRPr="003704F6" w:rsidRDefault="003704F6" w:rsidP="003704F6">
      <w:pPr>
        <w:ind w:left="284"/>
        <w:jc w:val="both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t>________________________________________________________________________________________________________</w:t>
      </w:r>
      <w:r w:rsidR="00AC0EB6">
        <w:rPr>
          <w:rFonts w:eastAsia="Times New Roman"/>
          <w:lang w:eastAsia="ru-RU"/>
        </w:rPr>
        <w:t>________________________</w:t>
      </w:r>
    </w:p>
    <w:p w:rsidR="003704F6" w:rsidRPr="001505DC" w:rsidRDefault="003704F6" w:rsidP="003704F6">
      <w:pPr>
        <w:autoSpaceDE w:val="0"/>
        <w:autoSpaceDN w:val="0"/>
        <w:adjustRightInd w:val="0"/>
        <w:ind w:left="284" w:firstLine="567"/>
        <w:jc w:val="center"/>
        <w:rPr>
          <w:rFonts w:eastAsia="Times New Roman"/>
          <w:sz w:val="22"/>
          <w:szCs w:val="22"/>
          <w:lang w:eastAsia="ru-RU"/>
        </w:rPr>
      </w:pPr>
      <w:r w:rsidRPr="001505DC">
        <w:rPr>
          <w:rFonts w:eastAsia="Times New Roman"/>
          <w:sz w:val="22"/>
          <w:szCs w:val="22"/>
          <w:lang w:eastAsia="ru-RU"/>
        </w:rPr>
        <w:t>(указывается допущенная опечатка или ошибка)</w:t>
      </w:r>
    </w:p>
    <w:p w:rsidR="003704F6" w:rsidRPr="003704F6" w:rsidRDefault="003704F6" w:rsidP="003704F6">
      <w:pPr>
        <w:ind w:left="284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t xml:space="preserve">в связи </w:t>
      </w:r>
      <w:proofErr w:type="gramStart"/>
      <w:r w:rsidRPr="003704F6">
        <w:rPr>
          <w:rFonts w:eastAsia="Times New Roman"/>
          <w:lang w:eastAsia="ru-RU"/>
        </w:rPr>
        <w:t>с</w:t>
      </w:r>
      <w:proofErr w:type="gramEnd"/>
      <w:r w:rsidRPr="003704F6">
        <w:rPr>
          <w:rFonts w:eastAsia="Times New Roman"/>
          <w:lang w:eastAsia="ru-RU"/>
        </w:rPr>
        <w:t>:</w:t>
      </w:r>
    </w:p>
    <w:p w:rsidR="003704F6" w:rsidRPr="001505DC" w:rsidRDefault="003704F6" w:rsidP="001505DC">
      <w:pPr>
        <w:ind w:left="284"/>
        <w:jc w:val="both"/>
        <w:rPr>
          <w:rFonts w:eastAsia="Times New Roman"/>
          <w:sz w:val="24"/>
          <w:szCs w:val="24"/>
          <w:lang w:eastAsia="ru-RU"/>
        </w:rPr>
      </w:pPr>
      <w:r w:rsidRPr="003704F6">
        <w:rPr>
          <w:rFonts w:eastAsia="Times New Roman"/>
          <w:sz w:val="24"/>
          <w:szCs w:val="24"/>
          <w:lang w:eastAsia="ru-RU"/>
        </w:rPr>
        <w:t>________________________________________________________________________________</w:t>
      </w:r>
      <w:r w:rsidR="001505DC">
        <w:rPr>
          <w:rFonts w:eastAsia="Times New Roman"/>
          <w:sz w:val="24"/>
          <w:szCs w:val="24"/>
          <w:lang w:eastAsia="ru-RU"/>
        </w:rPr>
        <w:t>__________________________________________</w:t>
      </w:r>
      <w:r w:rsidR="00AC0EB6">
        <w:rPr>
          <w:rFonts w:eastAsia="Times New Roman"/>
          <w:sz w:val="24"/>
          <w:szCs w:val="24"/>
          <w:lang w:eastAsia="ru-RU"/>
        </w:rPr>
        <w:t>____________________________</w:t>
      </w:r>
    </w:p>
    <w:p w:rsidR="003704F6" w:rsidRPr="001505DC" w:rsidRDefault="003704F6" w:rsidP="003704F6">
      <w:pPr>
        <w:autoSpaceDE w:val="0"/>
        <w:autoSpaceDN w:val="0"/>
        <w:adjustRightInd w:val="0"/>
        <w:ind w:left="284" w:firstLine="567"/>
        <w:jc w:val="center"/>
        <w:rPr>
          <w:rFonts w:eastAsia="Times New Roman"/>
          <w:sz w:val="22"/>
          <w:szCs w:val="22"/>
          <w:lang w:eastAsia="ru-RU"/>
        </w:rPr>
      </w:pPr>
      <w:r w:rsidRPr="001505DC">
        <w:rPr>
          <w:rFonts w:eastAsia="Times New Roman"/>
          <w:sz w:val="22"/>
          <w:szCs w:val="22"/>
          <w:lang w:eastAsia="ru-RU"/>
        </w:rPr>
        <w:t>(указываются доводы, а также реквизиты документ</w:t>
      </w:r>
      <w:proofErr w:type="gramStart"/>
      <w:r w:rsidRPr="001505DC">
        <w:rPr>
          <w:rFonts w:eastAsia="Times New Roman"/>
          <w:sz w:val="22"/>
          <w:szCs w:val="22"/>
          <w:lang w:eastAsia="ru-RU"/>
        </w:rPr>
        <w:t>а(</w:t>
      </w:r>
      <w:proofErr w:type="gramEnd"/>
      <w:r w:rsidRPr="001505DC">
        <w:rPr>
          <w:rFonts w:eastAsia="Times New Roman"/>
          <w:sz w:val="22"/>
          <w:szCs w:val="22"/>
          <w:lang w:eastAsia="ru-RU"/>
        </w:rPr>
        <w:t>-</w:t>
      </w:r>
      <w:proofErr w:type="spellStart"/>
      <w:r w:rsidRPr="001505DC">
        <w:rPr>
          <w:rFonts w:eastAsia="Times New Roman"/>
          <w:sz w:val="22"/>
          <w:szCs w:val="22"/>
          <w:lang w:eastAsia="ru-RU"/>
        </w:rPr>
        <w:t>ов</w:t>
      </w:r>
      <w:proofErr w:type="spellEnd"/>
      <w:r w:rsidRPr="001505DC">
        <w:rPr>
          <w:rFonts w:eastAsia="Times New Roman"/>
          <w:sz w:val="22"/>
          <w:szCs w:val="22"/>
          <w:lang w:eastAsia="ru-RU"/>
        </w:rPr>
        <w:t>), обосновывающих доводы заявителя о наличии опечатки, ошибки, а также содержащих правильные сведения)</w:t>
      </w:r>
    </w:p>
    <w:p w:rsidR="003704F6" w:rsidRPr="003704F6" w:rsidRDefault="003704F6" w:rsidP="003704F6">
      <w:pPr>
        <w:autoSpaceDE w:val="0"/>
        <w:autoSpaceDN w:val="0"/>
        <w:adjustRightInd w:val="0"/>
        <w:ind w:left="284" w:firstLine="567"/>
        <w:jc w:val="both"/>
        <w:rPr>
          <w:rFonts w:eastAsia="Times New Roman"/>
          <w:sz w:val="24"/>
          <w:szCs w:val="24"/>
          <w:lang w:eastAsia="ru-RU"/>
        </w:rPr>
      </w:pPr>
    </w:p>
    <w:p w:rsidR="003704F6" w:rsidRPr="003704F6" w:rsidRDefault="003704F6" w:rsidP="00AC0EB6">
      <w:pPr>
        <w:autoSpaceDE w:val="0"/>
        <w:autoSpaceDN w:val="0"/>
        <w:adjustRightInd w:val="0"/>
        <w:jc w:val="both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t>К заявлению прилагаются:</w:t>
      </w:r>
    </w:p>
    <w:p w:rsidR="003704F6" w:rsidRPr="003704F6" w:rsidRDefault="003704F6" w:rsidP="003704F6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284"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704F6">
        <w:rPr>
          <w:rFonts w:eastAsia="Times New Roman"/>
          <w:sz w:val="24"/>
          <w:szCs w:val="24"/>
          <w:lang w:eastAsia="ru-RU"/>
        </w:rPr>
        <w:t>_______________________________________________</w:t>
      </w:r>
      <w:r w:rsidR="00AC0EB6">
        <w:rPr>
          <w:rFonts w:eastAsia="Times New Roman"/>
          <w:sz w:val="24"/>
          <w:szCs w:val="24"/>
          <w:lang w:eastAsia="ru-RU"/>
        </w:rPr>
        <w:t>___________________</w:t>
      </w:r>
    </w:p>
    <w:p w:rsidR="003704F6" w:rsidRPr="003704F6" w:rsidRDefault="003704F6" w:rsidP="003704F6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284" w:firstLine="567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3704F6">
        <w:rPr>
          <w:rFonts w:eastAsia="Times New Roman"/>
          <w:sz w:val="24"/>
          <w:szCs w:val="24"/>
          <w:lang w:eastAsia="ru-RU"/>
        </w:rPr>
        <w:t>______________________________________</w:t>
      </w:r>
      <w:r w:rsidR="00AC0EB6">
        <w:rPr>
          <w:rFonts w:eastAsia="Times New Roman"/>
          <w:sz w:val="24"/>
          <w:szCs w:val="24"/>
          <w:lang w:eastAsia="ru-RU"/>
        </w:rPr>
        <w:t>____________________________</w:t>
      </w:r>
    </w:p>
    <w:p w:rsidR="003704F6" w:rsidRPr="001505DC" w:rsidRDefault="00AC0EB6" w:rsidP="001505DC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1134" w:hanging="283"/>
        <w:contextualSpacing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 xml:space="preserve">    </w:t>
      </w:r>
      <w:r w:rsidR="003704F6" w:rsidRPr="003704F6">
        <w:rPr>
          <w:rFonts w:eastAsia="Times New Roman"/>
          <w:sz w:val="24"/>
          <w:szCs w:val="24"/>
          <w:lang w:eastAsia="ru-RU"/>
        </w:rPr>
        <w:t>_____________________________________</w:t>
      </w:r>
      <w:r w:rsidR="001505DC">
        <w:rPr>
          <w:rFonts w:eastAsia="Times New Roman"/>
          <w:sz w:val="24"/>
          <w:szCs w:val="24"/>
          <w:lang w:eastAsia="ru-RU"/>
        </w:rPr>
        <w:t xml:space="preserve">_____________________________  </w:t>
      </w:r>
      <w:r w:rsidR="003704F6" w:rsidRPr="001505DC">
        <w:rPr>
          <w:rFonts w:eastAsia="Times New Roman"/>
          <w:sz w:val="24"/>
          <w:szCs w:val="24"/>
          <w:lang w:eastAsia="ru-RU"/>
        </w:rPr>
        <w:t>(указываются реквизиты документа (-</w:t>
      </w:r>
      <w:proofErr w:type="spellStart"/>
      <w:r w:rsidR="003704F6" w:rsidRPr="001505DC">
        <w:rPr>
          <w:rFonts w:eastAsia="Times New Roman"/>
          <w:sz w:val="24"/>
          <w:szCs w:val="24"/>
          <w:lang w:eastAsia="ru-RU"/>
        </w:rPr>
        <w:t>ов</w:t>
      </w:r>
      <w:proofErr w:type="spellEnd"/>
      <w:r w:rsidR="003704F6" w:rsidRPr="001505DC">
        <w:rPr>
          <w:rFonts w:eastAsia="Times New Roman"/>
          <w:sz w:val="24"/>
          <w:szCs w:val="24"/>
          <w:lang w:eastAsia="ru-RU"/>
        </w:rPr>
        <w:t xml:space="preserve">), </w:t>
      </w:r>
      <w:proofErr w:type="gramStart"/>
      <w:r w:rsidR="003704F6" w:rsidRPr="001505DC">
        <w:rPr>
          <w:rFonts w:eastAsia="Times New Roman"/>
          <w:sz w:val="24"/>
          <w:szCs w:val="24"/>
          <w:lang w:eastAsia="ru-RU"/>
        </w:rPr>
        <w:t>обосновывающих</w:t>
      </w:r>
      <w:proofErr w:type="gramEnd"/>
      <w:r w:rsidR="003704F6" w:rsidRPr="001505DC">
        <w:rPr>
          <w:rFonts w:eastAsia="Times New Roman"/>
          <w:sz w:val="24"/>
          <w:szCs w:val="24"/>
          <w:lang w:eastAsia="ru-RU"/>
        </w:rPr>
        <w:t xml:space="preserve"> доводы заявителя о наличии опечатки, а также содержащих правильные сведения)</w:t>
      </w:r>
    </w:p>
    <w:p w:rsidR="003704F6" w:rsidRPr="003704F6" w:rsidRDefault="003704F6" w:rsidP="003704F6">
      <w:pPr>
        <w:spacing w:before="240"/>
        <w:ind w:left="284" w:firstLine="567"/>
        <w:jc w:val="both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t>Исправленный градостроительный план земельного участка прошу направить следующим способом:</w:t>
      </w:r>
    </w:p>
    <w:p w:rsidR="003704F6" w:rsidRPr="003704F6" w:rsidRDefault="003704F6" w:rsidP="003704F6">
      <w:pPr>
        <w:ind w:left="284" w:firstLine="567"/>
        <w:rPr>
          <w:rFonts w:eastAsia="Times New Roman"/>
          <w:sz w:val="24"/>
          <w:szCs w:val="24"/>
          <w:lang w:eastAsia="ru-RU"/>
        </w:rPr>
      </w:pPr>
    </w:p>
    <w:p w:rsidR="003704F6" w:rsidRPr="001505DC" w:rsidRDefault="003704F6" w:rsidP="003704F6">
      <w:pPr>
        <w:pBdr>
          <w:top w:val="single" w:sz="4" w:space="1" w:color="auto"/>
        </w:pBdr>
        <w:spacing w:after="480"/>
        <w:ind w:left="284" w:firstLine="567"/>
        <w:jc w:val="both"/>
        <w:rPr>
          <w:rFonts w:eastAsia="Times New Roman"/>
          <w:spacing w:val="-2"/>
          <w:sz w:val="22"/>
          <w:szCs w:val="22"/>
          <w:lang w:eastAsia="ru-RU"/>
        </w:rPr>
      </w:pPr>
      <w:r w:rsidRPr="001505DC">
        <w:rPr>
          <w:rFonts w:eastAsia="Times New Roman"/>
          <w:spacing w:val="-2"/>
          <w:sz w:val="22"/>
          <w:szCs w:val="22"/>
          <w:lang w:eastAsia="ru-RU"/>
        </w:rPr>
        <w:t>(нарочным в органе местного самоуправления, через многофункциональный центр, в форме электронного документа, подписанного усиленной квалифицированной электронной подписью уполномоченного должностного лица, через Портал)</w:t>
      </w:r>
    </w:p>
    <w:p w:rsidR="003704F6" w:rsidRDefault="003704F6" w:rsidP="001505DC">
      <w:pPr>
        <w:ind w:left="284" w:firstLine="567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t>Настоящим уведомлением я</w:t>
      </w:r>
      <w:r w:rsidR="001505DC">
        <w:rPr>
          <w:rFonts w:eastAsia="Times New Roman"/>
          <w:lang w:eastAsia="ru-RU"/>
        </w:rPr>
        <w:t xml:space="preserve"> _____________________________________ </w:t>
      </w:r>
    </w:p>
    <w:p w:rsidR="001505DC" w:rsidRPr="003704F6" w:rsidRDefault="001505DC" w:rsidP="001505DC">
      <w:pPr>
        <w:ind w:left="284" w:firstLine="567"/>
        <w:rPr>
          <w:rFonts w:eastAsia="Times New Roman"/>
          <w:lang w:eastAsia="ru-RU"/>
        </w:rPr>
      </w:pPr>
    </w:p>
    <w:p w:rsidR="003704F6" w:rsidRPr="003704F6" w:rsidRDefault="003704F6" w:rsidP="003704F6">
      <w:pPr>
        <w:pBdr>
          <w:top w:val="single" w:sz="4" w:space="1" w:color="auto"/>
        </w:pBdr>
        <w:ind w:left="284" w:firstLine="567"/>
        <w:rPr>
          <w:rFonts w:eastAsia="Times New Roman"/>
          <w:sz w:val="2"/>
          <w:szCs w:val="2"/>
          <w:lang w:eastAsia="ru-RU"/>
        </w:rPr>
      </w:pPr>
    </w:p>
    <w:p w:rsidR="003704F6" w:rsidRPr="001505DC" w:rsidRDefault="003704F6" w:rsidP="003704F6">
      <w:pPr>
        <w:pBdr>
          <w:top w:val="single" w:sz="4" w:space="1" w:color="auto"/>
        </w:pBdr>
        <w:ind w:left="284" w:firstLine="567"/>
        <w:jc w:val="center"/>
        <w:rPr>
          <w:rFonts w:eastAsia="Times New Roman"/>
          <w:sz w:val="22"/>
          <w:szCs w:val="22"/>
          <w:lang w:eastAsia="ru-RU"/>
        </w:rPr>
      </w:pPr>
      <w:proofErr w:type="gramStart"/>
      <w:r w:rsidRPr="001505DC">
        <w:rPr>
          <w:rFonts w:eastAsia="Times New Roman"/>
          <w:sz w:val="22"/>
          <w:szCs w:val="22"/>
          <w:lang w:eastAsia="ru-RU"/>
        </w:rPr>
        <w:t>(фамилия, имя, отчество (при наличии)</w:t>
      </w:r>
      <w:proofErr w:type="gramEnd"/>
    </w:p>
    <w:p w:rsidR="003704F6" w:rsidRPr="003704F6" w:rsidRDefault="003704F6" w:rsidP="003704F6">
      <w:pPr>
        <w:pBdr>
          <w:top w:val="single" w:sz="4" w:space="1" w:color="auto"/>
        </w:pBdr>
        <w:ind w:left="284" w:firstLine="567"/>
        <w:jc w:val="center"/>
        <w:rPr>
          <w:rFonts w:eastAsia="Times New Roman"/>
          <w:sz w:val="24"/>
          <w:szCs w:val="24"/>
          <w:lang w:eastAsia="ru-RU"/>
        </w:rPr>
      </w:pPr>
    </w:p>
    <w:p w:rsidR="003704F6" w:rsidRPr="003704F6" w:rsidRDefault="003704F6" w:rsidP="003704F6">
      <w:pPr>
        <w:spacing w:after="400"/>
        <w:ind w:left="284" w:firstLine="567"/>
        <w:jc w:val="both"/>
        <w:rPr>
          <w:rFonts w:eastAsia="Times New Roman"/>
          <w:b/>
          <w:lang w:eastAsia="ru-RU"/>
        </w:rPr>
      </w:pPr>
      <w:r w:rsidRPr="003704F6">
        <w:rPr>
          <w:rFonts w:eastAsia="Times New Roman"/>
          <w:lang w:eastAsia="ru-RU"/>
        </w:rPr>
        <w:t>даю согласие на обработку персональных данных (в случае если заявителем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3704F6" w:rsidRPr="003704F6" w:rsidTr="003704F6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3704F6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FB3194" w:rsidRDefault="003704F6" w:rsidP="003704F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B3194">
              <w:rPr>
                <w:rFonts w:eastAsia="Times New Roman"/>
                <w:sz w:val="22"/>
                <w:szCs w:val="22"/>
                <w:lang w:eastAsia="ru-RU"/>
              </w:rPr>
              <w:t>(должность, в случае если заявителем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3704F6" w:rsidRDefault="003704F6" w:rsidP="003704F6">
            <w:pPr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FB3194" w:rsidRDefault="003704F6" w:rsidP="003704F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B3194">
              <w:rPr>
                <w:rFonts w:eastAsia="Times New Roman"/>
                <w:sz w:val="22"/>
                <w:szCs w:val="22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FB3194" w:rsidRDefault="003704F6" w:rsidP="003704F6">
            <w:pPr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B3194">
              <w:rPr>
                <w:rFonts w:eastAsia="Times New Roman"/>
                <w:sz w:val="22"/>
                <w:szCs w:val="22"/>
                <w:lang w:eastAsia="ru-RU"/>
              </w:rPr>
              <w:t>(расшифровка подписи)</w:t>
            </w:r>
          </w:p>
        </w:tc>
      </w:tr>
    </w:tbl>
    <w:p w:rsidR="00FB3194" w:rsidRDefault="00FB3194" w:rsidP="003704F6">
      <w:pPr>
        <w:spacing w:before="360"/>
        <w:ind w:left="567" w:right="6237"/>
        <w:jc w:val="center"/>
        <w:rPr>
          <w:rFonts w:eastAsia="Times New Roman"/>
          <w:sz w:val="24"/>
          <w:szCs w:val="24"/>
          <w:lang w:eastAsia="ru-RU"/>
        </w:rPr>
      </w:pPr>
    </w:p>
    <w:p w:rsidR="00FB3194" w:rsidRDefault="00FB3194" w:rsidP="003704F6">
      <w:pPr>
        <w:spacing w:before="360"/>
        <w:ind w:left="567" w:right="6237"/>
        <w:jc w:val="center"/>
        <w:rPr>
          <w:rFonts w:eastAsia="Times New Roman"/>
          <w:sz w:val="24"/>
          <w:szCs w:val="24"/>
          <w:lang w:eastAsia="ru-RU"/>
        </w:rPr>
      </w:pPr>
    </w:p>
    <w:p w:rsidR="003704F6" w:rsidRDefault="003704F6" w:rsidP="003704F6">
      <w:pPr>
        <w:spacing w:before="360"/>
        <w:ind w:left="567" w:right="6237"/>
        <w:jc w:val="center"/>
        <w:rPr>
          <w:rFonts w:eastAsia="Times New Roman"/>
          <w:sz w:val="22"/>
          <w:szCs w:val="22"/>
          <w:lang w:eastAsia="ru-RU"/>
        </w:rPr>
      </w:pPr>
      <w:r w:rsidRPr="003704F6">
        <w:rPr>
          <w:rFonts w:eastAsia="Times New Roman"/>
          <w:sz w:val="24"/>
          <w:szCs w:val="24"/>
          <w:lang w:eastAsia="ru-RU"/>
        </w:rPr>
        <w:t>М.П.</w:t>
      </w:r>
      <w:r w:rsidRPr="003704F6">
        <w:rPr>
          <w:rFonts w:eastAsia="Times New Roman"/>
          <w:sz w:val="24"/>
          <w:szCs w:val="24"/>
          <w:lang w:eastAsia="ru-RU"/>
        </w:rPr>
        <w:br/>
      </w:r>
      <w:r w:rsidRPr="00FB3194">
        <w:rPr>
          <w:rFonts w:eastAsia="Times New Roman"/>
          <w:sz w:val="22"/>
          <w:szCs w:val="22"/>
          <w:lang w:eastAsia="ru-RU"/>
        </w:rPr>
        <w:t>(при наличии)</w:t>
      </w:r>
    </w:p>
    <w:p w:rsidR="00AC0EB6" w:rsidRDefault="00AC0EB6" w:rsidP="003704F6">
      <w:pPr>
        <w:spacing w:before="360"/>
        <w:ind w:left="567" w:right="6237"/>
        <w:jc w:val="center"/>
        <w:rPr>
          <w:rFonts w:eastAsia="Times New Roman"/>
          <w:sz w:val="22"/>
          <w:szCs w:val="22"/>
          <w:lang w:eastAsia="ru-RU"/>
        </w:rPr>
      </w:pPr>
    </w:p>
    <w:p w:rsidR="00AC0EB6" w:rsidRPr="00FB3194" w:rsidRDefault="00AC0EB6" w:rsidP="00CB46A6">
      <w:pPr>
        <w:spacing w:before="360"/>
        <w:ind w:right="6237"/>
        <w:rPr>
          <w:rFonts w:eastAsia="Times New Roman"/>
          <w:sz w:val="22"/>
          <w:szCs w:val="22"/>
          <w:lang w:eastAsia="ru-RU"/>
        </w:rPr>
      </w:pPr>
    </w:p>
    <w:p w:rsidR="009961AF" w:rsidRPr="00BF15F5" w:rsidRDefault="009961AF" w:rsidP="00AC0EB6">
      <w:pPr>
        <w:widowControl w:val="0"/>
        <w:tabs>
          <w:tab w:val="left" w:pos="6096"/>
        </w:tabs>
        <w:autoSpaceDE w:val="0"/>
        <w:autoSpaceDN w:val="0"/>
        <w:adjustRightInd w:val="0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 xml:space="preserve">                                                                    </w:t>
      </w:r>
      <w:r w:rsidR="00AC0EB6">
        <w:rPr>
          <w:bCs/>
          <w:color w:val="26282F"/>
          <w:sz w:val="24"/>
          <w:szCs w:val="24"/>
        </w:rPr>
        <w:t xml:space="preserve">                           </w:t>
      </w:r>
      <w:r w:rsidRPr="00BF15F5">
        <w:rPr>
          <w:bCs/>
          <w:color w:val="26282F"/>
          <w:sz w:val="24"/>
          <w:szCs w:val="24"/>
        </w:rPr>
        <w:t>Приложение № </w:t>
      </w:r>
      <w:r w:rsidR="00F17497">
        <w:rPr>
          <w:bCs/>
          <w:color w:val="26282F"/>
          <w:sz w:val="24"/>
          <w:szCs w:val="24"/>
        </w:rPr>
        <w:t>4</w:t>
      </w:r>
    </w:p>
    <w:p w:rsidR="009961AF" w:rsidRDefault="00AC0EB6" w:rsidP="009961AF">
      <w:pPr>
        <w:widowControl w:val="0"/>
        <w:autoSpaceDE w:val="0"/>
        <w:autoSpaceDN w:val="0"/>
        <w:adjustRightInd w:val="0"/>
        <w:ind w:firstLine="4820"/>
        <w:rPr>
          <w:bCs/>
          <w:color w:val="26282F"/>
          <w:sz w:val="24"/>
          <w:szCs w:val="24"/>
        </w:rPr>
      </w:pPr>
      <w:r>
        <w:rPr>
          <w:bCs/>
          <w:color w:val="26282F"/>
          <w:sz w:val="24"/>
          <w:szCs w:val="24"/>
        </w:rPr>
        <w:t xml:space="preserve">              </w:t>
      </w:r>
      <w:r w:rsidR="009961AF">
        <w:rPr>
          <w:bCs/>
          <w:color w:val="26282F"/>
          <w:sz w:val="24"/>
          <w:szCs w:val="24"/>
        </w:rPr>
        <w:t xml:space="preserve"> </w:t>
      </w:r>
      <w:r w:rsidR="009961AF" w:rsidRPr="00BF15F5">
        <w:rPr>
          <w:bCs/>
          <w:color w:val="26282F"/>
          <w:sz w:val="24"/>
          <w:szCs w:val="24"/>
        </w:rPr>
        <w:t>к Административному</w:t>
      </w:r>
      <w:r w:rsidR="009961AF" w:rsidRPr="005049D5">
        <w:rPr>
          <w:bCs/>
          <w:color w:val="26282F"/>
          <w:sz w:val="24"/>
          <w:szCs w:val="24"/>
        </w:rPr>
        <w:t xml:space="preserve"> </w:t>
      </w:r>
      <w:r w:rsidR="009961AF">
        <w:rPr>
          <w:bCs/>
          <w:color w:val="26282F"/>
          <w:sz w:val="24"/>
          <w:szCs w:val="24"/>
        </w:rPr>
        <w:t>регламенту</w:t>
      </w:r>
    </w:p>
    <w:p w:rsidR="009961AF" w:rsidRDefault="009961AF" w:rsidP="009961AF">
      <w:pPr>
        <w:suppressAutoHyphens/>
        <w:ind w:right="3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AC0EB6">
        <w:rPr>
          <w:sz w:val="24"/>
          <w:szCs w:val="24"/>
        </w:rPr>
        <w:t xml:space="preserve">                           </w:t>
      </w:r>
      <w:r w:rsidRPr="009961AF">
        <w:rPr>
          <w:sz w:val="24"/>
          <w:szCs w:val="24"/>
        </w:rPr>
        <w:t xml:space="preserve">«Выдача </w:t>
      </w:r>
      <w:proofErr w:type="gramStart"/>
      <w:r w:rsidRPr="009961AF">
        <w:rPr>
          <w:sz w:val="24"/>
          <w:szCs w:val="24"/>
        </w:rPr>
        <w:t>градостроительного</w:t>
      </w:r>
      <w:proofErr w:type="gramEnd"/>
    </w:p>
    <w:p w:rsidR="009961AF" w:rsidRPr="009961AF" w:rsidRDefault="009961AF" w:rsidP="002220E2">
      <w:pPr>
        <w:tabs>
          <w:tab w:val="left" w:pos="6096"/>
        </w:tabs>
        <w:suppressAutoHyphens/>
        <w:ind w:right="39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</w:t>
      </w:r>
      <w:r w:rsidR="00AC0EB6">
        <w:rPr>
          <w:sz w:val="24"/>
          <w:szCs w:val="24"/>
        </w:rPr>
        <w:t xml:space="preserve">                            </w:t>
      </w:r>
      <w:r w:rsidRPr="009961AF">
        <w:rPr>
          <w:sz w:val="24"/>
          <w:szCs w:val="24"/>
        </w:rPr>
        <w:t>плана земельного участка»</w:t>
      </w:r>
    </w:p>
    <w:p w:rsidR="003704F6" w:rsidRPr="003704F6" w:rsidRDefault="003704F6" w:rsidP="003704F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b/>
          <w:bCs/>
          <w:color w:val="26282F"/>
          <w:lang w:eastAsia="ru-RU"/>
        </w:rPr>
      </w:pPr>
    </w:p>
    <w:p w:rsidR="003704F6" w:rsidRPr="003704F6" w:rsidRDefault="003704F6" w:rsidP="003704F6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  <w:b/>
          <w:bCs/>
          <w:color w:val="26282F"/>
          <w:lang w:eastAsia="ru-RU"/>
        </w:rPr>
      </w:pPr>
    </w:p>
    <w:p w:rsidR="003704F6" w:rsidRPr="003704F6" w:rsidRDefault="003704F6" w:rsidP="003704F6">
      <w:pPr>
        <w:jc w:val="center"/>
        <w:rPr>
          <w:rFonts w:eastAsia="Times New Roman"/>
          <w:b/>
          <w:lang w:eastAsia="ru-RU"/>
        </w:rPr>
      </w:pPr>
      <w:r w:rsidRPr="003704F6">
        <w:rPr>
          <w:rFonts w:eastAsia="Times New Roman"/>
          <w:b/>
          <w:lang w:eastAsia="ru-RU"/>
        </w:rPr>
        <w:t xml:space="preserve">Заявление </w:t>
      </w:r>
    </w:p>
    <w:p w:rsidR="003704F6" w:rsidRPr="003704F6" w:rsidRDefault="003704F6" w:rsidP="003704F6">
      <w:pPr>
        <w:jc w:val="center"/>
        <w:rPr>
          <w:rFonts w:eastAsia="Times New Roman"/>
          <w:b/>
          <w:lang w:eastAsia="ru-RU"/>
        </w:rPr>
      </w:pPr>
      <w:r w:rsidRPr="003704F6">
        <w:rPr>
          <w:rFonts w:eastAsia="Times New Roman"/>
          <w:b/>
          <w:lang w:eastAsia="ru-RU"/>
        </w:rPr>
        <w:t>о получении дубликата градостроительного плана земельного участка</w:t>
      </w:r>
    </w:p>
    <w:p w:rsidR="003704F6" w:rsidRPr="003704F6" w:rsidRDefault="003704F6" w:rsidP="003704F6">
      <w:pPr>
        <w:jc w:val="center"/>
        <w:rPr>
          <w:rFonts w:eastAsia="Times New Roman"/>
          <w:lang w:eastAsia="ru-RU"/>
        </w:rPr>
      </w:pP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3704F6" w:rsidRPr="003704F6" w:rsidTr="003704F6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jc w:val="right"/>
              <w:rPr>
                <w:rFonts w:eastAsia="Times New Roman"/>
                <w:lang w:eastAsia="ru-RU"/>
              </w:rPr>
            </w:pPr>
            <w:bookmarkStart w:id="8" w:name="OLE_LINK5"/>
            <w:r w:rsidRPr="003704F6">
              <w:rPr>
                <w:rFonts w:eastAsia="Times New Roman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rPr>
                <w:rFonts w:eastAsia="Times New Roman"/>
                <w:lang w:eastAsia="ru-RU"/>
              </w:rPr>
            </w:pPr>
            <w:r w:rsidRPr="003704F6">
              <w:rPr>
                <w:rFonts w:eastAsia="Times New Roman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jc w:val="right"/>
              <w:rPr>
                <w:rFonts w:eastAsia="Times New Roman"/>
                <w:lang w:eastAsia="ru-RU"/>
              </w:rPr>
            </w:pPr>
            <w:r w:rsidRPr="003704F6">
              <w:rPr>
                <w:rFonts w:eastAsia="Times New Roman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ind w:left="57"/>
              <w:rPr>
                <w:rFonts w:eastAsia="Times New Roman"/>
                <w:lang w:eastAsia="ru-RU"/>
              </w:rPr>
            </w:pPr>
            <w:proofErr w:type="gramStart"/>
            <w:r w:rsidRPr="003704F6">
              <w:rPr>
                <w:rFonts w:eastAsia="Times New Roman"/>
                <w:lang w:eastAsia="ru-RU"/>
              </w:rPr>
              <w:t>г</w:t>
            </w:r>
            <w:proofErr w:type="gramEnd"/>
            <w:r w:rsidRPr="003704F6">
              <w:rPr>
                <w:rFonts w:eastAsia="Times New Roman"/>
                <w:lang w:eastAsia="ru-RU"/>
              </w:rPr>
              <w:t>.</w:t>
            </w:r>
          </w:p>
        </w:tc>
      </w:tr>
      <w:bookmarkEnd w:id="8"/>
    </w:tbl>
    <w:p w:rsidR="003704F6" w:rsidRPr="003704F6" w:rsidRDefault="003704F6" w:rsidP="003704F6">
      <w:pPr>
        <w:spacing w:before="240"/>
        <w:ind w:left="567"/>
        <w:rPr>
          <w:rFonts w:eastAsia="Times New Roman"/>
          <w:sz w:val="24"/>
          <w:szCs w:val="24"/>
          <w:lang w:eastAsia="ru-RU"/>
        </w:rPr>
      </w:pPr>
    </w:p>
    <w:p w:rsidR="003704F6" w:rsidRPr="003704F6" w:rsidRDefault="003704F6" w:rsidP="003704F6">
      <w:pPr>
        <w:pBdr>
          <w:top w:val="single" w:sz="4" w:space="1" w:color="auto"/>
        </w:pBdr>
        <w:ind w:left="567"/>
        <w:rPr>
          <w:rFonts w:eastAsia="Times New Roman"/>
          <w:sz w:val="2"/>
          <w:szCs w:val="2"/>
          <w:lang w:eastAsia="ru-RU"/>
        </w:rPr>
      </w:pPr>
    </w:p>
    <w:p w:rsidR="003704F6" w:rsidRPr="003704F6" w:rsidRDefault="003704F6" w:rsidP="003704F6">
      <w:pPr>
        <w:ind w:left="567"/>
        <w:rPr>
          <w:rFonts w:eastAsia="Times New Roman"/>
          <w:sz w:val="24"/>
          <w:szCs w:val="24"/>
          <w:lang w:eastAsia="ru-RU"/>
        </w:rPr>
      </w:pPr>
    </w:p>
    <w:p w:rsidR="003704F6" w:rsidRPr="003704F6" w:rsidRDefault="003704F6" w:rsidP="003704F6">
      <w:pPr>
        <w:pBdr>
          <w:top w:val="single" w:sz="4" w:space="1" w:color="auto"/>
        </w:pBdr>
        <w:spacing w:after="240"/>
        <w:ind w:left="567"/>
        <w:jc w:val="center"/>
        <w:rPr>
          <w:rFonts w:eastAsia="Times New Roman"/>
          <w:sz w:val="24"/>
          <w:szCs w:val="24"/>
          <w:lang w:eastAsia="ru-RU"/>
        </w:rPr>
      </w:pPr>
      <w:r w:rsidRPr="003704F6">
        <w:rPr>
          <w:rFonts w:eastAsia="Times New Roman"/>
          <w:sz w:val="24"/>
          <w:szCs w:val="24"/>
          <w:lang w:eastAsia="ru-RU"/>
        </w:rPr>
        <w:t>(наименование органа местного самоуправления)</w:t>
      </w:r>
    </w:p>
    <w:p w:rsidR="003704F6" w:rsidRPr="003704F6" w:rsidRDefault="003704F6" w:rsidP="003704F6">
      <w:pPr>
        <w:spacing w:after="240"/>
        <w:jc w:val="center"/>
        <w:rPr>
          <w:rFonts w:eastAsia="Times New Roman"/>
          <w:b/>
          <w:lang w:eastAsia="ru-RU"/>
        </w:rPr>
      </w:pPr>
      <w:r w:rsidRPr="003704F6">
        <w:rPr>
          <w:rFonts w:eastAsia="Times New Roman"/>
          <w:b/>
          <w:lang w:eastAsia="ru-RU"/>
        </w:rPr>
        <w:t>Сведения о заявителе:</w:t>
      </w:r>
    </w:p>
    <w:tbl>
      <w:tblPr>
        <w:tblW w:w="9283" w:type="dxa"/>
        <w:tblInd w:w="4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826"/>
        <w:gridCol w:w="4578"/>
        <w:gridCol w:w="3879"/>
      </w:tblGrid>
      <w:tr w:rsidR="003704F6" w:rsidRPr="003704F6" w:rsidTr="00CB46A6">
        <w:trPr>
          <w:trHeight w:val="349"/>
        </w:trPr>
        <w:tc>
          <w:tcPr>
            <w:tcW w:w="826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78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Для физического лица: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CB46A6">
        <w:trPr>
          <w:trHeight w:val="349"/>
        </w:trPr>
        <w:tc>
          <w:tcPr>
            <w:tcW w:w="826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578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CB46A6">
        <w:trPr>
          <w:trHeight w:val="699"/>
        </w:trPr>
        <w:tc>
          <w:tcPr>
            <w:tcW w:w="826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578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CB46A6">
        <w:trPr>
          <w:trHeight w:val="365"/>
        </w:trPr>
        <w:tc>
          <w:tcPr>
            <w:tcW w:w="826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78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Для юридического лица: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CB46A6">
        <w:trPr>
          <w:trHeight w:val="1048"/>
        </w:trPr>
        <w:tc>
          <w:tcPr>
            <w:tcW w:w="826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578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Полное наименование организации и организационно-правовой формы юридического лица, в лице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CB46A6">
        <w:trPr>
          <w:trHeight w:val="349"/>
        </w:trPr>
        <w:tc>
          <w:tcPr>
            <w:tcW w:w="826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578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CB46A6">
        <w:trPr>
          <w:trHeight w:val="2133"/>
        </w:trPr>
        <w:tc>
          <w:tcPr>
            <w:tcW w:w="826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578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CB46A6">
        <w:trPr>
          <w:trHeight w:val="1416"/>
        </w:trPr>
        <w:tc>
          <w:tcPr>
            <w:tcW w:w="826" w:type="dxa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578" w:type="dxa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CB46A6">
        <w:trPr>
          <w:trHeight w:val="408"/>
        </w:trPr>
        <w:tc>
          <w:tcPr>
            <w:tcW w:w="826" w:type="dxa"/>
            <w:vMerge w:val="restart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1.2.5.</w:t>
            </w:r>
          </w:p>
        </w:tc>
        <w:tc>
          <w:tcPr>
            <w:tcW w:w="4578" w:type="dxa"/>
            <w:vMerge w:val="restart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Контактная информация: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Тел.</w:t>
            </w:r>
          </w:p>
        </w:tc>
      </w:tr>
      <w:tr w:rsidR="003704F6" w:rsidRPr="003704F6" w:rsidTr="00CB46A6">
        <w:trPr>
          <w:trHeight w:val="365"/>
        </w:trPr>
        <w:tc>
          <w:tcPr>
            <w:tcW w:w="826" w:type="dxa"/>
            <w:vMerge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78" w:type="dxa"/>
            <w:vMerge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3704F6">
              <w:rPr>
                <w:rFonts w:eastAsia="Times New Roman"/>
                <w:sz w:val="24"/>
                <w:szCs w:val="24"/>
                <w:lang w:eastAsia="ru-RU"/>
              </w:rPr>
              <w:t>Эл</w:t>
            </w:r>
            <w:proofErr w:type="gramStart"/>
            <w:r w:rsidRPr="003704F6">
              <w:rPr>
                <w:rFonts w:eastAsia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очта</w:t>
            </w:r>
            <w:proofErr w:type="spellEnd"/>
          </w:p>
        </w:tc>
      </w:tr>
      <w:tr w:rsidR="003704F6" w:rsidRPr="003704F6" w:rsidTr="00CB46A6">
        <w:trPr>
          <w:trHeight w:val="905"/>
        </w:trPr>
        <w:tc>
          <w:tcPr>
            <w:tcW w:w="826" w:type="dxa"/>
            <w:vMerge w:val="restart"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1.2.6</w:t>
            </w:r>
          </w:p>
        </w:tc>
        <w:tc>
          <w:tcPr>
            <w:tcW w:w="4578" w:type="dxa"/>
            <w:vMerge w:val="restart"/>
          </w:tcPr>
          <w:p w:rsidR="003704F6" w:rsidRPr="003704F6" w:rsidRDefault="003704F6" w:rsidP="003704F6">
            <w:pPr>
              <w:ind w:left="57" w:right="57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 xml:space="preserve">Реквизиты выданного градостроительного плана земельного участка </w:t>
            </w: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№</w:t>
            </w:r>
          </w:p>
        </w:tc>
      </w:tr>
      <w:tr w:rsidR="003704F6" w:rsidRPr="003704F6" w:rsidTr="00CB46A6">
        <w:trPr>
          <w:trHeight w:val="587"/>
        </w:trPr>
        <w:tc>
          <w:tcPr>
            <w:tcW w:w="826" w:type="dxa"/>
            <w:vMerge/>
          </w:tcPr>
          <w:p w:rsidR="003704F6" w:rsidRPr="003704F6" w:rsidRDefault="003704F6" w:rsidP="003704F6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578" w:type="dxa"/>
            <w:vMerge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3879" w:type="dxa"/>
          </w:tcPr>
          <w:p w:rsidR="003704F6" w:rsidRPr="003704F6" w:rsidRDefault="003704F6" w:rsidP="003704F6">
            <w:pPr>
              <w:ind w:left="57" w:right="57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04F6">
              <w:rPr>
                <w:rFonts w:eastAsia="Times New Roman"/>
                <w:sz w:val="24"/>
                <w:szCs w:val="24"/>
                <w:lang w:eastAsia="ru-RU"/>
              </w:rPr>
              <w:t>Дата выдачи</w:t>
            </w:r>
          </w:p>
        </w:tc>
      </w:tr>
    </w:tbl>
    <w:p w:rsidR="003704F6" w:rsidRPr="003704F6" w:rsidRDefault="003704F6" w:rsidP="003704F6">
      <w:pPr>
        <w:ind w:firstLine="709"/>
        <w:jc w:val="both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lastRenderedPageBreak/>
        <w:t xml:space="preserve">Прошу выдать дубликат градостроительного плана земельного участка в связи </w:t>
      </w:r>
      <w:proofErr w:type="gramStart"/>
      <w:r w:rsidRPr="003704F6">
        <w:rPr>
          <w:rFonts w:eastAsia="Times New Roman"/>
          <w:lang w:eastAsia="ru-RU"/>
        </w:rPr>
        <w:t>с</w:t>
      </w:r>
      <w:proofErr w:type="gramEnd"/>
      <w:r w:rsidRPr="003704F6">
        <w:rPr>
          <w:rFonts w:eastAsia="Times New Roman"/>
          <w:lang w:eastAsia="ru-RU"/>
        </w:rPr>
        <w:t xml:space="preserve"> ____________________________________________________________</w:t>
      </w:r>
      <w:r w:rsidR="00695B33">
        <w:rPr>
          <w:rFonts w:eastAsia="Times New Roman"/>
          <w:lang w:eastAsia="ru-RU"/>
        </w:rPr>
        <w:t>______</w:t>
      </w:r>
    </w:p>
    <w:p w:rsidR="003704F6" w:rsidRPr="003704F6" w:rsidRDefault="003704F6" w:rsidP="003704F6">
      <w:pPr>
        <w:jc w:val="both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t xml:space="preserve"> _____________________________________</w:t>
      </w:r>
      <w:r w:rsidR="00FB3194">
        <w:rPr>
          <w:rFonts w:eastAsia="Times New Roman"/>
          <w:lang w:eastAsia="ru-RU"/>
        </w:rPr>
        <w:t>_____________________________</w:t>
      </w:r>
    </w:p>
    <w:p w:rsidR="003704F6" w:rsidRPr="00FB3194" w:rsidRDefault="003704F6" w:rsidP="003704F6">
      <w:pPr>
        <w:ind w:firstLine="709"/>
        <w:jc w:val="center"/>
        <w:rPr>
          <w:rFonts w:eastAsia="Times New Roman"/>
          <w:sz w:val="22"/>
          <w:szCs w:val="22"/>
          <w:lang w:eastAsia="ru-RU"/>
        </w:rPr>
      </w:pPr>
      <w:r w:rsidRPr="00FB3194">
        <w:rPr>
          <w:rFonts w:eastAsia="Times New Roman"/>
          <w:sz w:val="22"/>
          <w:szCs w:val="22"/>
          <w:lang w:eastAsia="ru-RU"/>
        </w:rPr>
        <w:t>(указывается причина получения дубликата)</w:t>
      </w:r>
    </w:p>
    <w:p w:rsidR="003704F6" w:rsidRPr="003704F6" w:rsidRDefault="003704F6" w:rsidP="003704F6">
      <w:pPr>
        <w:spacing w:before="240"/>
        <w:ind w:firstLine="567"/>
        <w:jc w:val="both"/>
        <w:rPr>
          <w:rFonts w:eastAsia="Times New Roman"/>
          <w:lang w:eastAsia="ru-RU"/>
        </w:rPr>
      </w:pPr>
      <w:r w:rsidRPr="003704F6">
        <w:rPr>
          <w:rFonts w:eastAsia="Times New Roman"/>
          <w:lang w:eastAsia="ru-RU"/>
        </w:rPr>
        <w:t>Дубликат градостроительного плана прошу направить следующим способом:</w:t>
      </w:r>
    </w:p>
    <w:p w:rsidR="003704F6" w:rsidRPr="003704F6" w:rsidRDefault="003704F6" w:rsidP="003704F6">
      <w:pPr>
        <w:rPr>
          <w:rFonts w:eastAsia="Times New Roman"/>
          <w:sz w:val="24"/>
          <w:szCs w:val="24"/>
          <w:lang w:eastAsia="ru-RU"/>
        </w:rPr>
      </w:pPr>
    </w:p>
    <w:p w:rsidR="003704F6" w:rsidRPr="00FB3194" w:rsidRDefault="003704F6" w:rsidP="003704F6">
      <w:pPr>
        <w:pBdr>
          <w:top w:val="single" w:sz="4" w:space="1" w:color="auto"/>
        </w:pBdr>
        <w:spacing w:after="480"/>
        <w:jc w:val="both"/>
        <w:rPr>
          <w:rFonts w:eastAsia="Times New Roman"/>
          <w:spacing w:val="-2"/>
          <w:sz w:val="22"/>
          <w:szCs w:val="22"/>
          <w:lang w:eastAsia="ru-RU"/>
        </w:rPr>
      </w:pPr>
      <w:r w:rsidRPr="00FB3194">
        <w:rPr>
          <w:rFonts w:eastAsia="Times New Roman"/>
          <w:spacing w:val="-2"/>
          <w:sz w:val="22"/>
          <w:szCs w:val="22"/>
          <w:lang w:eastAsia="ru-RU"/>
        </w:rPr>
        <w:t>(нарочным в органе местного самоуправления, через многофункциональный центр, в форме электронного документа, подписанного усиленной квалифицированной электронной подписью уполномоченного должностного лица, через Портал)</w:t>
      </w:r>
    </w:p>
    <w:p w:rsidR="003704F6" w:rsidRPr="003704F6" w:rsidRDefault="003704F6" w:rsidP="003704F6">
      <w:pPr>
        <w:ind w:left="426"/>
        <w:rPr>
          <w:rFonts w:eastAsia="Times New Roman"/>
          <w:sz w:val="24"/>
          <w:szCs w:val="24"/>
          <w:lang w:eastAsia="ru-RU"/>
        </w:rPr>
      </w:pPr>
      <w:r w:rsidRPr="003704F6">
        <w:rPr>
          <w:rFonts w:eastAsia="Times New Roman"/>
          <w:lang w:eastAsia="ru-RU"/>
        </w:rPr>
        <w:t>Настоящим уведомлением я</w:t>
      </w:r>
      <w:r w:rsidRPr="003704F6">
        <w:rPr>
          <w:rFonts w:eastAsia="Times New Roman"/>
          <w:sz w:val="24"/>
          <w:szCs w:val="24"/>
          <w:lang w:eastAsia="ru-RU"/>
        </w:rPr>
        <w:t>__________</w:t>
      </w:r>
      <w:r w:rsidR="00FB3194">
        <w:rPr>
          <w:rFonts w:eastAsia="Times New Roman"/>
          <w:sz w:val="24"/>
          <w:szCs w:val="24"/>
          <w:lang w:eastAsia="ru-RU"/>
        </w:rPr>
        <w:t>_________________________________</w:t>
      </w:r>
      <w:r w:rsidRPr="003704F6">
        <w:rPr>
          <w:rFonts w:eastAsia="Times New Roman"/>
          <w:sz w:val="24"/>
          <w:szCs w:val="24"/>
          <w:lang w:eastAsia="ru-RU"/>
        </w:rPr>
        <w:t>____</w:t>
      </w:r>
      <w:r w:rsidR="002F39B3">
        <w:rPr>
          <w:rFonts w:eastAsia="Times New Roman"/>
          <w:sz w:val="24"/>
          <w:szCs w:val="24"/>
          <w:lang w:eastAsia="ru-RU"/>
        </w:rPr>
        <w:t>__________________________</w:t>
      </w:r>
    </w:p>
    <w:p w:rsidR="003704F6" w:rsidRPr="003704F6" w:rsidRDefault="003704F6" w:rsidP="003704F6">
      <w:pPr>
        <w:ind w:left="426"/>
        <w:rPr>
          <w:rFonts w:eastAsia="Times New Roman"/>
          <w:sz w:val="24"/>
          <w:szCs w:val="24"/>
          <w:lang w:eastAsia="ru-RU"/>
        </w:rPr>
      </w:pPr>
    </w:p>
    <w:p w:rsidR="003704F6" w:rsidRPr="00FB3194" w:rsidRDefault="003704F6" w:rsidP="003704F6">
      <w:pPr>
        <w:pBdr>
          <w:top w:val="single" w:sz="4" w:space="1" w:color="auto"/>
        </w:pBdr>
        <w:ind w:left="426"/>
        <w:jc w:val="center"/>
        <w:rPr>
          <w:rFonts w:eastAsia="Times New Roman"/>
          <w:sz w:val="22"/>
          <w:szCs w:val="22"/>
          <w:lang w:eastAsia="ru-RU"/>
        </w:rPr>
      </w:pPr>
      <w:proofErr w:type="gramStart"/>
      <w:r w:rsidRPr="00FB3194">
        <w:rPr>
          <w:rFonts w:eastAsia="Times New Roman"/>
          <w:sz w:val="22"/>
          <w:szCs w:val="22"/>
          <w:lang w:eastAsia="ru-RU"/>
        </w:rPr>
        <w:t>(фамилия, имя, отчество (при наличии)</w:t>
      </w:r>
      <w:proofErr w:type="gramEnd"/>
    </w:p>
    <w:p w:rsidR="003704F6" w:rsidRPr="003704F6" w:rsidRDefault="003704F6" w:rsidP="003704F6">
      <w:pPr>
        <w:pBdr>
          <w:top w:val="single" w:sz="4" w:space="1" w:color="auto"/>
        </w:pBdr>
        <w:ind w:left="426"/>
        <w:jc w:val="center"/>
        <w:rPr>
          <w:rFonts w:eastAsia="Times New Roman"/>
          <w:sz w:val="24"/>
          <w:szCs w:val="24"/>
          <w:lang w:eastAsia="ru-RU"/>
        </w:rPr>
      </w:pPr>
    </w:p>
    <w:p w:rsidR="003704F6" w:rsidRPr="003704F6" w:rsidRDefault="003704F6" w:rsidP="003704F6">
      <w:pPr>
        <w:spacing w:after="400"/>
        <w:ind w:left="426"/>
        <w:jc w:val="both"/>
        <w:rPr>
          <w:rFonts w:eastAsia="Times New Roman"/>
          <w:b/>
          <w:lang w:eastAsia="ru-RU"/>
        </w:rPr>
      </w:pPr>
      <w:r w:rsidRPr="003704F6">
        <w:rPr>
          <w:rFonts w:eastAsia="Times New Roman"/>
          <w:lang w:eastAsia="ru-RU"/>
        </w:rPr>
        <w:t>даю согласие на обработку персональных данных (в случае если заявителем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119"/>
        <w:gridCol w:w="680"/>
        <w:gridCol w:w="1985"/>
        <w:gridCol w:w="680"/>
        <w:gridCol w:w="2892"/>
      </w:tblGrid>
      <w:tr w:rsidR="003704F6" w:rsidRPr="003704F6" w:rsidTr="003704F6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ind w:left="42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ind w:left="426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ind w:left="42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704F6" w:rsidRPr="003704F6" w:rsidRDefault="003704F6" w:rsidP="003704F6">
            <w:pPr>
              <w:ind w:left="42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704F6" w:rsidRPr="003704F6" w:rsidRDefault="003704F6" w:rsidP="003704F6">
            <w:pPr>
              <w:ind w:left="426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3704F6" w:rsidRPr="003704F6" w:rsidTr="003704F6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FB3194" w:rsidRDefault="003704F6" w:rsidP="003704F6">
            <w:pPr>
              <w:ind w:left="426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B3194">
              <w:rPr>
                <w:rFonts w:eastAsia="Times New Roman"/>
                <w:sz w:val="22"/>
                <w:szCs w:val="22"/>
                <w:lang w:eastAsia="ru-RU"/>
              </w:rPr>
              <w:t>(должность, в случае если заявителем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FB3194" w:rsidRDefault="003704F6" w:rsidP="003704F6">
            <w:pPr>
              <w:ind w:left="426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FB3194" w:rsidRDefault="003704F6" w:rsidP="003704F6">
            <w:pPr>
              <w:ind w:left="426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  <w:r w:rsidRPr="00FB3194">
              <w:rPr>
                <w:rFonts w:eastAsia="Times New Roman"/>
                <w:sz w:val="22"/>
                <w:szCs w:val="22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FB3194" w:rsidRDefault="003704F6" w:rsidP="003704F6">
            <w:pPr>
              <w:ind w:left="426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3704F6" w:rsidRPr="00FB3194" w:rsidRDefault="00FB3194" w:rsidP="00FB3194">
            <w:pPr>
              <w:rPr>
                <w:rFonts w:eastAsia="Times New Roman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sz w:val="22"/>
                <w:szCs w:val="22"/>
                <w:lang w:eastAsia="ru-RU"/>
              </w:rPr>
              <w:t xml:space="preserve">     </w:t>
            </w:r>
            <w:r w:rsidR="003704F6" w:rsidRPr="00FB3194">
              <w:rPr>
                <w:rFonts w:eastAsia="Times New Roman"/>
                <w:sz w:val="22"/>
                <w:szCs w:val="22"/>
                <w:lang w:eastAsia="ru-RU"/>
              </w:rPr>
              <w:t>(расшифровка подписи)</w:t>
            </w:r>
          </w:p>
        </w:tc>
      </w:tr>
    </w:tbl>
    <w:p w:rsidR="00FB3194" w:rsidRDefault="00FB3194" w:rsidP="003704F6">
      <w:pPr>
        <w:spacing w:before="360"/>
        <w:ind w:left="426" w:right="6237"/>
        <w:jc w:val="center"/>
        <w:rPr>
          <w:rFonts w:eastAsia="Times New Roman"/>
          <w:sz w:val="24"/>
          <w:szCs w:val="24"/>
          <w:lang w:eastAsia="ru-RU"/>
        </w:rPr>
      </w:pPr>
    </w:p>
    <w:p w:rsidR="003704F6" w:rsidRPr="00FB3194" w:rsidRDefault="003704F6" w:rsidP="003704F6">
      <w:pPr>
        <w:spacing w:before="360"/>
        <w:ind w:left="426" w:right="6237"/>
        <w:jc w:val="center"/>
        <w:rPr>
          <w:rFonts w:eastAsia="Times New Roman"/>
          <w:sz w:val="22"/>
          <w:szCs w:val="22"/>
          <w:lang w:eastAsia="ru-RU"/>
        </w:rPr>
      </w:pPr>
      <w:r w:rsidRPr="003704F6">
        <w:rPr>
          <w:rFonts w:eastAsia="Times New Roman"/>
          <w:sz w:val="24"/>
          <w:szCs w:val="24"/>
          <w:lang w:eastAsia="ru-RU"/>
        </w:rPr>
        <w:t>М.П.</w:t>
      </w:r>
      <w:r w:rsidRPr="003704F6">
        <w:rPr>
          <w:rFonts w:eastAsia="Times New Roman"/>
          <w:sz w:val="24"/>
          <w:szCs w:val="24"/>
          <w:lang w:eastAsia="ru-RU"/>
        </w:rPr>
        <w:br/>
      </w:r>
      <w:r w:rsidRPr="00FB3194">
        <w:rPr>
          <w:rFonts w:eastAsia="Times New Roman"/>
          <w:sz w:val="22"/>
          <w:szCs w:val="22"/>
          <w:lang w:eastAsia="ru-RU"/>
        </w:rPr>
        <w:t>(при наличии).</w:t>
      </w:r>
    </w:p>
    <w:p w:rsidR="003059F3" w:rsidRDefault="003059F3" w:rsidP="00CD5BBF">
      <w:pPr>
        <w:spacing w:line="259" w:lineRule="auto"/>
        <w:jc w:val="center"/>
        <w:rPr>
          <w:sz w:val="20"/>
          <w:szCs w:val="20"/>
        </w:rPr>
        <w:sectPr w:rsidR="003059F3" w:rsidSect="00D51363">
          <w:pgSz w:w="11906" w:h="16838" w:code="9"/>
          <w:pgMar w:top="1134" w:right="850" w:bottom="1134" w:left="1701" w:header="284" w:footer="284" w:gutter="0"/>
          <w:pgNumType w:start="33"/>
          <w:cols w:space="720"/>
          <w:noEndnote/>
          <w:docGrid w:linePitch="381"/>
        </w:sectPr>
      </w:pPr>
    </w:p>
    <w:p w:rsidR="00A43058" w:rsidRDefault="00A43058" w:rsidP="00A43058">
      <w:pPr>
        <w:widowControl w:val="0"/>
        <w:autoSpaceDE w:val="0"/>
        <w:autoSpaceDN w:val="0"/>
        <w:adjustRightInd w:val="0"/>
        <w:ind w:firstLine="4820"/>
        <w:rPr>
          <w:bCs/>
          <w:color w:val="26282F"/>
          <w:sz w:val="24"/>
          <w:szCs w:val="24"/>
        </w:rPr>
      </w:pPr>
      <w:r>
        <w:rPr>
          <w:rFonts w:eastAsia="Times New Roman"/>
          <w:color w:val="26282F"/>
          <w:sz w:val="24"/>
          <w:szCs w:val="24"/>
          <w:lang w:eastAsia="ru-RU"/>
        </w:rPr>
        <w:lastRenderedPageBreak/>
        <w:t xml:space="preserve">                                   </w:t>
      </w:r>
      <w:r w:rsidRPr="00A43058">
        <w:rPr>
          <w:rFonts w:eastAsia="Times New Roman"/>
          <w:color w:val="26282F"/>
          <w:sz w:val="24"/>
          <w:szCs w:val="24"/>
          <w:lang w:eastAsia="ru-RU"/>
        </w:rPr>
        <w:t>Приложение № 5</w:t>
      </w:r>
      <w:r w:rsidRPr="00A43058">
        <w:rPr>
          <w:rFonts w:eastAsia="Times New Roman"/>
          <w:b/>
          <w:color w:val="26282F"/>
          <w:sz w:val="24"/>
          <w:szCs w:val="24"/>
          <w:lang w:eastAsia="ru-RU"/>
        </w:rPr>
        <w:br/>
      </w:r>
      <w:r>
        <w:rPr>
          <w:bCs/>
          <w:color w:val="26282F"/>
          <w:sz w:val="24"/>
          <w:szCs w:val="24"/>
        </w:rPr>
        <w:t xml:space="preserve">                                                                                                                   </w:t>
      </w:r>
      <w:r w:rsidR="00F9093A">
        <w:rPr>
          <w:bCs/>
          <w:color w:val="26282F"/>
          <w:sz w:val="24"/>
          <w:szCs w:val="24"/>
        </w:rPr>
        <w:t xml:space="preserve"> </w:t>
      </w:r>
      <w:r w:rsidRPr="00BF15F5">
        <w:rPr>
          <w:bCs/>
          <w:color w:val="26282F"/>
          <w:sz w:val="24"/>
          <w:szCs w:val="24"/>
        </w:rPr>
        <w:t>к Административному</w:t>
      </w:r>
      <w:r w:rsidRPr="005049D5">
        <w:rPr>
          <w:bCs/>
          <w:color w:val="26282F"/>
          <w:sz w:val="24"/>
          <w:szCs w:val="24"/>
        </w:rPr>
        <w:t xml:space="preserve"> </w:t>
      </w:r>
      <w:r>
        <w:rPr>
          <w:bCs/>
          <w:color w:val="26282F"/>
          <w:sz w:val="24"/>
          <w:szCs w:val="24"/>
        </w:rPr>
        <w:t>регламенту</w:t>
      </w:r>
    </w:p>
    <w:p w:rsidR="00A43058" w:rsidRDefault="00A43058" w:rsidP="00A43058">
      <w:pPr>
        <w:suppressAutoHyphens/>
        <w:ind w:right="3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</w:t>
      </w:r>
      <w:r w:rsidR="00F9093A">
        <w:rPr>
          <w:sz w:val="24"/>
          <w:szCs w:val="24"/>
        </w:rPr>
        <w:t xml:space="preserve"> </w:t>
      </w:r>
      <w:r w:rsidRPr="009961AF">
        <w:rPr>
          <w:sz w:val="24"/>
          <w:szCs w:val="24"/>
        </w:rPr>
        <w:t xml:space="preserve">«Выдача </w:t>
      </w:r>
      <w:proofErr w:type="gramStart"/>
      <w:r w:rsidRPr="009961AF">
        <w:rPr>
          <w:sz w:val="24"/>
          <w:szCs w:val="24"/>
        </w:rPr>
        <w:t>градостроительного</w:t>
      </w:r>
      <w:proofErr w:type="gramEnd"/>
    </w:p>
    <w:p w:rsidR="00A43058" w:rsidRPr="009961AF" w:rsidRDefault="00A43058" w:rsidP="00A43058">
      <w:pPr>
        <w:tabs>
          <w:tab w:val="left" w:pos="6096"/>
        </w:tabs>
        <w:suppressAutoHyphens/>
        <w:ind w:right="392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Pr="009961AF">
        <w:rPr>
          <w:sz w:val="24"/>
          <w:szCs w:val="24"/>
        </w:rPr>
        <w:t>плана земельного участка»</w:t>
      </w:r>
    </w:p>
    <w:p w:rsidR="00A43058" w:rsidRPr="00A43058" w:rsidRDefault="00A43058" w:rsidP="00A43058">
      <w:pPr>
        <w:widowControl w:val="0"/>
        <w:autoSpaceDE w:val="0"/>
        <w:autoSpaceDN w:val="0"/>
        <w:adjustRightInd w:val="0"/>
        <w:ind w:firstLine="720"/>
        <w:jc w:val="right"/>
        <w:rPr>
          <w:rFonts w:asciiTheme="minorHAnsi" w:hAnsiTheme="minorHAnsi" w:cstheme="minorBidi"/>
          <w:sz w:val="22"/>
          <w:szCs w:val="22"/>
        </w:rPr>
      </w:pPr>
    </w:p>
    <w:p w:rsidR="00A43058" w:rsidRPr="00A43058" w:rsidRDefault="00A43058" w:rsidP="00A43058">
      <w:pPr>
        <w:spacing w:after="200" w:line="276" w:lineRule="auto"/>
        <w:ind w:left="708"/>
        <w:rPr>
          <w:rFonts w:asciiTheme="minorHAnsi" w:hAnsiTheme="minorHAnsi" w:cstheme="minorBidi"/>
          <w:sz w:val="22"/>
          <w:szCs w:val="22"/>
        </w:rPr>
      </w:pPr>
    </w:p>
    <w:p w:rsidR="00A43058" w:rsidRPr="00A43058" w:rsidRDefault="00A43058" w:rsidP="00A43058">
      <w:pPr>
        <w:widowControl w:val="0"/>
        <w:tabs>
          <w:tab w:val="num" w:pos="1440"/>
        </w:tabs>
        <w:suppressAutoHyphens/>
        <w:autoSpaceDE w:val="0"/>
        <w:spacing w:before="108" w:after="108"/>
        <w:ind w:left="708"/>
        <w:jc w:val="center"/>
        <w:outlineLvl w:val="0"/>
        <w:rPr>
          <w:rFonts w:eastAsia="Times New Roman"/>
          <w:b/>
          <w:bCs/>
          <w:color w:val="26282F"/>
          <w:lang w:eastAsia="ar-SA"/>
        </w:rPr>
      </w:pPr>
      <w:r w:rsidRPr="00A43058">
        <w:rPr>
          <w:rFonts w:eastAsia="Times New Roman"/>
          <w:b/>
          <w:bCs/>
          <w:color w:val="26282F"/>
          <w:lang w:eastAsia="ar-SA"/>
        </w:rPr>
        <w:t>Перечень</w:t>
      </w:r>
      <w:r w:rsidRPr="00A43058">
        <w:rPr>
          <w:rFonts w:eastAsia="Times New Roman"/>
          <w:b/>
          <w:bCs/>
          <w:color w:val="26282F"/>
          <w:lang w:eastAsia="ar-SA"/>
        </w:rPr>
        <w:br/>
        <w:t>признаков заявителя, представителя заявителя</w:t>
      </w:r>
    </w:p>
    <w:p w:rsidR="00A43058" w:rsidRPr="00A43058" w:rsidRDefault="00A43058" w:rsidP="00A43058">
      <w:pPr>
        <w:spacing w:after="200" w:line="276" w:lineRule="auto"/>
        <w:rPr>
          <w:rFonts w:asciiTheme="minorHAnsi" w:hAnsiTheme="minorHAnsi" w:cstheme="minorBidi"/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/>
      </w:tblPr>
      <w:tblGrid>
        <w:gridCol w:w="2271"/>
        <w:gridCol w:w="7545"/>
      </w:tblGrid>
      <w:tr w:rsidR="00A43058" w:rsidRPr="00A43058" w:rsidTr="00BA58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058" w:rsidRPr="00A43058" w:rsidRDefault="00A43058" w:rsidP="00A43058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A43058">
              <w:rPr>
                <w:rFonts w:eastAsia="Times New Roman"/>
                <w:sz w:val="24"/>
                <w:szCs w:val="24"/>
                <w:lang w:eastAsia="ar-SA"/>
              </w:rPr>
              <w:t>Признак заявителя, представителя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058" w:rsidRPr="00A43058" w:rsidRDefault="00A43058" w:rsidP="00A43058">
            <w:pPr>
              <w:widowControl w:val="0"/>
              <w:suppressAutoHyphens/>
              <w:autoSpaceDE w:val="0"/>
              <w:jc w:val="center"/>
              <w:rPr>
                <w:rFonts w:eastAsia="Times New Roman"/>
                <w:sz w:val="24"/>
                <w:szCs w:val="24"/>
                <w:lang w:eastAsia="ar-SA"/>
              </w:rPr>
            </w:pPr>
            <w:r w:rsidRPr="00A43058">
              <w:rPr>
                <w:rFonts w:eastAsia="Times New Roman"/>
                <w:sz w:val="24"/>
                <w:szCs w:val="24"/>
                <w:lang w:eastAsia="ar-SA"/>
              </w:rPr>
              <w:t>Значения признака заявителя, представителя заявителя</w:t>
            </w:r>
          </w:p>
        </w:tc>
      </w:tr>
      <w:tr w:rsidR="00A43058" w:rsidRPr="00A43058" w:rsidTr="00BA58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058" w:rsidRPr="00A43058" w:rsidRDefault="00A43058" w:rsidP="00A43058">
            <w:pPr>
              <w:widowControl w:val="0"/>
              <w:suppressAutoHyphens/>
              <w:autoSpaceDE w:val="0"/>
              <w:rPr>
                <w:rFonts w:eastAsia="Times New Roman"/>
                <w:sz w:val="24"/>
                <w:szCs w:val="24"/>
                <w:lang w:eastAsia="ar-SA"/>
              </w:rPr>
            </w:pPr>
            <w:r w:rsidRPr="00A43058">
              <w:rPr>
                <w:rFonts w:eastAsia="Times New Roman"/>
                <w:sz w:val="24"/>
                <w:szCs w:val="24"/>
                <w:lang w:eastAsia="ar-SA"/>
              </w:rPr>
              <w:t>Статус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058" w:rsidRPr="00A43058" w:rsidRDefault="00A43058" w:rsidP="00A43058">
            <w:pPr>
              <w:widowControl w:val="0"/>
              <w:suppressAutoHyphens/>
              <w:autoSpaceDE w:val="0"/>
              <w:rPr>
                <w:rFonts w:eastAsia="Times New Roman"/>
                <w:sz w:val="24"/>
                <w:szCs w:val="24"/>
                <w:lang w:eastAsia="ar-SA"/>
              </w:rPr>
            </w:pPr>
            <w:r w:rsidRPr="00A43058">
              <w:rPr>
                <w:rFonts w:eastAsia="Times New Roman"/>
                <w:sz w:val="24"/>
                <w:szCs w:val="24"/>
                <w:lang w:eastAsia="ar-SA"/>
              </w:rPr>
              <w:t xml:space="preserve">физические или юридические лица, обратившиеся за предоставлением муниципальной услуги </w:t>
            </w:r>
          </w:p>
        </w:tc>
      </w:tr>
      <w:tr w:rsidR="00A43058" w:rsidRPr="00A43058" w:rsidTr="00BA58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3058" w:rsidRPr="00A43058" w:rsidRDefault="00A43058" w:rsidP="00A43058">
            <w:pPr>
              <w:widowControl w:val="0"/>
              <w:suppressAutoHyphens/>
              <w:autoSpaceDE w:val="0"/>
              <w:rPr>
                <w:rFonts w:eastAsia="Times New Roman"/>
                <w:sz w:val="24"/>
                <w:szCs w:val="24"/>
                <w:lang w:eastAsia="ar-SA"/>
              </w:rPr>
            </w:pPr>
            <w:r w:rsidRPr="00A43058">
              <w:rPr>
                <w:rFonts w:eastAsia="Times New Roman"/>
                <w:sz w:val="24"/>
                <w:szCs w:val="24"/>
                <w:lang w:eastAsia="ar-SA"/>
              </w:rPr>
              <w:t>Статус представителя заявителя</w:t>
            </w:r>
          </w:p>
        </w:tc>
        <w:tc>
          <w:tcPr>
            <w:tcW w:w="7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058" w:rsidRPr="00A43058" w:rsidRDefault="00A43058" w:rsidP="00A43058">
            <w:pPr>
              <w:widowControl w:val="0"/>
              <w:suppressAutoHyphens/>
              <w:autoSpaceDE w:val="0"/>
              <w:rPr>
                <w:rFonts w:eastAsia="Times New Roman"/>
                <w:sz w:val="24"/>
                <w:szCs w:val="24"/>
                <w:lang w:eastAsia="ar-SA"/>
              </w:rPr>
            </w:pPr>
            <w:r w:rsidRPr="00A43058">
              <w:rPr>
                <w:rFonts w:eastAsia="Times New Roman"/>
                <w:sz w:val="24"/>
                <w:szCs w:val="24"/>
                <w:lang w:eastAsia="ar-SA"/>
              </w:rPr>
              <w:t>физические или юридические лица,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имени заявителя</w:t>
            </w:r>
          </w:p>
        </w:tc>
      </w:tr>
    </w:tbl>
    <w:p w:rsidR="00DA56DD" w:rsidRPr="003A584C" w:rsidRDefault="00DA56DD" w:rsidP="003A584C">
      <w:pPr>
        <w:ind w:firstLine="708"/>
        <w:rPr>
          <w:sz w:val="20"/>
          <w:szCs w:val="20"/>
        </w:rPr>
      </w:pPr>
    </w:p>
    <w:sectPr w:rsidR="00DA56DD" w:rsidRPr="003A584C" w:rsidSect="00D51363">
      <w:headerReference w:type="default" r:id="rId25"/>
      <w:pgSz w:w="11906" w:h="16838" w:code="9"/>
      <w:pgMar w:top="1276" w:right="0" w:bottom="851" w:left="709" w:header="709" w:footer="709" w:gutter="0"/>
      <w:pgNumType w:start="4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6F3E" w:rsidRDefault="00FA6F3E">
      <w:r>
        <w:separator/>
      </w:r>
    </w:p>
  </w:endnote>
  <w:endnote w:type="continuationSeparator" w:id="0">
    <w:p w:rsidR="00FA6F3E" w:rsidRDefault="00FA6F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6F3E" w:rsidRDefault="00FA6F3E">
      <w:r>
        <w:separator/>
      </w:r>
    </w:p>
  </w:footnote>
  <w:footnote w:type="continuationSeparator" w:id="0">
    <w:p w:rsidR="00FA6F3E" w:rsidRDefault="00FA6F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48" w:rsidRDefault="00D77048">
    <w:pPr>
      <w:pStyle w:val="ab"/>
    </w:pPr>
    <w:r>
      <w:t>4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1506366"/>
      <w:docPartObj>
        <w:docPartGallery w:val="Page Numbers (Top of Page)"/>
        <w:docPartUnique/>
      </w:docPartObj>
    </w:sdtPr>
    <w:sdtContent>
      <w:p w:rsidR="00D77048" w:rsidRDefault="00F064AD">
        <w:pPr>
          <w:pStyle w:val="ab"/>
          <w:jc w:val="center"/>
        </w:pPr>
        <w:r>
          <w:fldChar w:fldCharType="begin"/>
        </w:r>
        <w:r w:rsidR="00D77048">
          <w:instrText>PAGE   \* MERGEFORMAT</w:instrText>
        </w:r>
        <w:r>
          <w:fldChar w:fldCharType="separate"/>
        </w:r>
        <w:r w:rsidR="00BF4500">
          <w:rPr>
            <w:noProof/>
          </w:rPr>
          <w:t>1</w:t>
        </w:r>
        <w:r>
          <w:fldChar w:fldCharType="end"/>
        </w:r>
      </w:p>
    </w:sdtContent>
  </w:sdt>
  <w:p w:rsidR="00D77048" w:rsidRDefault="00D77048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74047027"/>
      <w:docPartObj>
        <w:docPartGallery w:val="Page Numbers (Top of Page)"/>
        <w:docPartUnique/>
      </w:docPartObj>
    </w:sdtPr>
    <w:sdtContent>
      <w:p w:rsidR="00BC34B5" w:rsidRDefault="00F064AD">
        <w:pPr>
          <w:pStyle w:val="ab"/>
          <w:jc w:val="center"/>
        </w:pPr>
        <w:r>
          <w:fldChar w:fldCharType="begin"/>
        </w:r>
        <w:r w:rsidR="00BC34B5">
          <w:instrText>PAGE   \* MERGEFORMAT</w:instrText>
        </w:r>
        <w:r>
          <w:fldChar w:fldCharType="separate"/>
        </w:r>
        <w:r w:rsidR="000027E7">
          <w:rPr>
            <w:noProof/>
          </w:rPr>
          <w:t>0</w:t>
        </w:r>
        <w:r>
          <w:fldChar w:fldCharType="end"/>
        </w:r>
      </w:p>
    </w:sdtContent>
  </w:sdt>
  <w:p w:rsidR="00BC34B5" w:rsidRDefault="00BC34B5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4B5" w:rsidRPr="00736FB0" w:rsidRDefault="00D51363">
    <w:pPr>
      <w:pStyle w:val="ab"/>
      <w:jc w:val="center"/>
      <w:rPr>
        <w:color w:val="FFFFFF" w:themeColor="background1"/>
      </w:rPr>
    </w:pPr>
    <w:r w:rsidRPr="00736FB0">
      <w:rPr>
        <w:color w:val="FFFFFF" w:themeColor="background1"/>
      </w:rPr>
      <w:t>41</w:t>
    </w:r>
  </w:p>
  <w:p w:rsidR="00BC34B5" w:rsidRDefault="00BC34B5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7112601"/>
      <w:docPartObj>
        <w:docPartGallery w:val="Page Numbers (Top of Page)"/>
        <w:docPartUnique/>
      </w:docPartObj>
    </w:sdtPr>
    <w:sdtContent>
      <w:p w:rsidR="00BC34B5" w:rsidRDefault="00F064AD">
        <w:pPr>
          <w:pStyle w:val="ab"/>
          <w:jc w:val="center"/>
        </w:pPr>
        <w:r>
          <w:fldChar w:fldCharType="begin"/>
        </w:r>
        <w:r w:rsidR="00BC34B5">
          <w:instrText>PAGE   \* MERGEFORMAT</w:instrText>
        </w:r>
        <w:r>
          <w:fldChar w:fldCharType="separate"/>
        </w:r>
        <w:r w:rsidR="000027E7">
          <w:rPr>
            <w:noProof/>
          </w:rPr>
          <w:t>4</w:t>
        </w:r>
        <w:r>
          <w:fldChar w:fldCharType="end"/>
        </w:r>
      </w:p>
    </w:sdtContent>
  </w:sdt>
  <w:p w:rsidR="00BC34B5" w:rsidRDefault="00BC34B5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1626630"/>
      <w:docPartObj>
        <w:docPartGallery w:val="Page Numbers (Top of Page)"/>
        <w:docPartUnique/>
      </w:docPartObj>
    </w:sdtPr>
    <w:sdtContent>
      <w:p w:rsidR="00BC34B5" w:rsidRDefault="00F064AD">
        <w:pPr>
          <w:pStyle w:val="ab"/>
          <w:jc w:val="center"/>
        </w:pPr>
        <w:r>
          <w:fldChar w:fldCharType="begin"/>
        </w:r>
        <w:r w:rsidR="00BC34B5">
          <w:instrText>PAGE   \* MERGEFORMAT</w:instrText>
        </w:r>
        <w:r>
          <w:fldChar w:fldCharType="separate"/>
        </w:r>
        <w:r w:rsidR="000027E7">
          <w:rPr>
            <w:noProof/>
          </w:rPr>
          <w:t>40</w:t>
        </w:r>
        <w:r>
          <w:fldChar w:fldCharType="end"/>
        </w:r>
      </w:p>
    </w:sdtContent>
  </w:sdt>
  <w:p w:rsidR="00D77048" w:rsidRDefault="00D77048" w:rsidP="00A43058">
    <w:pPr>
      <w:pStyle w:val="ab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7048" w:rsidRDefault="00D77048" w:rsidP="00A43058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F209A"/>
    <w:multiLevelType w:val="hybridMultilevel"/>
    <w:tmpl w:val="377CEEF8"/>
    <w:lvl w:ilvl="0" w:tplc="09D2121C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BE839DB"/>
    <w:multiLevelType w:val="hybridMultilevel"/>
    <w:tmpl w:val="75EEC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7B5F0B"/>
    <w:multiLevelType w:val="multilevel"/>
    <w:tmpl w:val="CC4E8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0366EBE"/>
    <w:multiLevelType w:val="hybridMultilevel"/>
    <w:tmpl w:val="8822E8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F41F8C"/>
    <w:multiLevelType w:val="hybridMultilevel"/>
    <w:tmpl w:val="5C36F0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A135548"/>
    <w:multiLevelType w:val="hybridMultilevel"/>
    <w:tmpl w:val="E6A2509C"/>
    <w:lvl w:ilvl="0" w:tplc="570614E6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71F60F0"/>
    <w:multiLevelType w:val="hybridMultilevel"/>
    <w:tmpl w:val="7A28B818"/>
    <w:lvl w:ilvl="0" w:tplc="0A0E2BCC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7E72B5D"/>
    <w:multiLevelType w:val="hybridMultilevel"/>
    <w:tmpl w:val="96105196"/>
    <w:lvl w:ilvl="0" w:tplc="A01E30AC">
      <w:start w:val="4"/>
      <w:numFmt w:val="decimal"/>
      <w:lvlText w:val="%1"/>
      <w:lvlJc w:val="left"/>
      <w:pPr>
        <w:ind w:left="3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17" w:hanging="360"/>
      </w:pPr>
    </w:lvl>
    <w:lvl w:ilvl="2" w:tplc="0419001B" w:tentative="1">
      <w:start w:val="1"/>
      <w:numFmt w:val="lowerRoman"/>
      <w:lvlText w:val="%3."/>
      <w:lvlJc w:val="right"/>
      <w:pPr>
        <w:ind w:left="4537" w:hanging="180"/>
      </w:pPr>
    </w:lvl>
    <w:lvl w:ilvl="3" w:tplc="0419000F" w:tentative="1">
      <w:start w:val="1"/>
      <w:numFmt w:val="decimal"/>
      <w:lvlText w:val="%4."/>
      <w:lvlJc w:val="left"/>
      <w:pPr>
        <w:ind w:left="5257" w:hanging="360"/>
      </w:pPr>
    </w:lvl>
    <w:lvl w:ilvl="4" w:tplc="04190019" w:tentative="1">
      <w:start w:val="1"/>
      <w:numFmt w:val="lowerLetter"/>
      <w:lvlText w:val="%5."/>
      <w:lvlJc w:val="left"/>
      <w:pPr>
        <w:ind w:left="5977" w:hanging="360"/>
      </w:pPr>
    </w:lvl>
    <w:lvl w:ilvl="5" w:tplc="0419001B" w:tentative="1">
      <w:start w:val="1"/>
      <w:numFmt w:val="lowerRoman"/>
      <w:lvlText w:val="%6."/>
      <w:lvlJc w:val="right"/>
      <w:pPr>
        <w:ind w:left="6697" w:hanging="180"/>
      </w:pPr>
    </w:lvl>
    <w:lvl w:ilvl="6" w:tplc="0419000F" w:tentative="1">
      <w:start w:val="1"/>
      <w:numFmt w:val="decimal"/>
      <w:lvlText w:val="%7."/>
      <w:lvlJc w:val="left"/>
      <w:pPr>
        <w:ind w:left="7417" w:hanging="360"/>
      </w:pPr>
    </w:lvl>
    <w:lvl w:ilvl="7" w:tplc="04190019" w:tentative="1">
      <w:start w:val="1"/>
      <w:numFmt w:val="lowerLetter"/>
      <w:lvlText w:val="%8."/>
      <w:lvlJc w:val="left"/>
      <w:pPr>
        <w:ind w:left="8137" w:hanging="360"/>
      </w:pPr>
    </w:lvl>
    <w:lvl w:ilvl="8" w:tplc="0419001B" w:tentative="1">
      <w:start w:val="1"/>
      <w:numFmt w:val="lowerRoman"/>
      <w:lvlText w:val="%9."/>
      <w:lvlJc w:val="right"/>
      <w:pPr>
        <w:ind w:left="8857" w:hanging="180"/>
      </w:pPr>
    </w:lvl>
  </w:abstractNum>
  <w:abstractNum w:abstractNumId="9">
    <w:nsid w:val="49AC01DE"/>
    <w:multiLevelType w:val="hybridMultilevel"/>
    <w:tmpl w:val="6EFC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E04367"/>
    <w:multiLevelType w:val="hybridMultilevel"/>
    <w:tmpl w:val="50FE7BD0"/>
    <w:lvl w:ilvl="0" w:tplc="B406D2CA">
      <w:start w:val="2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3EE51DC"/>
    <w:multiLevelType w:val="hybridMultilevel"/>
    <w:tmpl w:val="3AA8BD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469266D"/>
    <w:multiLevelType w:val="hybridMultilevel"/>
    <w:tmpl w:val="3020C532"/>
    <w:lvl w:ilvl="0" w:tplc="DC0C799E">
      <w:start w:val="4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86E5328"/>
    <w:multiLevelType w:val="multilevel"/>
    <w:tmpl w:val="D2547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10"/>
  </w:num>
  <w:num w:numId="8">
    <w:abstractNumId w:val="9"/>
  </w:num>
  <w:num w:numId="9">
    <w:abstractNumId w:val="11"/>
  </w:num>
  <w:num w:numId="10">
    <w:abstractNumId w:val="6"/>
  </w:num>
  <w:num w:numId="11">
    <w:abstractNumId w:val="12"/>
  </w:num>
  <w:num w:numId="12">
    <w:abstractNumId w:val="8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F68B6"/>
    <w:rsid w:val="00000D73"/>
    <w:rsid w:val="000011D2"/>
    <w:rsid w:val="000027E7"/>
    <w:rsid w:val="0001666B"/>
    <w:rsid w:val="000168DD"/>
    <w:rsid w:val="00020BBE"/>
    <w:rsid w:val="00035AEE"/>
    <w:rsid w:val="00036E94"/>
    <w:rsid w:val="000454DB"/>
    <w:rsid w:val="00046AE9"/>
    <w:rsid w:val="00050B45"/>
    <w:rsid w:val="00053CF0"/>
    <w:rsid w:val="000562FE"/>
    <w:rsid w:val="00060FB0"/>
    <w:rsid w:val="0006176F"/>
    <w:rsid w:val="0006669E"/>
    <w:rsid w:val="00072076"/>
    <w:rsid w:val="000926A9"/>
    <w:rsid w:val="00093B07"/>
    <w:rsid w:val="00095F89"/>
    <w:rsid w:val="000A172F"/>
    <w:rsid w:val="000A415F"/>
    <w:rsid w:val="000B12B4"/>
    <w:rsid w:val="000B71B6"/>
    <w:rsid w:val="000C131F"/>
    <w:rsid w:val="000C36B6"/>
    <w:rsid w:val="000C3AAE"/>
    <w:rsid w:val="000C448D"/>
    <w:rsid w:val="000C47EC"/>
    <w:rsid w:val="000E396F"/>
    <w:rsid w:val="000E48C2"/>
    <w:rsid w:val="000E591E"/>
    <w:rsid w:val="000F32DD"/>
    <w:rsid w:val="000F614D"/>
    <w:rsid w:val="001012BA"/>
    <w:rsid w:val="001050F8"/>
    <w:rsid w:val="0010590D"/>
    <w:rsid w:val="00105C99"/>
    <w:rsid w:val="00111A94"/>
    <w:rsid w:val="00112F6B"/>
    <w:rsid w:val="00113BFF"/>
    <w:rsid w:val="00114B4A"/>
    <w:rsid w:val="001162A8"/>
    <w:rsid w:val="00121415"/>
    <w:rsid w:val="00131509"/>
    <w:rsid w:val="001431DA"/>
    <w:rsid w:val="001505DC"/>
    <w:rsid w:val="001511A2"/>
    <w:rsid w:val="00152BE4"/>
    <w:rsid w:val="001554C3"/>
    <w:rsid w:val="00160BCA"/>
    <w:rsid w:val="00162B5F"/>
    <w:rsid w:val="001639C4"/>
    <w:rsid w:val="00167A50"/>
    <w:rsid w:val="00170800"/>
    <w:rsid w:val="00175726"/>
    <w:rsid w:val="00177FFB"/>
    <w:rsid w:val="00181F1D"/>
    <w:rsid w:val="00182019"/>
    <w:rsid w:val="00182D84"/>
    <w:rsid w:val="00193154"/>
    <w:rsid w:val="0019750D"/>
    <w:rsid w:val="001A03E9"/>
    <w:rsid w:val="001A408F"/>
    <w:rsid w:val="001A7356"/>
    <w:rsid w:val="001B0AA4"/>
    <w:rsid w:val="001B2731"/>
    <w:rsid w:val="001B4244"/>
    <w:rsid w:val="001B483C"/>
    <w:rsid w:val="001B4F25"/>
    <w:rsid w:val="001C1113"/>
    <w:rsid w:val="001C4145"/>
    <w:rsid w:val="001C7E47"/>
    <w:rsid w:val="001D1865"/>
    <w:rsid w:val="001E122A"/>
    <w:rsid w:val="001E3DB4"/>
    <w:rsid w:val="001E3E6C"/>
    <w:rsid w:val="001E64DB"/>
    <w:rsid w:val="001F7B82"/>
    <w:rsid w:val="00201C51"/>
    <w:rsid w:val="00202A6F"/>
    <w:rsid w:val="0020342D"/>
    <w:rsid w:val="00204C9B"/>
    <w:rsid w:val="00204EDA"/>
    <w:rsid w:val="00213981"/>
    <w:rsid w:val="002220E2"/>
    <w:rsid w:val="00222FE0"/>
    <w:rsid w:val="002326A8"/>
    <w:rsid w:val="00243383"/>
    <w:rsid w:val="00247544"/>
    <w:rsid w:val="00247E6C"/>
    <w:rsid w:val="00255AE2"/>
    <w:rsid w:val="00260BEE"/>
    <w:rsid w:val="00261FB1"/>
    <w:rsid w:val="00265C13"/>
    <w:rsid w:val="00270301"/>
    <w:rsid w:val="00275FAD"/>
    <w:rsid w:val="002765F0"/>
    <w:rsid w:val="0028260D"/>
    <w:rsid w:val="002832F4"/>
    <w:rsid w:val="00283D33"/>
    <w:rsid w:val="0028585E"/>
    <w:rsid w:val="002923E4"/>
    <w:rsid w:val="00292854"/>
    <w:rsid w:val="002B2D64"/>
    <w:rsid w:val="002B3264"/>
    <w:rsid w:val="002B3D72"/>
    <w:rsid w:val="002B4491"/>
    <w:rsid w:val="002B5031"/>
    <w:rsid w:val="002C1DE9"/>
    <w:rsid w:val="002C3E70"/>
    <w:rsid w:val="002E1E34"/>
    <w:rsid w:val="002E61B5"/>
    <w:rsid w:val="002F0AD1"/>
    <w:rsid w:val="002F2564"/>
    <w:rsid w:val="002F39B3"/>
    <w:rsid w:val="002F4EF0"/>
    <w:rsid w:val="002F60D6"/>
    <w:rsid w:val="00302D0F"/>
    <w:rsid w:val="003035DD"/>
    <w:rsid w:val="003059F3"/>
    <w:rsid w:val="00312BFA"/>
    <w:rsid w:val="003140F5"/>
    <w:rsid w:val="00314305"/>
    <w:rsid w:val="00316173"/>
    <w:rsid w:val="003173E5"/>
    <w:rsid w:val="00317911"/>
    <w:rsid w:val="00326F9D"/>
    <w:rsid w:val="00337F53"/>
    <w:rsid w:val="003401B2"/>
    <w:rsid w:val="00341B7F"/>
    <w:rsid w:val="00342F10"/>
    <w:rsid w:val="00351571"/>
    <w:rsid w:val="00351AE8"/>
    <w:rsid w:val="00353F6A"/>
    <w:rsid w:val="00354D7A"/>
    <w:rsid w:val="00360C73"/>
    <w:rsid w:val="00362566"/>
    <w:rsid w:val="003649C5"/>
    <w:rsid w:val="00365E18"/>
    <w:rsid w:val="00365E8B"/>
    <w:rsid w:val="003704F6"/>
    <w:rsid w:val="003758BA"/>
    <w:rsid w:val="00375C94"/>
    <w:rsid w:val="003767D6"/>
    <w:rsid w:val="0038436A"/>
    <w:rsid w:val="0039323F"/>
    <w:rsid w:val="003A0013"/>
    <w:rsid w:val="003A1AEE"/>
    <w:rsid w:val="003A251B"/>
    <w:rsid w:val="003A36A9"/>
    <w:rsid w:val="003A5844"/>
    <w:rsid w:val="003A584C"/>
    <w:rsid w:val="003A65D9"/>
    <w:rsid w:val="003B2168"/>
    <w:rsid w:val="003B6BC0"/>
    <w:rsid w:val="003B77CC"/>
    <w:rsid w:val="003B7ED5"/>
    <w:rsid w:val="003C2536"/>
    <w:rsid w:val="003C3BF6"/>
    <w:rsid w:val="003C4D34"/>
    <w:rsid w:val="003C5FA0"/>
    <w:rsid w:val="003C6B04"/>
    <w:rsid w:val="003C6B66"/>
    <w:rsid w:val="003C7083"/>
    <w:rsid w:val="003D1E31"/>
    <w:rsid w:val="003D3F37"/>
    <w:rsid w:val="003D5028"/>
    <w:rsid w:val="003E0CA8"/>
    <w:rsid w:val="003E0F09"/>
    <w:rsid w:val="003E2694"/>
    <w:rsid w:val="003E6C17"/>
    <w:rsid w:val="003E6D80"/>
    <w:rsid w:val="003F1AAB"/>
    <w:rsid w:val="003F4B99"/>
    <w:rsid w:val="003F6531"/>
    <w:rsid w:val="00400640"/>
    <w:rsid w:val="0040073C"/>
    <w:rsid w:val="004022AE"/>
    <w:rsid w:val="00403114"/>
    <w:rsid w:val="004049A9"/>
    <w:rsid w:val="00406E59"/>
    <w:rsid w:val="004119C6"/>
    <w:rsid w:val="00417259"/>
    <w:rsid w:val="0041753A"/>
    <w:rsid w:val="0042112C"/>
    <w:rsid w:val="0042530C"/>
    <w:rsid w:val="00434694"/>
    <w:rsid w:val="004367AC"/>
    <w:rsid w:val="00440240"/>
    <w:rsid w:val="004425B8"/>
    <w:rsid w:val="00447E35"/>
    <w:rsid w:val="004517A4"/>
    <w:rsid w:val="00451DB7"/>
    <w:rsid w:val="00453B10"/>
    <w:rsid w:val="004562B8"/>
    <w:rsid w:val="00456D5A"/>
    <w:rsid w:val="00456F33"/>
    <w:rsid w:val="004614B5"/>
    <w:rsid w:val="00465A57"/>
    <w:rsid w:val="00467B46"/>
    <w:rsid w:val="00477607"/>
    <w:rsid w:val="00480A8B"/>
    <w:rsid w:val="00484EEC"/>
    <w:rsid w:val="00485C2B"/>
    <w:rsid w:val="00491F63"/>
    <w:rsid w:val="00493F3B"/>
    <w:rsid w:val="004C1008"/>
    <w:rsid w:val="004C1D97"/>
    <w:rsid w:val="004D32E6"/>
    <w:rsid w:val="004D3C38"/>
    <w:rsid w:val="004D6C97"/>
    <w:rsid w:val="004E01D2"/>
    <w:rsid w:val="004E0541"/>
    <w:rsid w:val="004E54FD"/>
    <w:rsid w:val="004E6876"/>
    <w:rsid w:val="004E70E1"/>
    <w:rsid w:val="004F77C2"/>
    <w:rsid w:val="005049D5"/>
    <w:rsid w:val="0050636E"/>
    <w:rsid w:val="00513DF5"/>
    <w:rsid w:val="005151A4"/>
    <w:rsid w:val="00515C24"/>
    <w:rsid w:val="00516905"/>
    <w:rsid w:val="00536093"/>
    <w:rsid w:val="005367CD"/>
    <w:rsid w:val="00540117"/>
    <w:rsid w:val="00540636"/>
    <w:rsid w:val="005455F9"/>
    <w:rsid w:val="00546832"/>
    <w:rsid w:val="00547E17"/>
    <w:rsid w:val="00555B53"/>
    <w:rsid w:val="005628E6"/>
    <w:rsid w:val="00562F2C"/>
    <w:rsid w:val="005662CD"/>
    <w:rsid w:val="005678F5"/>
    <w:rsid w:val="00574907"/>
    <w:rsid w:val="00576EDA"/>
    <w:rsid w:val="00577743"/>
    <w:rsid w:val="00577836"/>
    <w:rsid w:val="0058479A"/>
    <w:rsid w:val="005873F1"/>
    <w:rsid w:val="00590D03"/>
    <w:rsid w:val="005932A9"/>
    <w:rsid w:val="0059566A"/>
    <w:rsid w:val="005A060C"/>
    <w:rsid w:val="005A48E3"/>
    <w:rsid w:val="005B234A"/>
    <w:rsid w:val="005B285C"/>
    <w:rsid w:val="005C0284"/>
    <w:rsid w:val="005C0763"/>
    <w:rsid w:val="005C2C6F"/>
    <w:rsid w:val="005C40E4"/>
    <w:rsid w:val="005D2002"/>
    <w:rsid w:val="005D408B"/>
    <w:rsid w:val="005D6357"/>
    <w:rsid w:val="005E0F0A"/>
    <w:rsid w:val="005E5012"/>
    <w:rsid w:val="005E6A9E"/>
    <w:rsid w:val="005F045C"/>
    <w:rsid w:val="005F1912"/>
    <w:rsid w:val="00601DAF"/>
    <w:rsid w:val="00603042"/>
    <w:rsid w:val="00606278"/>
    <w:rsid w:val="00607E76"/>
    <w:rsid w:val="00612D03"/>
    <w:rsid w:val="0062319A"/>
    <w:rsid w:val="0062557C"/>
    <w:rsid w:val="00632F74"/>
    <w:rsid w:val="00637146"/>
    <w:rsid w:val="00637754"/>
    <w:rsid w:val="00640188"/>
    <w:rsid w:val="00641CC1"/>
    <w:rsid w:val="00643FA1"/>
    <w:rsid w:val="00644889"/>
    <w:rsid w:val="00651E35"/>
    <w:rsid w:val="00652BA1"/>
    <w:rsid w:val="0065328E"/>
    <w:rsid w:val="00654876"/>
    <w:rsid w:val="00654B83"/>
    <w:rsid w:val="00654D28"/>
    <w:rsid w:val="00670036"/>
    <w:rsid w:val="00676A35"/>
    <w:rsid w:val="00676F13"/>
    <w:rsid w:val="00680181"/>
    <w:rsid w:val="00692082"/>
    <w:rsid w:val="0069292C"/>
    <w:rsid w:val="00695263"/>
    <w:rsid w:val="00695B33"/>
    <w:rsid w:val="00695C49"/>
    <w:rsid w:val="00695FC9"/>
    <w:rsid w:val="006A27CF"/>
    <w:rsid w:val="006A7CB3"/>
    <w:rsid w:val="006B64E7"/>
    <w:rsid w:val="006B77EC"/>
    <w:rsid w:val="006C64F9"/>
    <w:rsid w:val="006C6571"/>
    <w:rsid w:val="006C75C0"/>
    <w:rsid w:val="006D17C2"/>
    <w:rsid w:val="006F0E53"/>
    <w:rsid w:val="006F434F"/>
    <w:rsid w:val="006F68B6"/>
    <w:rsid w:val="006F7491"/>
    <w:rsid w:val="006F794B"/>
    <w:rsid w:val="00705CDB"/>
    <w:rsid w:val="00707548"/>
    <w:rsid w:val="00707F7E"/>
    <w:rsid w:val="00710D32"/>
    <w:rsid w:val="007171D7"/>
    <w:rsid w:val="00720592"/>
    <w:rsid w:val="007206D3"/>
    <w:rsid w:val="0072307B"/>
    <w:rsid w:val="00726626"/>
    <w:rsid w:val="0073229C"/>
    <w:rsid w:val="00733609"/>
    <w:rsid w:val="00736FB0"/>
    <w:rsid w:val="00740A90"/>
    <w:rsid w:val="007422B1"/>
    <w:rsid w:val="00743B57"/>
    <w:rsid w:val="007505C8"/>
    <w:rsid w:val="007511B0"/>
    <w:rsid w:val="0075521A"/>
    <w:rsid w:val="007569AC"/>
    <w:rsid w:val="00760805"/>
    <w:rsid w:val="007608FF"/>
    <w:rsid w:val="00763391"/>
    <w:rsid w:val="00763822"/>
    <w:rsid w:val="00763BA1"/>
    <w:rsid w:val="0076578A"/>
    <w:rsid w:val="0077040E"/>
    <w:rsid w:val="00770ED4"/>
    <w:rsid w:val="00771CD4"/>
    <w:rsid w:val="00772EC3"/>
    <w:rsid w:val="00776EB1"/>
    <w:rsid w:val="00781F06"/>
    <w:rsid w:val="00782958"/>
    <w:rsid w:val="00783AF3"/>
    <w:rsid w:val="007840CB"/>
    <w:rsid w:val="0078571E"/>
    <w:rsid w:val="00786922"/>
    <w:rsid w:val="00794521"/>
    <w:rsid w:val="007956C7"/>
    <w:rsid w:val="0079587F"/>
    <w:rsid w:val="007A086E"/>
    <w:rsid w:val="007A2871"/>
    <w:rsid w:val="007A7F6A"/>
    <w:rsid w:val="007B11D0"/>
    <w:rsid w:val="007B2B5C"/>
    <w:rsid w:val="007B45CF"/>
    <w:rsid w:val="007B46EF"/>
    <w:rsid w:val="007B5401"/>
    <w:rsid w:val="007B68DF"/>
    <w:rsid w:val="007C044C"/>
    <w:rsid w:val="007D178B"/>
    <w:rsid w:val="007D2383"/>
    <w:rsid w:val="007D4A18"/>
    <w:rsid w:val="007E11C6"/>
    <w:rsid w:val="007E172C"/>
    <w:rsid w:val="007E19B0"/>
    <w:rsid w:val="007E48A0"/>
    <w:rsid w:val="007E6A06"/>
    <w:rsid w:val="007E7912"/>
    <w:rsid w:val="007E7EFA"/>
    <w:rsid w:val="00801EAD"/>
    <w:rsid w:val="00805339"/>
    <w:rsid w:val="00805874"/>
    <w:rsid w:val="00806FAD"/>
    <w:rsid w:val="00813AB1"/>
    <w:rsid w:val="00813E88"/>
    <w:rsid w:val="00821C70"/>
    <w:rsid w:val="00821D34"/>
    <w:rsid w:val="0082483D"/>
    <w:rsid w:val="00834737"/>
    <w:rsid w:val="00845263"/>
    <w:rsid w:val="00845F80"/>
    <w:rsid w:val="008511E2"/>
    <w:rsid w:val="00852CC0"/>
    <w:rsid w:val="0086126A"/>
    <w:rsid w:val="00866EA3"/>
    <w:rsid w:val="0086746A"/>
    <w:rsid w:val="00870CE8"/>
    <w:rsid w:val="00880DAA"/>
    <w:rsid w:val="00883342"/>
    <w:rsid w:val="00891664"/>
    <w:rsid w:val="00892502"/>
    <w:rsid w:val="008A25A8"/>
    <w:rsid w:val="008A66BB"/>
    <w:rsid w:val="008A7A19"/>
    <w:rsid w:val="008B2592"/>
    <w:rsid w:val="008E3591"/>
    <w:rsid w:val="008E3DD2"/>
    <w:rsid w:val="008E5AEC"/>
    <w:rsid w:val="008E5C02"/>
    <w:rsid w:val="008F039F"/>
    <w:rsid w:val="008F282B"/>
    <w:rsid w:val="009015A3"/>
    <w:rsid w:val="009042C6"/>
    <w:rsid w:val="00905A75"/>
    <w:rsid w:val="00906A30"/>
    <w:rsid w:val="0091415E"/>
    <w:rsid w:val="00914609"/>
    <w:rsid w:val="00915E17"/>
    <w:rsid w:val="00920F2D"/>
    <w:rsid w:val="00920FD2"/>
    <w:rsid w:val="009234D8"/>
    <w:rsid w:val="00926DEA"/>
    <w:rsid w:val="00930DE7"/>
    <w:rsid w:val="009342F7"/>
    <w:rsid w:val="00934671"/>
    <w:rsid w:val="0093481B"/>
    <w:rsid w:val="00937709"/>
    <w:rsid w:val="00940CD2"/>
    <w:rsid w:val="009419FA"/>
    <w:rsid w:val="0094569C"/>
    <w:rsid w:val="00945D6F"/>
    <w:rsid w:val="00946726"/>
    <w:rsid w:val="009472D0"/>
    <w:rsid w:val="009568CC"/>
    <w:rsid w:val="009569A0"/>
    <w:rsid w:val="00956FF2"/>
    <w:rsid w:val="00960CF7"/>
    <w:rsid w:val="00964873"/>
    <w:rsid w:val="00964B8B"/>
    <w:rsid w:val="0096546F"/>
    <w:rsid w:val="00965EB4"/>
    <w:rsid w:val="009671D1"/>
    <w:rsid w:val="00971881"/>
    <w:rsid w:val="00973844"/>
    <w:rsid w:val="00975E15"/>
    <w:rsid w:val="00980D8D"/>
    <w:rsid w:val="00982EF6"/>
    <w:rsid w:val="00983C06"/>
    <w:rsid w:val="009961AF"/>
    <w:rsid w:val="00997095"/>
    <w:rsid w:val="009A20CA"/>
    <w:rsid w:val="009A4C1A"/>
    <w:rsid w:val="009A6D4F"/>
    <w:rsid w:val="009C3932"/>
    <w:rsid w:val="009C3C98"/>
    <w:rsid w:val="009D59C8"/>
    <w:rsid w:val="009F057A"/>
    <w:rsid w:val="009F1546"/>
    <w:rsid w:val="009F72E2"/>
    <w:rsid w:val="00A016D0"/>
    <w:rsid w:val="00A04115"/>
    <w:rsid w:val="00A053EC"/>
    <w:rsid w:val="00A0670B"/>
    <w:rsid w:val="00A11356"/>
    <w:rsid w:val="00A13663"/>
    <w:rsid w:val="00A15681"/>
    <w:rsid w:val="00A21C07"/>
    <w:rsid w:val="00A22606"/>
    <w:rsid w:val="00A25A3B"/>
    <w:rsid w:val="00A33681"/>
    <w:rsid w:val="00A34795"/>
    <w:rsid w:val="00A36281"/>
    <w:rsid w:val="00A40694"/>
    <w:rsid w:val="00A408E0"/>
    <w:rsid w:val="00A43058"/>
    <w:rsid w:val="00A476A6"/>
    <w:rsid w:val="00A52C88"/>
    <w:rsid w:val="00A54061"/>
    <w:rsid w:val="00A57ADA"/>
    <w:rsid w:val="00A60224"/>
    <w:rsid w:val="00A63A8F"/>
    <w:rsid w:val="00A67CD0"/>
    <w:rsid w:val="00A76025"/>
    <w:rsid w:val="00A77B87"/>
    <w:rsid w:val="00A80D91"/>
    <w:rsid w:val="00A84D74"/>
    <w:rsid w:val="00A86B28"/>
    <w:rsid w:val="00AA1D3F"/>
    <w:rsid w:val="00AA1F27"/>
    <w:rsid w:val="00AA3AA0"/>
    <w:rsid w:val="00AA56A7"/>
    <w:rsid w:val="00AA7F36"/>
    <w:rsid w:val="00AC0EB6"/>
    <w:rsid w:val="00AC2326"/>
    <w:rsid w:val="00AD263E"/>
    <w:rsid w:val="00AD429E"/>
    <w:rsid w:val="00AD641D"/>
    <w:rsid w:val="00AD6D88"/>
    <w:rsid w:val="00AE6149"/>
    <w:rsid w:val="00AE7D25"/>
    <w:rsid w:val="00AF18A4"/>
    <w:rsid w:val="00AF3B58"/>
    <w:rsid w:val="00AF5A58"/>
    <w:rsid w:val="00B03D97"/>
    <w:rsid w:val="00B0497A"/>
    <w:rsid w:val="00B04CC4"/>
    <w:rsid w:val="00B0519E"/>
    <w:rsid w:val="00B16605"/>
    <w:rsid w:val="00B1668F"/>
    <w:rsid w:val="00B17393"/>
    <w:rsid w:val="00B221EA"/>
    <w:rsid w:val="00B266D4"/>
    <w:rsid w:val="00B40723"/>
    <w:rsid w:val="00B44557"/>
    <w:rsid w:val="00B4633D"/>
    <w:rsid w:val="00B47F1F"/>
    <w:rsid w:val="00B531E3"/>
    <w:rsid w:val="00B532ED"/>
    <w:rsid w:val="00B61660"/>
    <w:rsid w:val="00B61E56"/>
    <w:rsid w:val="00B6372C"/>
    <w:rsid w:val="00B71F56"/>
    <w:rsid w:val="00B77AFF"/>
    <w:rsid w:val="00B8688A"/>
    <w:rsid w:val="00B93673"/>
    <w:rsid w:val="00B93732"/>
    <w:rsid w:val="00B96910"/>
    <w:rsid w:val="00BA0C7A"/>
    <w:rsid w:val="00BA1CB6"/>
    <w:rsid w:val="00BA359F"/>
    <w:rsid w:val="00BA584C"/>
    <w:rsid w:val="00BB47BA"/>
    <w:rsid w:val="00BB6535"/>
    <w:rsid w:val="00BB7565"/>
    <w:rsid w:val="00BC1270"/>
    <w:rsid w:val="00BC18E8"/>
    <w:rsid w:val="00BC34B5"/>
    <w:rsid w:val="00BC74C0"/>
    <w:rsid w:val="00BD1525"/>
    <w:rsid w:val="00BE3DE8"/>
    <w:rsid w:val="00BE76F0"/>
    <w:rsid w:val="00BF28D0"/>
    <w:rsid w:val="00BF4500"/>
    <w:rsid w:val="00C1145E"/>
    <w:rsid w:val="00C14995"/>
    <w:rsid w:val="00C16CD9"/>
    <w:rsid w:val="00C17401"/>
    <w:rsid w:val="00C22178"/>
    <w:rsid w:val="00C222F3"/>
    <w:rsid w:val="00C244B2"/>
    <w:rsid w:val="00C27055"/>
    <w:rsid w:val="00C347B5"/>
    <w:rsid w:val="00C4344A"/>
    <w:rsid w:val="00C43BD0"/>
    <w:rsid w:val="00C43F65"/>
    <w:rsid w:val="00C53A8C"/>
    <w:rsid w:val="00C65E5D"/>
    <w:rsid w:val="00C678E8"/>
    <w:rsid w:val="00C7303A"/>
    <w:rsid w:val="00C75574"/>
    <w:rsid w:val="00C8308D"/>
    <w:rsid w:val="00C85512"/>
    <w:rsid w:val="00C8601F"/>
    <w:rsid w:val="00C90373"/>
    <w:rsid w:val="00C9789C"/>
    <w:rsid w:val="00CA0F59"/>
    <w:rsid w:val="00CA3BF6"/>
    <w:rsid w:val="00CA442E"/>
    <w:rsid w:val="00CB46A6"/>
    <w:rsid w:val="00CC6BC3"/>
    <w:rsid w:val="00CC7C17"/>
    <w:rsid w:val="00CD45A3"/>
    <w:rsid w:val="00CD5A44"/>
    <w:rsid w:val="00CD5BBF"/>
    <w:rsid w:val="00CD7827"/>
    <w:rsid w:val="00CE1D1B"/>
    <w:rsid w:val="00CE3EB9"/>
    <w:rsid w:val="00CE655B"/>
    <w:rsid w:val="00CF0802"/>
    <w:rsid w:val="00CF3965"/>
    <w:rsid w:val="00CF39FB"/>
    <w:rsid w:val="00CF4C4D"/>
    <w:rsid w:val="00CF6347"/>
    <w:rsid w:val="00CF689F"/>
    <w:rsid w:val="00CF787C"/>
    <w:rsid w:val="00D0091A"/>
    <w:rsid w:val="00D04423"/>
    <w:rsid w:val="00D07DAA"/>
    <w:rsid w:val="00D119E1"/>
    <w:rsid w:val="00D122F9"/>
    <w:rsid w:val="00D25A10"/>
    <w:rsid w:val="00D25A2D"/>
    <w:rsid w:val="00D2673F"/>
    <w:rsid w:val="00D27C1E"/>
    <w:rsid w:val="00D301B8"/>
    <w:rsid w:val="00D30B2E"/>
    <w:rsid w:val="00D33B90"/>
    <w:rsid w:val="00D43A6F"/>
    <w:rsid w:val="00D45E79"/>
    <w:rsid w:val="00D51363"/>
    <w:rsid w:val="00D5142A"/>
    <w:rsid w:val="00D52895"/>
    <w:rsid w:val="00D53CBA"/>
    <w:rsid w:val="00D55FBB"/>
    <w:rsid w:val="00D618D7"/>
    <w:rsid w:val="00D647D6"/>
    <w:rsid w:val="00D77048"/>
    <w:rsid w:val="00D77F36"/>
    <w:rsid w:val="00D811FE"/>
    <w:rsid w:val="00D814BB"/>
    <w:rsid w:val="00D81DEE"/>
    <w:rsid w:val="00D8348B"/>
    <w:rsid w:val="00D838F6"/>
    <w:rsid w:val="00D8584C"/>
    <w:rsid w:val="00D85ABD"/>
    <w:rsid w:val="00D86793"/>
    <w:rsid w:val="00D9753A"/>
    <w:rsid w:val="00D97729"/>
    <w:rsid w:val="00DA0C2D"/>
    <w:rsid w:val="00DA179F"/>
    <w:rsid w:val="00DA3C42"/>
    <w:rsid w:val="00DA4E85"/>
    <w:rsid w:val="00DA56DD"/>
    <w:rsid w:val="00DA5B61"/>
    <w:rsid w:val="00DA7A69"/>
    <w:rsid w:val="00DB0E3F"/>
    <w:rsid w:val="00DB44E2"/>
    <w:rsid w:val="00DB4C36"/>
    <w:rsid w:val="00DB5507"/>
    <w:rsid w:val="00DB71E5"/>
    <w:rsid w:val="00DB7B4E"/>
    <w:rsid w:val="00DC1745"/>
    <w:rsid w:val="00DC1EE6"/>
    <w:rsid w:val="00DC4F24"/>
    <w:rsid w:val="00DC6EB6"/>
    <w:rsid w:val="00DD03B1"/>
    <w:rsid w:val="00DD13F6"/>
    <w:rsid w:val="00DD3B3D"/>
    <w:rsid w:val="00DD7112"/>
    <w:rsid w:val="00DF0788"/>
    <w:rsid w:val="00DF5634"/>
    <w:rsid w:val="00E00F8C"/>
    <w:rsid w:val="00E12B80"/>
    <w:rsid w:val="00E16E9B"/>
    <w:rsid w:val="00E33527"/>
    <w:rsid w:val="00E35A85"/>
    <w:rsid w:val="00E40385"/>
    <w:rsid w:val="00E4279F"/>
    <w:rsid w:val="00E4341E"/>
    <w:rsid w:val="00E435B4"/>
    <w:rsid w:val="00E44513"/>
    <w:rsid w:val="00E447C1"/>
    <w:rsid w:val="00E46B7D"/>
    <w:rsid w:val="00E55F7E"/>
    <w:rsid w:val="00E604D8"/>
    <w:rsid w:val="00E61EA2"/>
    <w:rsid w:val="00E62744"/>
    <w:rsid w:val="00E63A9C"/>
    <w:rsid w:val="00E6439A"/>
    <w:rsid w:val="00E66C15"/>
    <w:rsid w:val="00E67342"/>
    <w:rsid w:val="00E679F6"/>
    <w:rsid w:val="00E7396D"/>
    <w:rsid w:val="00E83655"/>
    <w:rsid w:val="00E87A55"/>
    <w:rsid w:val="00E91250"/>
    <w:rsid w:val="00E92604"/>
    <w:rsid w:val="00E92E2D"/>
    <w:rsid w:val="00E92EAF"/>
    <w:rsid w:val="00EA47AA"/>
    <w:rsid w:val="00EA60E5"/>
    <w:rsid w:val="00EC74AB"/>
    <w:rsid w:val="00EC76F2"/>
    <w:rsid w:val="00ED068A"/>
    <w:rsid w:val="00ED141F"/>
    <w:rsid w:val="00ED2DA5"/>
    <w:rsid w:val="00ED487E"/>
    <w:rsid w:val="00EE2F9A"/>
    <w:rsid w:val="00EF0DDC"/>
    <w:rsid w:val="00EF5A38"/>
    <w:rsid w:val="00EF6108"/>
    <w:rsid w:val="00EF6527"/>
    <w:rsid w:val="00EF6694"/>
    <w:rsid w:val="00F037DC"/>
    <w:rsid w:val="00F03E1E"/>
    <w:rsid w:val="00F04325"/>
    <w:rsid w:val="00F064AD"/>
    <w:rsid w:val="00F12213"/>
    <w:rsid w:val="00F12318"/>
    <w:rsid w:val="00F130DB"/>
    <w:rsid w:val="00F1526C"/>
    <w:rsid w:val="00F17497"/>
    <w:rsid w:val="00F20E5D"/>
    <w:rsid w:val="00F240E6"/>
    <w:rsid w:val="00F2460A"/>
    <w:rsid w:val="00F310F1"/>
    <w:rsid w:val="00F341AF"/>
    <w:rsid w:val="00F36611"/>
    <w:rsid w:val="00F43A80"/>
    <w:rsid w:val="00F44928"/>
    <w:rsid w:val="00F45047"/>
    <w:rsid w:val="00F5173D"/>
    <w:rsid w:val="00F61212"/>
    <w:rsid w:val="00F64D3D"/>
    <w:rsid w:val="00F71CFC"/>
    <w:rsid w:val="00F7375D"/>
    <w:rsid w:val="00F84AD4"/>
    <w:rsid w:val="00F8639A"/>
    <w:rsid w:val="00F9093A"/>
    <w:rsid w:val="00F93C93"/>
    <w:rsid w:val="00F97B12"/>
    <w:rsid w:val="00FA5C8E"/>
    <w:rsid w:val="00FA6F3E"/>
    <w:rsid w:val="00FB2437"/>
    <w:rsid w:val="00FB3194"/>
    <w:rsid w:val="00FB34C9"/>
    <w:rsid w:val="00FB4C85"/>
    <w:rsid w:val="00FB6194"/>
    <w:rsid w:val="00FC3A5E"/>
    <w:rsid w:val="00FC4244"/>
    <w:rsid w:val="00FC4325"/>
    <w:rsid w:val="00FC4514"/>
    <w:rsid w:val="00FC4588"/>
    <w:rsid w:val="00FC60F6"/>
    <w:rsid w:val="00FC7F79"/>
    <w:rsid w:val="00FD0E6D"/>
    <w:rsid w:val="00FD28FE"/>
    <w:rsid w:val="00FD613F"/>
    <w:rsid w:val="00FE6F10"/>
    <w:rsid w:val="00FF0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BD0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8E5AE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C43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3B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C43BD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C43BD0"/>
    <w:pPr>
      <w:jc w:val="center"/>
    </w:pPr>
  </w:style>
  <w:style w:type="character" w:customStyle="1" w:styleId="a4">
    <w:name w:val="Название Знак"/>
    <w:basedOn w:val="a0"/>
    <w:link w:val="a3"/>
    <w:rsid w:val="00C43BD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sid w:val="00C43BD0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C43B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sid w:val="00C43BD0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sid w:val="00C43BD0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C43BD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C43B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C43BD0"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C43BD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43B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43BD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43BD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  <w:rsid w:val="00C43BD0"/>
  </w:style>
  <w:style w:type="paragraph" w:styleId="af0">
    <w:name w:val="List Paragraph"/>
    <w:basedOn w:val="a"/>
    <w:uiPriority w:val="34"/>
    <w:qFormat/>
    <w:rsid w:val="00C14995"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rsid w:val="00CC7C17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91415E"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E5AEC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2">
    <w:name w:val="Цветовое выделение"/>
    <w:uiPriority w:val="99"/>
    <w:rsid w:val="008E5AEC"/>
    <w:rPr>
      <w:b/>
      <w:bCs/>
      <w:color w:val="000080"/>
    </w:rPr>
  </w:style>
  <w:style w:type="paragraph" w:styleId="HTML">
    <w:name w:val="HTML Preformatted"/>
    <w:basedOn w:val="a"/>
    <w:link w:val="HTML0"/>
    <w:rsid w:val="00F341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341AF"/>
    <w:rPr>
      <w:rFonts w:ascii="Courier New" w:eastAsia="Times New Roman" w:hAnsi="Courier New"/>
      <w:sz w:val="20"/>
      <w:szCs w:val="20"/>
    </w:rPr>
  </w:style>
  <w:style w:type="character" w:customStyle="1" w:styleId="FontStyle23">
    <w:name w:val="Font Style23"/>
    <w:uiPriority w:val="99"/>
    <w:rsid w:val="00CD5BBF"/>
    <w:rPr>
      <w:rFonts w:ascii="Courier New" w:hAnsi="Courier New" w:cs="Courier New"/>
      <w:sz w:val="18"/>
      <w:szCs w:val="18"/>
    </w:rPr>
  </w:style>
  <w:style w:type="paragraph" w:customStyle="1" w:styleId="af3">
    <w:name w:val="Таблицы (моноширинный)"/>
    <w:basedOn w:val="a"/>
    <w:next w:val="a"/>
    <w:uiPriority w:val="99"/>
    <w:rsid w:val="00CD5BBF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4">
    <w:name w:val="Гипертекстовая ссылка"/>
    <w:basedOn w:val="a0"/>
    <w:uiPriority w:val="99"/>
    <w:rsid w:val="005A060C"/>
    <w:rPr>
      <w:color w:val="106BBE"/>
    </w:rPr>
  </w:style>
  <w:style w:type="character" w:styleId="af5">
    <w:name w:val="Strong"/>
    <w:uiPriority w:val="22"/>
    <w:qFormat/>
    <w:rsid w:val="00ED14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32D0BE91EB81514C2939F20B2E129A304FA48F38A4FE500CFB3E4C4DED283B71A4F51EA659E844846D0779FD65N6zDE" TargetMode="External"/><Relationship Id="rId18" Type="http://schemas.openxmlformats.org/officeDocument/2006/relationships/hyperlink" Target="consultantplus://offline/ref=5C4F1B719FF4D3188EEA526315A7C1DBA1C50AD9B274E7F0BF5B27322628B79CC9284A0F5187C5676054B5502338xC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yperlink" Target="consultantplus://offline/ref=EA9D46ABA728D7C56211ED219D970B25EEAC7B8956AF23C3098EE649835E3270375207DE5F010D3B57E7B0A0F50CFD99FF6E67C1FAaDoEL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A9D46ABA728D7C56211ED219D970B25EEAC7B8956AF23C3098EE649835E3270375207D8550A523E42F6E8AFF712E391E97265C0aFo2L" TargetMode="External"/><Relationship Id="rId20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hyperlink" Target="http://www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&#1073;&#1091;&#1079;&#1091;&#1083;&#1091;&#1082;.&#1088;&#1092;" TargetMode="External"/><Relationship Id="rId23" Type="http://schemas.openxmlformats.org/officeDocument/2006/relationships/hyperlink" Target="consultantplus://offline/ref=FF3523A55F94B559F0F79BB5B42D704FA6648D65D3D13E063E02BAAFA52BF31019B2B92ED5H6i4H" TargetMode="External"/><Relationship Id="rId10" Type="http://schemas.openxmlformats.org/officeDocument/2006/relationships/header" Target="header2.xml"/><Relationship Id="rId19" Type="http://schemas.openxmlformats.org/officeDocument/2006/relationships/hyperlink" Target="http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&#1073;&#1091;&#1079;&#1091;&#1083;&#1091;&#1082;.&#1088;&#1092;" TargetMode="External"/><Relationship Id="rId22" Type="http://schemas.openxmlformats.org/officeDocument/2006/relationships/header" Target="header6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D5F45-C875-4084-BFED-64FCBB2B4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13408</Words>
  <Characters>76429</Characters>
  <Application>Microsoft Office Word</Application>
  <DocSecurity>0</DocSecurity>
  <Lines>636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30</dc:creator>
  <cp:lastModifiedBy>Bahmeteva</cp:lastModifiedBy>
  <cp:revision>2</cp:revision>
  <cp:lastPrinted>2022-09-02T10:47:00Z</cp:lastPrinted>
  <dcterms:created xsi:type="dcterms:W3CDTF">2022-09-08T10:02:00Z</dcterms:created>
  <dcterms:modified xsi:type="dcterms:W3CDTF">2022-09-08T10:02:00Z</dcterms:modified>
</cp:coreProperties>
</file>