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1D7" w:rsidRDefault="00CE11D7" w:rsidP="00CE11D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104F66"/>
          <w:kern w:val="36"/>
          <w:sz w:val="28"/>
          <w:szCs w:val="28"/>
          <w:lang w:eastAsia="ru-RU"/>
        </w:rPr>
      </w:pPr>
      <w:bookmarkStart w:id="0" w:name="_GoBack"/>
      <w:r w:rsidRPr="009A296C">
        <w:rPr>
          <w:rFonts w:ascii="Times New Roman" w:eastAsia="Times New Roman" w:hAnsi="Times New Roman" w:cs="Times New Roman"/>
          <w:b/>
          <w:color w:val="104F66"/>
          <w:kern w:val="36"/>
          <w:sz w:val="28"/>
          <w:szCs w:val="28"/>
          <w:lang w:eastAsia="ru-RU"/>
        </w:rPr>
        <w:t>Мобилизованные граждане</w:t>
      </w:r>
      <w:r w:rsidR="009A296C">
        <w:rPr>
          <w:rFonts w:ascii="Times New Roman" w:eastAsia="Times New Roman" w:hAnsi="Times New Roman" w:cs="Times New Roman"/>
          <w:b/>
          <w:color w:val="104F66"/>
          <w:kern w:val="36"/>
          <w:sz w:val="28"/>
          <w:szCs w:val="28"/>
          <w:lang w:eastAsia="ru-RU"/>
        </w:rPr>
        <w:t xml:space="preserve"> могут вернуть билеты на поезда</w:t>
      </w:r>
    </w:p>
    <w:bookmarkEnd w:id="0"/>
    <w:p w:rsidR="009A296C" w:rsidRPr="009A296C" w:rsidRDefault="009A296C" w:rsidP="00CE11D7">
      <w:pPr>
        <w:shd w:val="clear" w:color="auto" w:fill="FFFFFF"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104F66"/>
          <w:kern w:val="36"/>
          <w:sz w:val="28"/>
          <w:szCs w:val="28"/>
          <w:lang w:eastAsia="ru-RU"/>
        </w:rPr>
      </w:pPr>
    </w:p>
    <w:p w:rsidR="00CE11D7" w:rsidRPr="00CE11D7" w:rsidRDefault="00CE11D7" w:rsidP="00CE11D7">
      <w:pPr>
        <w:shd w:val="clear" w:color="auto" w:fill="FFFFFF"/>
        <w:spacing w:after="150" w:line="360" w:lineRule="atLeast"/>
        <w:jc w:val="both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  <w:proofErr w:type="gramStart"/>
      <w:r w:rsidRPr="00CE11D7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 связи с проводимыми согласно Указу Президента Российской Федерации от 21.09.2022 № 647 «Об объявлении частичной мобилизации» мероприятиями по призыву граждан Российской Федерации на военную службу ОАО «РЖД» обеспечивает возможность всем мобилизованным гражданам вернуть деньги за билеты на поезда дальнего следования, в том числе купленные по «невозвратному» тарифу.</w:t>
      </w:r>
      <w:proofErr w:type="gramEnd"/>
    </w:p>
    <w:p w:rsidR="00CE11D7" w:rsidRPr="00CE11D7" w:rsidRDefault="00CE11D7" w:rsidP="00CE11D7">
      <w:pPr>
        <w:shd w:val="clear" w:color="auto" w:fill="FFFFFF"/>
        <w:spacing w:after="150" w:line="360" w:lineRule="atLeast"/>
        <w:jc w:val="both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  <w:r w:rsidRPr="00CE11D7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Возврат денежных средств будет осуществляться без удержания дополнительных сборов и плат.</w:t>
      </w:r>
    </w:p>
    <w:p w:rsidR="00CE11D7" w:rsidRPr="00CE11D7" w:rsidRDefault="00CE11D7" w:rsidP="00CE11D7">
      <w:pPr>
        <w:shd w:val="clear" w:color="auto" w:fill="FFFFFF"/>
        <w:spacing w:after="150" w:line="360" w:lineRule="atLeast"/>
        <w:jc w:val="both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  <w:r w:rsidRPr="00CE11D7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На тех же условиях будет осуществляться возврат денежных средств за проездные документы лицам, которые планировали отправиться вместе </w:t>
      </w:r>
      <w:proofErr w:type="gramStart"/>
      <w:r w:rsidRPr="00CE11D7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</w:t>
      </w:r>
      <w:proofErr w:type="gramEnd"/>
      <w:r w:rsidRPr="00CE11D7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 xml:space="preserve"> призванным в совместную поездку.</w:t>
      </w:r>
    </w:p>
    <w:p w:rsidR="00CE11D7" w:rsidRPr="00CE11D7" w:rsidRDefault="00CE11D7" w:rsidP="00CE11D7">
      <w:pPr>
        <w:shd w:val="clear" w:color="auto" w:fill="FFFFFF"/>
        <w:spacing w:after="150" w:line="360" w:lineRule="atLeast"/>
        <w:jc w:val="both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  <w:r w:rsidRPr="00CE11D7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Вернуть деньги без дополнительных сборов и плат можно также за билеты и абонементы на пригородные поезда.</w:t>
      </w:r>
    </w:p>
    <w:p w:rsidR="00CE11D7" w:rsidRPr="00CE11D7" w:rsidRDefault="00CE11D7" w:rsidP="00CE11D7">
      <w:pPr>
        <w:shd w:val="clear" w:color="auto" w:fill="FFFFFF"/>
        <w:spacing w:after="150" w:line="360" w:lineRule="atLeast"/>
        <w:jc w:val="both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  <w:r w:rsidRPr="00CE11D7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Для возврата проездных документов пассажирам достаточно обратиться в железнодорожную кассу, предъявив документ, удостоверяющий личность, а также повестку или мобилизационное предписание, в которых содержится информация о сборном пункте и сроках явки на такой пункт.</w:t>
      </w:r>
    </w:p>
    <w:p w:rsidR="00CE11D7" w:rsidRPr="00CE11D7" w:rsidRDefault="00CE11D7" w:rsidP="00CE11D7">
      <w:pPr>
        <w:shd w:val="clear" w:color="auto" w:fill="FFFFFF"/>
        <w:spacing w:after="150" w:line="360" w:lineRule="atLeast"/>
        <w:jc w:val="both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  <w:r w:rsidRPr="00CE11D7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С подробной информацией об акции можно ознакомиться на сайте ОАО «РЖД» в разделе «Пассажирам».</w:t>
      </w:r>
    </w:p>
    <w:p w:rsidR="00CE11D7" w:rsidRPr="00CE11D7" w:rsidRDefault="00CE11D7" w:rsidP="00CE11D7">
      <w:pPr>
        <w:shd w:val="clear" w:color="auto" w:fill="FFFFFF"/>
        <w:spacing w:after="150" w:line="360" w:lineRule="atLeast"/>
        <w:jc w:val="both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  <w:r w:rsidRPr="00CE11D7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t> </w:t>
      </w:r>
    </w:p>
    <w:p w:rsidR="00AC597E" w:rsidRDefault="00AC597E"/>
    <w:sectPr w:rsidR="00AC5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ACE"/>
    <w:rsid w:val="00184ACE"/>
    <w:rsid w:val="009A296C"/>
    <w:rsid w:val="00AC597E"/>
    <w:rsid w:val="00CE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4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7718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2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982</Characters>
  <Application>Microsoft Office Word</Application>
  <DocSecurity>0</DocSecurity>
  <Lines>8</Lines>
  <Paragraphs>2</Paragraphs>
  <ScaleCrop>false</ScaleCrop>
  <Company/>
  <LinksUpToDate>false</LinksUpToDate>
  <CharactersWithSpaces>1152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2023-08-14T06:30:00Z</dcterms:created>
  <dcterms:modified xsi:type="dcterms:W3CDTF">2023-08-24T11:34:00Z</dcterms:modified>
</cp:coreProperties>
</file>