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C3FE5E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981274">
        <w:rPr>
          <w:rFonts w:eastAsia="MS Mincho"/>
          <w:sz w:val="28"/>
          <w:szCs w:val="28"/>
        </w:rPr>
        <w:t>1</w:t>
      </w:r>
      <w:r w:rsidR="002B0AD0">
        <w:rPr>
          <w:rFonts w:eastAsia="MS Mincho"/>
          <w:sz w:val="28"/>
          <w:szCs w:val="28"/>
        </w:rPr>
        <w:t>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2B0AD0">
        <w:rPr>
          <w:rFonts w:eastAsia="MS Mincho"/>
          <w:sz w:val="28"/>
          <w:szCs w:val="28"/>
        </w:rPr>
        <w:t>Алексеев Владимир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B0AD0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2023-09-05T12:21:00Z</dcterms:modified>
</cp:coreProperties>
</file>