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7F" w:rsidRDefault="00990D38" w:rsidP="0072447F">
      <w:pPr>
        <w:spacing w:after="0"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0" style="position:absolute;left:0;text-align:left;margin-left:227.95pt;margin-top:-27.05pt;width:11.75pt;height:13.95pt;z-index:251663360" strokecolor="white [3212]"/>
        </w:pic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090"/>
        <w:gridCol w:w="395"/>
        <w:gridCol w:w="5009"/>
      </w:tblGrid>
      <w:tr w:rsidR="0072447F" w:rsidTr="0072447F">
        <w:trPr>
          <w:trHeight w:hRule="exact" w:val="3977"/>
        </w:trPr>
        <w:tc>
          <w:tcPr>
            <w:tcW w:w="2154" w:type="pct"/>
          </w:tcPr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7244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208" w:type="pct"/>
          </w:tcPr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8" w:type="pct"/>
          </w:tcPr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447F" w:rsidTr="0072447F">
        <w:trPr>
          <w:trHeight w:val="695"/>
        </w:trPr>
        <w:tc>
          <w:tcPr>
            <w:tcW w:w="2154" w:type="pct"/>
            <w:hideMark/>
          </w:tcPr>
          <w:p w:rsidR="0072447F" w:rsidRDefault="00990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D38">
              <w:pict>
                <v:line id="Прямая соединительная линия 11" o:spid="_x0000_s1027" style="position:absolute;left:0;text-align:left;z-index:251660288;visibility:visible;mso-position-horizontal-relative:text;mso-position-vertical-relative:text" from="8.5pt,4.35pt" to="30.15pt,4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km7+1AIAAH4GAAAfAAAAAAAAAAAAAAAA&#10;ACACAABjbGlwYm9hcmQvZHJhd2luZ3MvZHJhd2luZzEueG1sUEsBAi0AFAAGAAgAAAAhANSSZ874&#10;BgAAahwAABoAAAAAAAAAAAAAAAAAMQUAAGNsaXBib2FyZC90aGVtZS90aGVtZTEueG1sUEsBAi0A&#10;FAAGAAgAAAAhAJxmRkG7AAAAJAEAACoAAAAAAAAAAAAAAAAAYQwAAGNsaXBib2FyZC9kcmF3aW5n&#10;cy9fcmVscy9kcmF3aW5nMS54bWwucmVsc1BLBQYAAAAABQAFAGcBAABkDQAAAAA=&#10;" o:allowincell="f" stroked="f">
                  <v:stroke startarrowwidth="narrow" startarrowlength="short" endarrowwidth="narrow" endarrowlength="short"/>
                </v:line>
              </w:pict>
            </w:r>
            <w:r w:rsidRPr="00990D38">
              <w:pict>
                <v:line id="Прямая соединительная линия 10" o:spid="_x0000_s1026" style="position:absolute;left:0;text-align:left;z-index:251659264;visibility:visible;mso-position-horizontal-relative:text;mso-position-vertical-relative:text" from="1.3pt,5.55pt" to="1.35pt,27.2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PRntNICAAB+Bg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 o:allowincell="f" stroked="f">
                  <v:stroke startarrowwidth="narrow" startarrowlength="short" endarrowwidth="narrow" endarrowlength="short"/>
                </v:line>
              </w:pict>
            </w:r>
            <w:r w:rsidR="0072447F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«</w:t>
            </w:r>
            <w:r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Повышение безопасности дорожного движения в городе Бузулуке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8" w:type="pct"/>
          </w:tcPr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8" w:type="pct"/>
          </w:tcPr>
          <w:p w:rsidR="0072447F" w:rsidRDefault="00724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447F" w:rsidRDefault="0072447F" w:rsidP="007244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447F" w:rsidRPr="004B504F" w:rsidRDefault="0072447F" w:rsidP="004A6F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0162">
        <w:rPr>
          <w:rFonts w:ascii="Times New Roman" w:hAnsi="Times New Roman" w:cs="Times New Roman"/>
          <w:sz w:val="28"/>
          <w:szCs w:val="28"/>
        </w:rPr>
        <w:t>с пунктом 2 статьи 179 Бюджетного кодекса Российской Федерации, стат</w:t>
      </w:r>
      <w:r w:rsidRPr="00E233AC">
        <w:rPr>
          <w:rFonts w:ascii="Times New Roman" w:hAnsi="Times New Roman" w:cs="Times New Roman"/>
          <w:sz w:val="28"/>
          <w:szCs w:val="28"/>
        </w:rPr>
        <w:t>ей 16</w:t>
      </w:r>
      <w:r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4A6F02">
        <w:rPr>
          <w:rFonts w:ascii="Times New Roman" w:hAnsi="Times New Roman" w:cs="Times New Roman"/>
          <w:sz w:val="28"/>
          <w:szCs w:val="28"/>
        </w:rPr>
        <w:t>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«Российской </w:t>
      </w:r>
      <w:r w:rsidRPr="00E233AC">
        <w:rPr>
          <w:rFonts w:ascii="Times New Roman" w:hAnsi="Times New Roman" w:cs="Times New Roman"/>
          <w:sz w:val="28"/>
          <w:szCs w:val="28"/>
        </w:rPr>
        <w:t xml:space="preserve">Федерации», </w:t>
      </w:r>
      <w:r w:rsidR="00F20162">
        <w:rPr>
          <w:rFonts w:ascii="Times New Roman" w:hAnsi="Times New Roman" w:cs="Times New Roman"/>
          <w:sz w:val="28"/>
          <w:szCs w:val="28"/>
        </w:rPr>
        <w:t>на основании статей 7, 30, пункта 5 статьи 40, статьи</w:t>
      </w:r>
      <w:r w:rsidRPr="00E233AC">
        <w:rPr>
          <w:rFonts w:ascii="Times New Roman" w:hAnsi="Times New Roman" w:cs="Times New Roman"/>
          <w:sz w:val="28"/>
          <w:szCs w:val="28"/>
        </w:rPr>
        <w:t xml:space="preserve"> 43 Устава города Бузулука, </w:t>
      </w:r>
      <w:r w:rsidR="004A6F02" w:rsidRPr="004A6F02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</w:t>
      </w:r>
      <w:r w:rsidRPr="004A6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города Бузулука </w:t>
      </w:r>
      <w:r w:rsidR="00E90D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4A6F02">
        <w:rPr>
          <w:rFonts w:ascii="Times New Roman" w:hAnsi="Times New Roman" w:cs="Times New Roman"/>
          <w:color w:val="000000" w:themeColor="text1"/>
          <w:sz w:val="28"/>
          <w:szCs w:val="28"/>
        </w:rPr>
        <w:t>от 06.11.2015 № 2433-п «Об утверждении Порядка разработки, реализации и оценки эффективности муниципальных программ города Бузулука</w:t>
      </w:r>
      <w:proofErr w:type="gramEnd"/>
      <w:r w:rsidRPr="004A6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Pr="00D62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распоряжения администрации города </w:t>
      </w:r>
      <w:r w:rsidR="00FF7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899">
        <w:rPr>
          <w:rFonts w:ascii="Times New Roman" w:hAnsi="Times New Roman" w:cs="Times New Roman"/>
          <w:sz w:val="28"/>
          <w:szCs w:val="28"/>
        </w:rPr>
        <w:t>от  30.11.2022</w:t>
      </w:r>
      <w:r w:rsidR="00FF7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899">
        <w:rPr>
          <w:rFonts w:ascii="Times New Roman" w:hAnsi="Times New Roman" w:cs="Times New Roman"/>
          <w:sz w:val="28"/>
          <w:szCs w:val="28"/>
        </w:rPr>
        <w:t>№ 127-р</w:t>
      </w:r>
      <w:r w:rsidRPr="00D62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D6275C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</w:t>
      </w:r>
      <w:r w:rsidR="004A6F02" w:rsidRPr="00D62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Бузулука</w:t>
      </w:r>
      <w:r w:rsidRPr="00D6275C">
        <w:rPr>
          <w:rFonts w:ascii="Times New Roman" w:hAnsi="Times New Roman" w:cs="Times New Roman"/>
          <w:color w:val="000000" w:themeColor="text1"/>
          <w:sz w:val="28"/>
          <w:szCs w:val="28"/>
        </w:rPr>
        <w:t>»:</w:t>
      </w:r>
    </w:p>
    <w:p w:rsidR="0072447F" w:rsidRDefault="0072447F" w:rsidP="007244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33AC"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Pr="00E233A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Повышение</w:t>
      </w:r>
      <w:r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безопасности дорожного движения в городе Бузулуке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72447F" w:rsidRDefault="00CA559D" w:rsidP="007244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447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A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не ранее 01.01.2023,</w:t>
      </w:r>
      <w:r w:rsidR="0072447F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на </w:t>
      </w:r>
      <w:proofErr w:type="gramStart"/>
      <w:r w:rsidR="0072447F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="00724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447F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spellEnd"/>
      <w:r w:rsidR="0072447F">
        <w:rPr>
          <w:rFonts w:ascii="Times New Roman" w:hAnsi="Times New Roman" w:cs="Times New Roman"/>
          <w:sz w:val="28"/>
          <w:szCs w:val="28"/>
        </w:rPr>
        <w:t xml:space="preserve"> Бузулука БУЗУЛУК-ПРАВО.РФ.</w:t>
      </w:r>
    </w:p>
    <w:p w:rsidR="0072447F" w:rsidRDefault="00CA559D" w:rsidP="007244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447F">
        <w:rPr>
          <w:rFonts w:ascii="Times New Roman" w:hAnsi="Times New Roman" w:cs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72447F" w:rsidRDefault="005D1B09" w:rsidP="007244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244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44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2447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72447F" w:rsidRPr="004B504F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города.</w:t>
      </w:r>
    </w:p>
    <w:p w:rsidR="0072447F" w:rsidRDefault="0072447F" w:rsidP="0072447F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447F" w:rsidRDefault="0072447F" w:rsidP="0072447F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447F" w:rsidRDefault="0072447F" w:rsidP="0072447F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447F" w:rsidRDefault="0072447F" w:rsidP="0072447F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</w:t>
      </w:r>
      <w:r w:rsidR="00CA55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559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A559D">
        <w:rPr>
          <w:rFonts w:ascii="Times New Roman" w:hAnsi="Times New Roman" w:cs="Times New Roman"/>
          <w:sz w:val="28"/>
          <w:szCs w:val="28"/>
        </w:rPr>
        <w:t>Песков</w:t>
      </w:r>
    </w:p>
    <w:p w:rsidR="0072447F" w:rsidRDefault="0072447F" w:rsidP="0072447F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6523" w:rsidRDefault="00906523" w:rsidP="00F124BD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E90DAE" w:rsidRDefault="00E90DAE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</w:p>
    <w:p w:rsidR="00906523" w:rsidRDefault="00990D38" w:rsidP="004A6F02">
      <w:pPr>
        <w:shd w:val="clear" w:color="auto" w:fill="FFFFFF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margin-left:215.3pt;margin-top:-32.2pt;width:33.95pt;height:26.75pt;z-index:251665408" strokecolor="white [3212]"/>
        </w:pict>
      </w:r>
    </w:p>
    <w:p w:rsidR="00F124BD" w:rsidRDefault="0072447F" w:rsidP="00E90DAE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B504F">
        <w:rPr>
          <w:rFonts w:ascii="Times New Roman" w:eastAsia="Calibri" w:hAnsi="Times New Roman" w:cs="Times New Roman"/>
          <w:sz w:val="28"/>
          <w:szCs w:val="28"/>
        </w:rPr>
        <w:t>Р</w:t>
      </w:r>
      <w:r w:rsidR="004A6F02">
        <w:rPr>
          <w:rFonts w:ascii="Times New Roman" w:eastAsia="Calibri" w:hAnsi="Times New Roman" w:cs="Times New Roman"/>
          <w:sz w:val="28"/>
          <w:szCs w:val="28"/>
        </w:rPr>
        <w:t xml:space="preserve">азослано: в дело, </w:t>
      </w:r>
      <w:r w:rsidR="004B504F" w:rsidRPr="004B504F">
        <w:rPr>
          <w:rFonts w:ascii="Times New Roman" w:eastAsia="Calibri" w:hAnsi="Times New Roman" w:cs="Times New Roman"/>
          <w:sz w:val="28"/>
          <w:szCs w:val="28"/>
        </w:rPr>
        <w:t>Немкову</w:t>
      </w:r>
      <w:r w:rsidR="004A6F02">
        <w:rPr>
          <w:rFonts w:ascii="Times New Roman" w:eastAsia="Calibri" w:hAnsi="Times New Roman" w:cs="Times New Roman"/>
          <w:sz w:val="28"/>
          <w:szCs w:val="28"/>
        </w:rPr>
        <w:t xml:space="preserve"> А.А.</w:t>
      </w:r>
      <w:r w:rsidRPr="004B504F">
        <w:rPr>
          <w:rFonts w:ascii="Times New Roman" w:hAnsi="Times New Roman" w:cs="Times New Roman"/>
          <w:sz w:val="28"/>
          <w:szCs w:val="28"/>
        </w:rPr>
        <w:t>,</w:t>
      </w:r>
      <w:r w:rsidRPr="004B504F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</w:t>
      </w:r>
      <w:r w:rsidR="00F124BD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Бузулука, </w:t>
      </w:r>
      <w:r w:rsidR="004A6F02">
        <w:rPr>
          <w:rFonts w:ascii="Times New Roman" w:eastAsia="Calibri" w:hAnsi="Times New Roman" w:cs="Times New Roman"/>
          <w:sz w:val="28"/>
          <w:szCs w:val="28"/>
        </w:rPr>
        <w:t xml:space="preserve">Управлению образования администрации города Бузулука, </w:t>
      </w:r>
      <w:r w:rsidRPr="004B504F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</w:t>
      </w:r>
      <w:r w:rsidR="00E90DAE">
        <w:rPr>
          <w:rFonts w:ascii="Times New Roman" w:eastAsia="Calibri" w:hAnsi="Times New Roman" w:cs="Times New Roman"/>
          <w:sz w:val="28"/>
          <w:szCs w:val="28"/>
        </w:rPr>
        <w:t>администрации города Бузулука, у</w:t>
      </w:r>
      <w:r w:rsidRPr="004B504F">
        <w:rPr>
          <w:rFonts w:ascii="Times New Roman" w:eastAsia="Calibri" w:hAnsi="Times New Roman" w:cs="Times New Roman"/>
          <w:sz w:val="28"/>
          <w:szCs w:val="28"/>
        </w:rPr>
        <w:t>правлению по информационной политике администрации города Бузулука, ООО «</w:t>
      </w:r>
      <w:proofErr w:type="spellStart"/>
      <w:r w:rsidRPr="004B504F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4B504F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4B504F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E90DAE" w:rsidRDefault="00E90DAE" w:rsidP="004A0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B0A" w:rsidRDefault="00990D38" w:rsidP="004A0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rect id="_x0000_s1028" style="position:absolute;left:0;text-align:left;margin-left:247.75pt;margin-top:-13.85pt;width:234.95pt;height:68.05pt;z-index:251661312" fillcolor="white [3212]" strokecolor="white [3212]">
            <v:textbox>
              <w:txbxContent>
                <w:p w:rsidR="00E90DAE" w:rsidRPr="004A6F02" w:rsidRDefault="00E90DAE" w:rsidP="00E90DAE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A6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к постановлению администрации города Бузулука</w:t>
                  </w:r>
                </w:p>
                <w:p w:rsidR="00E90DAE" w:rsidRPr="004A6F02" w:rsidRDefault="00E90DAE" w:rsidP="00E90DAE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A6F0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от____________ 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</w:t>
                  </w:r>
                </w:p>
              </w:txbxContent>
            </v:textbox>
          </v:rect>
        </w:pict>
      </w:r>
    </w:p>
    <w:p w:rsidR="004A6F02" w:rsidRDefault="004A6F02" w:rsidP="004A0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75C" w:rsidRDefault="00D6275C" w:rsidP="00E90DAE">
      <w:pPr>
        <w:spacing w:after="0" w:line="240" w:lineRule="auto"/>
        <w:rPr>
          <w:rFonts w:ascii="Times New Roman" w:hAnsi="Times New Roman" w:cs="Times New Roman"/>
        </w:rPr>
      </w:pPr>
    </w:p>
    <w:p w:rsidR="00E90DAE" w:rsidRPr="00E90DAE" w:rsidRDefault="00E90DAE" w:rsidP="00E90DAE">
      <w:pPr>
        <w:spacing w:after="0" w:line="240" w:lineRule="auto"/>
        <w:rPr>
          <w:rFonts w:ascii="Times New Roman" w:hAnsi="Times New Roman" w:cs="Times New Roman"/>
        </w:rPr>
      </w:pPr>
    </w:p>
    <w:p w:rsidR="003E4B0A" w:rsidRPr="00E90DAE" w:rsidRDefault="003E4B0A" w:rsidP="003E4B0A">
      <w:pPr>
        <w:suppressAutoHyphens/>
        <w:spacing w:after="0"/>
        <w:jc w:val="center"/>
        <w:outlineLvl w:val="1"/>
        <w:rPr>
          <w:rFonts w:ascii="Times New Roman" w:hAnsi="Times New Roman" w:cs="Times New Roman"/>
          <w:sz w:val="27"/>
          <w:szCs w:val="27"/>
          <w:lang w:eastAsia="zh-CN"/>
        </w:rPr>
      </w:pPr>
      <w:r w:rsidRPr="00E90DAE">
        <w:rPr>
          <w:rFonts w:ascii="Times New Roman" w:hAnsi="Times New Roman" w:cs="Times New Roman"/>
          <w:sz w:val="27"/>
          <w:szCs w:val="27"/>
        </w:rPr>
        <w:t xml:space="preserve"> </w:t>
      </w:r>
      <w:r w:rsidRPr="00E90DAE">
        <w:rPr>
          <w:rFonts w:ascii="Times New Roman" w:hAnsi="Times New Roman" w:cs="Times New Roman"/>
          <w:sz w:val="27"/>
          <w:szCs w:val="27"/>
          <w:lang w:eastAsia="zh-CN"/>
        </w:rPr>
        <w:t>Муниципальная программа</w:t>
      </w:r>
    </w:p>
    <w:p w:rsidR="00E90DAE" w:rsidRPr="00E90DAE" w:rsidRDefault="003E4B0A" w:rsidP="00E90DAE">
      <w:pPr>
        <w:suppressAutoHyphens/>
        <w:spacing w:after="0"/>
        <w:jc w:val="center"/>
        <w:outlineLvl w:val="1"/>
        <w:rPr>
          <w:rFonts w:ascii="Times New Roman" w:hAnsi="Times New Roman" w:cs="Times New Roman"/>
          <w:bCs/>
          <w:sz w:val="27"/>
          <w:szCs w:val="27"/>
          <w:lang w:eastAsia="zh-CN"/>
        </w:rPr>
      </w:pPr>
      <w:r w:rsidRPr="00E90DAE">
        <w:rPr>
          <w:rFonts w:ascii="Times New Roman" w:hAnsi="Times New Roman" w:cs="Times New Roman"/>
          <w:sz w:val="27"/>
          <w:szCs w:val="27"/>
          <w:lang w:eastAsia="zh-CN"/>
        </w:rPr>
        <w:t>«</w:t>
      </w:r>
      <w:r w:rsidRPr="00E90DAE">
        <w:rPr>
          <w:rFonts w:ascii="Times New Roman" w:hAnsi="Times New Roman" w:cs="Times New Roman"/>
          <w:color w:val="000000" w:themeColor="text1"/>
          <w:sz w:val="27"/>
          <w:szCs w:val="27"/>
        </w:rPr>
        <w:t>Повышение безопасности дорожного движения в городе Бузулуке</w:t>
      </w:r>
      <w:r w:rsidRPr="00E90DAE">
        <w:rPr>
          <w:rFonts w:ascii="Times New Roman" w:hAnsi="Times New Roman" w:cs="Times New Roman"/>
          <w:sz w:val="27"/>
          <w:szCs w:val="27"/>
          <w:lang w:eastAsia="zh-CN"/>
        </w:rPr>
        <w:t>»</w:t>
      </w:r>
    </w:p>
    <w:p w:rsidR="00460CE2" w:rsidRPr="00E90DAE" w:rsidRDefault="003E4B0A" w:rsidP="00F124BD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 w:cs="Times New Roman"/>
          <w:sz w:val="27"/>
          <w:szCs w:val="27"/>
        </w:rPr>
        <w:t>ПАСПОРТ</w:t>
      </w:r>
    </w:p>
    <w:p w:rsidR="00460CE2" w:rsidRPr="00E90DAE" w:rsidRDefault="00460CE2" w:rsidP="004A011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 w:cs="Times New Roman"/>
          <w:sz w:val="27"/>
          <w:szCs w:val="27"/>
        </w:rPr>
        <w:t>муниципальной программы</w:t>
      </w:r>
    </w:p>
    <w:p w:rsidR="00460CE2" w:rsidRPr="00E90DAE" w:rsidRDefault="00460CE2" w:rsidP="004A011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90DAE"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 w:rsidR="001A71B3" w:rsidRPr="00E90DAE">
        <w:rPr>
          <w:rFonts w:ascii="Times New Roman" w:hAnsi="Times New Roman" w:cs="Times New Roman"/>
          <w:color w:val="000000" w:themeColor="text1"/>
          <w:sz w:val="27"/>
          <w:szCs w:val="27"/>
        </w:rPr>
        <w:t>Повышение безопасности дорожного движения в городе Бузулуке</w:t>
      </w:r>
      <w:r w:rsidR="005E62D5" w:rsidRPr="00E90DAE">
        <w:rPr>
          <w:rFonts w:ascii="Times New Roman" w:hAnsi="Times New Roman" w:cs="Times New Roman"/>
          <w:color w:val="000000" w:themeColor="text1"/>
          <w:sz w:val="27"/>
          <w:szCs w:val="27"/>
        </w:rPr>
        <w:t>»</w:t>
      </w:r>
    </w:p>
    <w:p w:rsidR="00B24202" w:rsidRPr="00E90DAE" w:rsidRDefault="00460CE2" w:rsidP="00E90DA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 w:cs="Times New Roman"/>
          <w:sz w:val="27"/>
          <w:szCs w:val="27"/>
        </w:rPr>
        <w:t>(далее – Программа</w:t>
      </w:r>
      <w:r w:rsidR="004A6F02" w:rsidRPr="00E90DAE">
        <w:rPr>
          <w:rFonts w:ascii="Times New Roman" w:hAnsi="Times New Roman" w:cs="Times New Roman"/>
          <w:sz w:val="27"/>
          <w:szCs w:val="27"/>
        </w:rPr>
        <w:t>, муниципальная программа</w:t>
      </w:r>
      <w:r w:rsidRPr="00E90DAE">
        <w:rPr>
          <w:rFonts w:ascii="Times New Roman" w:hAnsi="Times New Roman" w:cs="Times New Roman"/>
          <w:sz w:val="27"/>
          <w:szCs w:val="27"/>
        </w:rPr>
        <w:t>)</w:t>
      </w:r>
    </w:p>
    <w:p w:rsidR="00E90DAE" w:rsidRPr="00E90DAE" w:rsidRDefault="00E90DAE" w:rsidP="00E90DA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4043"/>
        <w:gridCol w:w="5812"/>
      </w:tblGrid>
      <w:tr w:rsidR="00460CE2" w:rsidRPr="00E90DAE" w:rsidTr="004A0117">
        <w:trPr>
          <w:trHeight w:val="842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Ответственный исполнитель 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9859AE" w:rsidP="00E90DAE">
            <w:pPr>
              <w:pStyle w:val="a9"/>
              <w:widowControl w:val="0"/>
              <w:spacing w:after="0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жилищно-коммунального хозяйства и транспорта администрации города Бузулука (далее – </w:t>
            </w:r>
            <w:proofErr w:type="spellStart"/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УЖКХиТ</w:t>
            </w:r>
            <w:proofErr w:type="spellEnd"/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460CE2" w:rsidRPr="00E90DAE" w:rsidTr="00E90DAE">
        <w:trPr>
          <w:trHeight w:val="769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460CE2">
            <w:pPr>
              <w:ind w:firstLine="1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Соисполнители 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9777A8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Управление образования администрации города Бузулука (далее  – УО)</w:t>
            </w:r>
          </w:p>
        </w:tc>
      </w:tr>
      <w:tr w:rsidR="00460CE2" w:rsidRPr="00E90DAE" w:rsidTr="00E90DAE">
        <w:trPr>
          <w:trHeight w:val="527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460CE2">
            <w:pPr>
              <w:ind w:firstLine="1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9777A8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460CE2" w:rsidRPr="00E90DAE" w:rsidTr="00E90DAE">
        <w:trPr>
          <w:trHeight w:val="369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Период реализации Программы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60CE2" w:rsidRPr="00E90DAE" w:rsidRDefault="00460CE2" w:rsidP="00460CE2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7"/>
                <w:szCs w:val="27"/>
              </w:rPr>
            </w:pPr>
            <w:r w:rsidRPr="00E90DAE">
              <w:rPr>
                <w:color w:val="22272F"/>
                <w:sz w:val="27"/>
                <w:szCs w:val="27"/>
                <w:lang w:val="en-US"/>
              </w:rPr>
              <w:t>2023-20</w:t>
            </w:r>
            <w:r w:rsidR="00814800" w:rsidRPr="00E90DAE">
              <w:rPr>
                <w:color w:val="22272F"/>
                <w:sz w:val="27"/>
                <w:szCs w:val="27"/>
              </w:rPr>
              <w:t>30</w:t>
            </w:r>
            <w:r w:rsidRPr="00E90DAE">
              <w:rPr>
                <w:color w:val="22272F"/>
                <w:sz w:val="27"/>
                <w:szCs w:val="27"/>
                <w:lang w:val="en-US"/>
              </w:rPr>
              <w:t xml:space="preserve"> </w:t>
            </w:r>
            <w:r w:rsidRPr="00E90DAE">
              <w:rPr>
                <w:color w:val="22272F"/>
                <w:sz w:val="27"/>
                <w:szCs w:val="27"/>
              </w:rPr>
              <w:t>годы</w:t>
            </w:r>
          </w:p>
        </w:tc>
      </w:tr>
      <w:tr w:rsidR="00460CE2" w:rsidRPr="00E90DAE" w:rsidTr="004A0117">
        <w:trPr>
          <w:trHeight w:val="81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B907A7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Цель Программы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9859AE" w:rsidP="00460CE2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7"/>
                <w:szCs w:val="27"/>
              </w:rPr>
            </w:pPr>
            <w:r w:rsidRPr="00E90DAE">
              <w:rPr>
                <w:sz w:val="27"/>
                <w:szCs w:val="27"/>
              </w:rPr>
              <w:t>Повышение безопасности дорожного движения на автомобильных дорогах местного значения, сокращение смертности в дорожно-транспортных происшествиях (</w:t>
            </w:r>
            <w:proofErr w:type="spellStart"/>
            <w:r w:rsidR="004A6F02" w:rsidRPr="00E90DAE">
              <w:rPr>
                <w:sz w:val="27"/>
                <w:szCs w:val="27"/>
              </w:rPr>
              <w:t>далее-</w:t>
            </w:r>
            <w:r w:rsidRPr="00E90DAE">
              <w:rPr>
                <w:sz w:val="27"/>
                <w:szCs w:val="27"/>
              </w:rPr>
              <w:t>ДТП</w:t>
            </w:r>
            <w:proofErr w:type="spellEnd"/>
            <w:r w:rsidRPr="00E90DAE">
              <w:rPr>
                <w:sz w:val="27"/>
                <w:szCs w:val="27"/>
              </w:rPr>
              <w:t>), снижение уровня травматизма</w:t>
            </w:r>
          </w:p>
        </w:tc>
      </w:tr>
      <w:tr w:rsidR="00460CE2" w:rsidRPr="00E90DAE" w:rsidTr="00E90DAE">
        <w:trPr>
          <w:trHeight w:val="2920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60CE2" w:rsidRPr="00E90DAE" w:rsidRDefault="00460CE2" w:rsidP="00460CE2">
            <w:pPr>
              <w:ind w:firstLine="1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Задачи Программы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F02" w:rsidRPr="00E90DAE" w:rsidRDefault="009859AE" w:rsidP="004A6F02">
            <w:pPr>
              <w:pStyle w:val="a3"/>
              <w:widowControl w:val="0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1.Совершенствование системы обучения детей и подростков правилам безопасного поведения на улицах в целях сокращения детского дорожно-транспортного травматизма.</w:t>
            </w:r>
          </w:p>
          <w:p w:rsidR="004A0117" w:rsidRPr="00E90DAE" w:rsidRDefault="009859AE" w:rsidP="004A6F02">
            <w:pPr>
              <w:pStyle w:val="a3"/>
              <w:widowControl w:val="0"/>
              <w:ind w:left="0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4A6F02" w:rsidRPr="00E90DA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 Выявление и устранение участков концентрации ДТП, развитие автоматизированной системы управления дорожным движением.</w:t>
            </w:r>
          </w:p>
        </w:tc>
      </w:tr>
      <w:tr w:rsidR="00460CE2" w:rsidRPr="00E90DAE" w:rsidTr="00E90DAE">
        <w:tblPrEx>
          <w:tblCellMar>
            <w:top w:w="63" w:type="dxa"/>
            <w:right w:w="3" w:type="dxa"/>
          </w:tblCellMar>
        </w:tblPrEx>
        <w:trPr>
          <w:trHeight w:val="366"/>
        </w:trPr>
        <w:tc>
          <w:tcPr>
            <w:tcW w:w="40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90DAE" w:rsidRDefault="00460CE2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>Объемы бюджетных ассигнований Программы, в том числе по годам реализации</w:t>
            </w:r>
          </w:p>
          <w:p w:rsidR="00460CE2" w:rsidRPr="00E90DAE" w:rsidRDefault="00460CE2" w:rsidP="00460CE2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77D4D" w:rsidRPr="00E90DAE" w:rsidRDefault="00777D4D" w:rsidP="00777D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99 560,0 тыс. рублей, в том числе по годам реализации:</w:t>
            </w:r>
          </w:p>
          <w:p w:rsidR="00777D4D" w:rsidRPr="00E90DAE" w:rsidRDefault="00777D4D" w:rsidP="00777D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2023 год –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8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777D4D" w:rsidRPr="00E90DAE" w:rsidRDefault="00777D4D" w:rsidP="00777D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2024 год – 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777D4D" w:rsidRPr="00E90DAE" w:rsidRDefault="00777D4D" w:rsidP="00777D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2025 год –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777D4D" w:rsidRPr="00E90DAE" w:rsidRDefault="00777D4D" w:rsidP="00777D4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2026 год –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070,0 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тыс.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777D4D" w:rsidRPr="00E90DAE" w:rsidRDefault="00777D4D" w:rsidP="00777D4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2027 год –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777D4D" w:rsidRPr="00E90DAE" w:rsidRDefault="00777D4D" w:rsidP="00777D4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2028 год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–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рублей</w:t>
            </w:r>
          </w:p>
          <w:p w:rsidR="00777D4D" w:rsidRPr="00E90DAE" w:rsidRDefault="00777D4D" w:rsidP="00777D4D">
            <w:pPr>
              <w:spacing w:after="0" w:line="240" w:lineRule="auto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2029 год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–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070,0 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тыс.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руб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  <w:p w:rsidR="00460CE2" w:rsidRPr="00E90DAE" w:rsidRDefault="00777D4D" w:rsidP="00F124B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2030 год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–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13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070,0</w:t>
            </w:r>
            <w:r w:rsidR="00F124BD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тыс. р</w:t>
            </w:r>
            <w:r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уб</w:t>
            </w:r>
            <w:r w:rsidR="00BD035E" w:rsidRPr="00E90DAE">
              <w:rPr>
                <w:rFonts w:ascii="Times New Roman" w:eastAsia="Calibri" w:hAnsi="Times New Roman" w:cs="Times New Roman"/>
                <w:sz w:val="27"/>
                <w:szCs w:val="27"/>
              </w:rPr>
              <w:t>лей</w:t>
            </w:r>
          </w:p>
        </w:tc>
      </w:tr>
    </w:tbl>
    <w:p w:rsidR="00645B74" w:rsidRDefault="00645B74" w:rsidP="00CF707F">
      <w:pPr>
        <w:tabs>
          <w:tab w:val="left" w:pos="567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2925" w:rsidRPr="00E90DAE" w:rsidRDefault="003E4B0A" w:rsidP="00CF707F">
      <w:pPr>
        <w:ind w:firstLine="567"/>
        <w:jc w:val="center"/>
        <w:rPr>
          <w:sz w:val="27"/>
          <w:szCs w:val="27"/>
        </w:rPr>
      </w:pPr>
      <w:r w:rsidRPr="00E90DAE">
        <w:rPr>
          <w:rFonts w:ascii="Times New Roman" w:hAnsi="Times New Roman" w:cs="Times New Roman"/>
          <w:color w:val="000000"/>
          <w:sz w:val="27"/>
          <w:szCs w:val="27"/>
        </w:rPr>
        <w:t xml:space="preserve">2. </w:t>
      </w:r>
      <w:r w:rsidR="009216FB" w:rsidRPr="00E90DAE">
        <w:rPr>
          <w:rFonts w:ascii="Times New Roman" w:hAnsi="Times New Roman" w:cs="Times New Roman"/>
          <w:color w:val="000000"/>
          <w:sz w:val="27"/>
          <w:szCs w:val="27"/>
        </w:rPr>
        <w:t xml:space="preserve">Стратегические приоритеты развития </w:t>
      </w:r>
      <w:r w:rsidR="009216FB" w:rsidRPr="00E90DAE">
        <w:rPr>
          <w:rFonts w:ascii="Times New Roman" w:hAnsi="Times New Roman" w:cs="Times New Roman"/>
          <w:sz w:val="27"/>
          <w:szCs w:val="27"/>
        </w:rPr>
        <w:t>муниципальной</w:t>
      </w:r>
      <w:r w:rsidR="009216FB" w:rsidRPr="00E90DAE">
        <w:rPr>
          <w:rFonts w:ascii="Times New Roman" w:hAnsi="Times New Roman" w:cs="Times New Roman"/>
          <w:color w:val="000000"/>
          <w:sz w:val="27"/>
          <w:szCs w:val="27"/>
        </w:rPr>
        <w:t xml:space="preserve"> программы</w:t>
      </w:r>
    </w:p>
    <w:p w:rsidR="009859AE" w:rsidRPr="00E90DAE" w:rsidRDefault="00850420" w:rsidP="00E90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Аварийность на автомобильном транспорте </w:t>
      </w:r>
      <w:r w:rsidR="009859AE"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последнее десятилетие приобрела</w:t>
      </w:r>
      <w:r w:rsidR="009859AE"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особую остроту.</w:t>
      </w:r>
    </w:p>
    <w:p w:rsidR="009859AE" w:rsidRPr="00E90DAE" w:rsidRDefault="009859AE" w:rsidP="00E90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Основными видами дорожно-транспортных происшествий в городе Бузулуке являются наезд на пешехода, препятствие и на стоящее транспортное средство, а также столкновение и опрокидывание.</w:t>
      </w:r>
    </w:p>
    <w:p w:rsidR="009859AE" w:rsidRPr="00E90DAE" w:rsidRDefault="009859AE" w:rsidP="00E90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эффективного решения проблем, связанных с до</w:t>
      </w:r>
      <w:r w:rsidR="00850420"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рожно-транспортными происшествиями</w:t>
      </w: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необходима реализация мероприятий по повышению безопасности дорожного движения и их финансирование. В связи с этим требуется дальнейшее осуществление комплексных мер по повышению безопасности дорожного движения.</w:t>
      </w:r>
    </w:p>
    <w:p w:rsidR="009859AE" w:rsidRPr="00E90DAE" w:rsidRDefault="009859AE" w:rsidP="00E90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решение этих проблем направлена настоящая Программа, позволяющая с помощью принципов программно-целевого планирования обеспечить системный подход к решению существующих проблем в сфере безопасности дорожного движения.</w:t>
      </w:r>
    </w:p>
    <w:p w:rsidR="009859AE" w:rsidRPr="00E90DAE" w:rsidRDefault="009859AE" w:rsidP="00E90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Ожидаемые результаты Программы:</w:t>
      </w:r>
    </w:p>
    <w:p w:rsidR="009859AE" w:rsidRPr="00CF707F" w:rsidRDefault="00CF707F" w:rsidP="00CF707F">
      <w:pPr>
        <w:widowControl w:val="0"/>
        <w:tabs>
          <w:tab w:val="left" w:pos="709"/>
        </w:tabs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</w:t>
      </w:r>
      <w:r w:rsidR="009859AE" w:rsidRPr="00CF707F">
        <w:rPr>
          <w:rFonts w:ascii="Times New Roman" w:hAnsi="Times New Roman" w:cs="Times New Roman"/>
          <w:sz w:val="27"/>
          <w:szCs w:val="27"/>
        </w:rPr>
        <w:t xml:space="preserve"> Снижение вероятности наездов на детей</w:t>
      </w:r>
      <w:r>
        <w:rPr>
          <w:rFonts w:ascii="Times New Roman" w:hAnsi="Times New Roman" w:cs="Times New Roman"/>
          <w:sz w:val="27"/>
          <w:szCs w:val="27"/>
        </w:rPr>
        <w:t xml:space="preserve"> на дороге в темное время суток.</w:t>
      </w:r>
    </w:p>
    <w:p w:rsidR="009859AE" w:rsidRPr="00E90DAE" w:rsidRDefault="00CF707F" w:rsidP="00CF707F">
      <w:pPr>
        <w:pStyle w:val="a3"/>
        <w:widowControl w:val="0"/>
        <w:tabs>
          <w:tab w:val="left" w:pos="709"/>
        </w:tabs>
        <w:spacing w:after="0" w:line="240" w:lineRule="auto"/>
        <w:ind w:left="0" w:right="-108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9859AE" w:rsidRPr="00E90DAE">
        <w:rPr>
          <w:rFonts w:ascii="Times New Roman" w:hAnsi="Times New Roman" w:cs="Times New Roman"/>
          <w:sz w:val="27"/>
          <w:szCs w:val="27"/>
        </w:rPr>
        <w:t>Повышение уровня правового сознания участников дорожного движения, ответственности и культуры поведения на дороге.</w:t>
      </w:r>
    </w:p>
    <w:p w:rsidR="009859AE" w:rsidRPr="00CF707F" w:rsidRDefault="00CF707F" w:rsidP="00CF707F">
      <w:pPr>
        <w:pStyle w:val="a3"/>
        <w:widowControl w:val="0"/>
        <w:tabs>
          <w:tab w:val="left" w:pos="709"/>
        </w:tabs>
        <w:spacing w:after="0" w:line="240" w:lineRule="auto"/>
        <w:ind w:left="0" w:right="-108"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9859AE" w:rsidRPr="00E90DAE">
        <w:rPr>
          <w:rFonts w:ascii="Times New Roman" w:hAnsi="Times New Roman" w:cs="Times New Roman"/>
          <w:sz w:val="27"/>
          <w:szCs w:val="27"/>
        </w:rPr>
        <w:t>Повышение безопасности дорожного движения на улицах города.</w:t>
      </w:r>
    </w:p>
    <w:p w:rsidR="009859AE" w:rsidRPr="00E90DAE" w:rsidRDefault="009859AE" w:rsidP="00CF707F">
      <w:pPr>
        <w:tabs>
          <w:tab w:val="left" w:pos="426"/>
          <w:tab w:val="left" w:pos="709"/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E90DAE">
        <w:rPr>
          <w:rFonts w:ascii="Times New Roman" w:hAnsi="Times New Roman"/>
          <w:sz w:val="27"/>
          <w:szCs w:val="27"/>
        </w:rPr>
        <w:t xml:space="preserve">Цель данной программы направлена на повышение  безопасности дорожного движения на автомобильных дорогах местного значения, сокращение смертности в дорожно-транспортных происшествиях (ДТП), снижение уровня травматизма. </w:t>
      </w:r>
    </w:p>
    <w:p w:rsidR="009859AE" w:rsidRPr="00E90DAE" w:rsidRDefault="009859AE" w:rsidP="00CF707F">
      <w:pPr>
        <w:tabs>
          <w:tab w:val="left" w:pos="426"/>
          <w:tab w:val="left" w:pos="709"/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E90DAE">
        <w:rPr>
          <w:rFonts w:ascii="Times New Roman" w:hAnsi="Times New Roman"/>
          <w:sz w:val="27"/>
          <w:szCs w:val="27"/>
        </w:rPr>
        <w:t xml:space="preserve">Приоритеты  данной Программы заключаются в следующем: </w:t>
      </w:r>
    </w:p>
    <w:p w:rsidR="009859AE" w:rsidRPr="00E90DAE" w:rsidRDefault="009859AE" w:rsidP="00CF707F">
      <w:pPr>
        <w:tabs>
          <w:tab w:val="left" w:pos="426"/>
          <w:tab w:val="left" w:pos="709"/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/>
          <w:sz w:val="27"/>
          <w:szCs w:val="27"/>
        </w:rPr>
        <w:t>-</w:t>
      </w:r>
      <w:r w:rsidRPr="00E90DAE">
        <w:rPr>
          <w:sz w:val="27"/>
          <w:szCs w:val="27"/>
        </w:rPr>
        <w:t xml:space="preserve"> </w:t>
      </w:r>
      <w:r w:rsidRPr="00E90DAE">
        <w:rPr>
          <w:rFonts w:ascii="Times New Roman" w:hAnsi="Times New Roman" w:cs="Times New Roman"/>
          <w:sz w:val="27"/>
          <w:szCs w:val="27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9859AE" w:rsidRPr="00E90DAE" w:rsidRDefault="009859AE" w:rsidP="00CF707F">
      <w:pPr>
        <w:tabs>
          <w:tab w:val="left" w:pos="426"/>
          <w:tab w:val="left" w:pos="709"/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 w:cs="Times New Roman"/>
          <w:sz w:val="27"/>
          <w:szCs w:val="27"/>
        </w:rPr>
        <w:t>-</w:t>
      </w:r>
      <w:r w:rsidRPr="00E90DAE">
        <w:rPr>
          <w:sz w:val="27"/>
          <w:szCs w:val="27"/>
        </w:rPr>
        <w:t xml:space="preserve"> </w:t>
      </w:r>
      <w:r w:rsidRPr="00E90DAE">
        <w:rPr>
          <w:rFonts w:ascii="Times New Roman" w:hAnsi="Times New Roman" w:cs="Times New Roman"/>
          <w:sz w:val="27"/>
          <w:szCs w:val="27"/>
        </w:rPr>
        <w:t>соблюдение интересов граждан, общества и государства при обеспечении безопасности дорожного движения;</w:t>
      </w:r>
    </w:p>
    <w:p w:rsidR="009859AE" w:rsidRPr="00E90DAE" w:rsidRDefault="009859AE" w:rsidP="00E90DAE">
      <w:pPr>
        <w:tabs>
          <w:tab w:val="left" w:pos="426"/>
          <w:tab w:val="left" w:pos="595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90DAE">
        <w:rPr>
          <w:rFonts w:ascii="Times New Roman" w:hAnsi="Times New Roman" w:cs="Times New Roman"/>
          <w:sz w:val="27"/>
          <w:szCs w:val="27"/>
        </w:rPr>
        <w:t>-планирование и актуализация мероприятий на основе результатов постоянного мониторинга наиболее проблемных зон безопасности движения.</w:t>
      </w:r>
    </w:p>
    <w:p w:rsidR="0021221B" w:rsidRPr="00E90DAE" w:rsidRDefault="0021221B" w:rsidP="00CF707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Arial"/>
          <w:bCs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3. </w:t>
      </w:r>
      <w:r w:rsidR="00E90DAE" w:rsidRPr="00E90DAE">
        <w:rPr>
          <w:rFonts w:ascii="Times New Roman" w:eastAsia="Times New Roman" w:hAnsi="Times New Roman" w:cs="Times New Roman"/>
          <w:bCs/>
          <w:spacing w:val="1"/>
          <w:sz w:val="27"/>
          <w:szCs w:val="27"/>
          <w:lang w:eastAsia="ru-RU"/>
        </w:rPr>
        <w:t>Перечень показателей П</w:t>
      </w:r>
      <w:r w:rsidRPr="00E90DAE">
        <w:rPr>
          <w:rFonts w:ascii="Times New Roman" w:eastAsia="Times New Roman" w:hAnsi="Times New Roman" w:cs="Times New Roman"/>
          <w:bCs/>
          <w:spacing w:val="1"/>
          <w:sz w:val="27"/>
          <w:szCs w:val="27"/>
          <w:lang w:eastAsia="ru-RU"/>
        </w:rPr>
        <w:t>рограммы</w:t>
      </w:r>
    </w:p>
    <w:p w:rsidR="0021221B" w:rsidRPr="00E90DAE" w:rsidRDefault="0021221B" w:rsidP="00CF70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Перечень показателей муни</w:t>
      </w:r>
      <w:r w:rsidR="00CF70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ципальной программы представлен </w:t>
      </w: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приложении № 1 к Программе. </w:t>
      </w:r>
    </w:p>
    <w:p w:rsidR="0021221B" w:rsidRPr="00E90DAE" w:rsidRDefault="00B2538D" w:rsidP="00CF707F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1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4. Структура муниципальной п</w:t>
      </w:r>
      <w:r w:rsidR="0021221B"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рограммы</w:t>
      </w:r>
    </w:p>
    <w:p w:rsidR="0021221B" w:rsidRPr="00E90DAE" w:rsidRDefault="0021221B" w:rsidP="00E90D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Структура муниципальной программы представлена в приложении № 2 </w:t>
      </w:r>
      <w:r w:rsidR="00CF70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Программе. </w:t>
      </w:r>
    </w:p>
    <w:p w:rsidR="0021221B" w:rsidRPr="00E90DAE" w:rsidRDefault="0021221B" w:rsidP="00CF70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5. Фин</w:t>
      </w:r>
      <w:r w:rsidR="00E90DAE"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ансовое обеспечение реализации П</w:t>
      </w: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рограммы</w:t>
      </w:r>
    </w:p>
    <w:p w:rsidR="0021221B" w:rsidRPr="00E90DAE" w:rsidRDefault="0021221B" w:rsidP="00E90D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90DAE">
        <w:rPr>
          <w:rFonts w:ascii="Times New Roman" w:eastAsia="Times New Roman" w:hAnsi="Times New Roman" w:cs="Times New Roman"/>
          <w:sz w:val="27"/>
          <w:szCs w:val="27"/>
          <w:lang w:eastAsia="ru-RU"/>
        </w:rPr>
        <w:t>Финансовое обеспечение реализации муниципальной программы приведено в приложении № 3 к Программе. Финансовое обеспечение реализации муниципальной программы с разбивкой по источникам финансирования представлено в приложении № 4 к Программе.</w:t>
      </w:r>
    </w:p>
    <w:p w:rsidR="009859AE" w:rsidRDefault="009859AE" w:rsidP="008265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9859AE" w:rsidSect="00CF707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709" w:right="851" w:bottom="993" w:left="1701" w:header="709" w:footer="709" w:gutter="0"/>
          <w:paperSrc w:first="1284" w:other="1284"/>
          <w:pgNumType w:start="0"/>
          <w:cols w:space="708"/>
          <w:titlePg/>
          <w:docGrid w:linePitch="360"/>
        </w:sectPr>
      </w:pPr>
    </w:p>
    <w:tbl>
      <w:tblPr>
        <w:tblW w:w="4394" w:type="dxa"/>
        <w:tblInd w:w="10173" w:type="dxa"/>
        <w:tblLook w:val="04A0"/>
      </w:tblPr>
      <w:tblGrid>
        <w:gridCol w:w="4394"/>
      </w:tblGrid>
      <w:tr w:rsidR="00E12925" w:rsidTr="00E12925">
        <w:tc>
          <w:tcPr>
            <w:tcW w:w="4394" w:type="dxa"/>
            <w:hideMark/>
          </w:tcPr>
          <w:p w:rsidR="00E12925" w:rsidRDefault="00E12925" w:rsidP="009859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17670806"/>
          </w:p>
        </w:tc>
      </w:tr>
    </w:tbl>
    <w:p w:rsidR="00D6275C" w:rsidRDefault="00990D38" w:rsidP="002F1D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margin-left:500.95pt;margin-top:-26.3pt;width:240.25pt;height:88.1pt;z-index:251664384;mso-position-horizontal-relative:text;mso-position-vertical-relative:text" strokecolor="white [3212]">
            <v:textbox style="mso-next-textbox:#_x0000_s1031">
              <w:txbxContent>
                <w:p w:rsidR="00E90DAE" w:rsidRDefault="00E90DAE" w:rsidP="002F1DED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1</w:t>
                  </w:r>
                </w:p>
                <w:p w:rsidR="00E90DAE" w:rsidRDefault="00E90DAE" w:rsidP="002F1DED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муниципальной программе </w:t>
                  </w:r>
                </w:p>
                <w:p w:rsidR="00E90DAE" w:rsidRDefault="00E90DAE" w:rsidP="002F1DED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«Повышение безопасности дорожного движения в городе Бузулуке»</w:t>
                  </w:r>
                </w:p>
                <w:p w:rsidR="00E90DAE" w:rsidRDefault="00E90DAE"/>
              </w:txbxContent>
            </v:textbox>
          </v:rect>
        </w:pict>
      </w:r>
    </w:p>
    <w:bookmarkEnd w:id="0"/>
    <w:p w:rsidR="002F1DED" w:rsidRDefault="002F1DED" w:rsidP="00985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1DED" w:rsidRDefault="002F1DED" w:rsidP="009859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2925" w:rsidRDefault="00E12925" w:rsidP="00985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E12925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p w:rsidR="0012227B" w:rsidRDefault="0012227B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74" w:type="dxa"/>
        <w:jc w:val="center"/>
        <w:tblInd w:w="771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497"/>
        <w:gridCol w:w="3791"/>
        <w:gridCol w:w="1134"/>
        <w:gridCol w:w="1276"/>
        <w:gridCol w:w="1275"/>
        <w:gridCol w:w="1134"/>
        <w:gridCol w:w="1134"/>
        <w:gridCol w:w="1134"/>
        <w:gridCol w:w="1134"/>
        <w:gridCol w:w="1276"/>
        <w:gridCol w:w="1134"/>
        <w:gridCol w:w="855"/>
      </w:tblGrid>
      <w:tr w:rsidR="00AA245E" w:rsidTr="00B2538D">
        <w:trPr>
          <w:trHeight w:val="400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45E" w:rsidRDefault="00AA245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45E" w:rsidRDefault="00AA245E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AA245E" w:rsidRDefault="00AA245E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  <w:p w:rsidR="00AA245E" w:rsidRDefault="00AA245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45E" w:rsidRDefault="00AA245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3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45E" w:rsidRDefault="00AA245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показателя </w:t>
            </w:r>
          </w:p>
        </w:tc>
      </w:tr>
      <w:tr w:rsidR="00C908D7" w:rsidTr="00B2538D">
        <w:trPr>
          <w:trHeight w:val="1132"/>
          <w:tblHeader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Исходные </w:t>
            </w:r>
            <w:r>
              <w:rPr>
                <w:rFonts w:ascii="Times New Roman" w:hAnsi="Times New Roman" w:cs="Times New Roman"/>
              </w:rPr>
              <w:br/>
              <w:t>показатели</w:t>
            </w:r>
            <w:r>
              <w:rPr>
                <w:rFonts w:ascii="Times New Roman" w:hAnsi="Times New Roman" w:cs="Times New Roman"/>
              </w:rPr>
              <w:br/>
              <w:t xml:space="preserve">базового </w:t>
            </w:r>
            <w:r>
              <w:rPr>
                <w:rFonts w:ascii="Times New Roman" w:hAnsi="Times New Roman" w:cs="Times New Roman"/>
              </w:rPr>
              <w:br/>
              <w:t xml:space="preserve">года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2029</w:t>
            </w:r>
          </w:p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D7" w:rsidRDefault="00C908D7" w:rsidP="00C908D7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  <w:p w:rsidR="00C908D7" w:rsidRDefault="00C908D7" w:rsidP="00C908D7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C908D7" w:rsidTr="00B2538D">
        <w:trPr>
          <w:trHeight w:val="400"/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F236D" w:rsidTr="00A72730">
        <w:trPr>
          <w:trHeight w:val="347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36D" w:rsidRPr="00100C5D" w:rsidRDefault="000F236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A35F0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</w:tr>
      <w:tr w:rsidR="009942FA" w:rsidTr="00B2538D">
        <w:trPr>
          <w:trHeight w:val="34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Default="002A1F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5E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E0" w:rsidRPr="00437A68" w:rsidRDefault="00CB35D4" w:rsidP="00A72730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37A68">
              <w:rPr>
                <w:rFonts w:ascii="Times New Roman" w:hAnsi="Times New Roman"/>
              </w:rPr>
              <w:t>П</w:t>
            </w:r>
            <w:r w:rsidR="004A14BF" w:rsidRPr="00437A68">
              <w:rPr>
                <w:rFonts w:ascii="Times New Roman" w:hAnsi="Times New Roman"/>
              </w:rPr>
              <w:t>роведение мероприятий по профилактике</w:t>
            </w:r>
          </w:p>
          <w:p w:rsidR="009942FA" w:rsidRDefault="00CC2C4C" w:rsidP="00A72730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37A68">
              <w:rPr>
                <w:rFonts w:ascii="Times New Roman" w:hAnsi="Times New Roman" w:cs="Times New Roman"/>
              </w:rPr>
              <w:t xml:space="preserve"> </w:t>
            </w:r>
            <w:r w:rsidR="00437A68">
              <w:rPr>
                <w:rFonts w:ascii="Times New Roman" w:hAnsi="Times New Roman" w:cs="Times New Roman"/>
              </w:rPr>
              <w:t>д</w:t>
            </w:r>
            <w:r w:rsidRPr="00437A68">
              <w:rPr>
                <w:rFonts w:ascii="Times New Roman" w:hAnsi="Times New Roman" w:cs="Times New Roman"/>
              </w:rPr>
              <w:t>етского</w:t>
            </w:r>
            <w:r w:rsidR="00437A68">
              <w:rPr>
                <w:rFonts w:ascii="Times New Roman" w:hAnsi="Times New Roman" w:cs="Times New Roman"/>
              </w:rPr>
              <w:t xml:space="preserve"> </w:t>
            </w:r>
            <w:r w:rsidR="00DF13AB" w:rsidRPr="00437A68">
              <w:rPr>
                <w:rFonts w:ascii="Times New Roman" w:hAnsi="Times New Roman" w:cs="Times New Roman"/>
              </w:rPr>
              <w:t>дорожно-транспортного травматизма, проведение массовых мероприятий с детьми по безопасности дорожного движения</w:t>
            </w:r>
          </w:p>
          <w:p w:rsidR="0012227B" w:rsidRPr="00437A68" w:rsidRDefault="0012227B" w:rsidP="002A1F3F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9777A8" w:rsidP="00D201B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9E7A08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2FA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72730" w:rsidTr="00B2538D">
        <w:trPr>
          <w:trHeight w:val="250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Default="002A1F3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437A68" w:rsidRDefault="002A1F3F" w:rsidP="00B2538D">
            <w:pPr>
              <w:widowControl w:val="0"/>
              <w:tabs>
                <w:tab w:val="left" w:pos="472"/>
              </w:tabs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37A68">
              <w:rPr>
                <w:rFonts w:ascii="Times New Roman" w:hAnsi="Times New Roman"/>
              </w:rPr>
              <w:t>Проведение мероприятий по организации дорожного дви</w:t>
            </w:r>
            <w:r w:rsidR="00B2538D">
              <w:rPr>
                <w:rFonts w:ascii="Times New Roman" w:hAnsi="Times New Roman"/>
              </w:rPr>
              <w:t xml:space="preserve">жения на автомобильных </w:t>
            </w:r>
            <w:r w:rsidR="00B2538D" w:rsidRPr="00D6275C">
              <w:rPr>
                <w:rFonts w:ascii="Times New Roman" w:hAnsi="Times New Roman"/>
              </w:rPr>
              <w:t>дорогах местного значения</w:t>
            </w:r>
            <w:r w:rsidRPr="00D6275C">
              <w:rPr>
                <w:rFonts w:ascii="Times New Roman" w:hAnsi="Times New Roman"/>
              </w:rPr>
              <w:t>, в том числе на потенциально</w:t>
            </w:r>
            <w:r w:rsidRPr="00437A68">
              <w:rPr>
                <w:rFonts w:ascii="Times New Roman" w:hAnsi="Times New Roman"/>
              </w:rPr>
              <w:t xml:space="preserve"> опасных участках улично-дорожной сети, с целью снижения риска ДТП</w:t>
            </w:r>
            <w:r w:rsidR="00047635">
              <w:rPr>
                <w:rFonts w:ascii="Times New Roman" w:hAnsi="Times New Roman"/>
              </w:rPr>
              <w:t xml:space="preserve">, </w:t>
            </w:r>
            <w:r w:rsidR="00047635" w:rsidRPr="00047635">
              <w:rPr>
                <w:rFonts w:ascii="Times New Roman" w:hAnsi="Times New Roman"/>
              </w:rPr>
              <w:t>по сравнению с предыдущим годом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Default="002A1F3F" w:rsidP="00D201B2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Default="002A1F3F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3F" w:rsidRPr="00100C5D" w:rsidRDefault="00F6427B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11AB1" w:rsidTr="00A72730">
        <w:trPr>
          <w:trHeight w:val="295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AB1" w:rsidRDefault="009859A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Комплекс процессных мероприятий «</w:t>
            </w:r>
            <w:r w:rsidRPr="00100C5D">
              <w:rPr>
                <w:rFonts w:ascii="Times New Roman" w:hAnsi="Times New Roman" w:cs="Times New Roman"/>
                <w:bCs/>
                <w:iCs/>
              </w:rPr>
              <w:t>Работа по профилактике детского дорожно-транспортного травматизма, проведение массовых мероприятий с детьми по безопасности</w:t>
            </w:r>
            <w:r w:rsidR="00112E42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00C5D">
              <w:rPr>
                <w:rFonts w:ascii="Times New Roman" w:hAnsi="Times New Roman" w:cs="Times New Roman"/>
                <w:bCs/>
                <w:iCs/>
              </w:rPr>
              <w:t>дорожного движения</w:t>
            </w:r>
            <w:r w:rsidRPr="00100C5D">
              <w:rPr>
                <w:rFonts w:ascii="Times New Roman" w:hAnsi="Times New Roman" w:cs="Times New Roman"/>
              </w:rPr>
              <w:t>»</w:t>
            </w:r>
          </w:p>
        </w:tc>
      </w:tr>
      <w:tr w:rsidR="00C908D7" w:rsidTr="00B2538D">
        <w:trPr>
          <w:trHeight w:val="81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859A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 xml:space="preserve">Количество распространенных </w:t>
            </w:r>
            <w:proofErr w:type="spellStart"/>
            <w:r w:rsidRPr="00100C5D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100C5D">
              <w:rPr>
                <w:rFonts w:ascii="Times New Roman" w:hAnsi="Times New Roman" w:cs="Times New Roman"/>
              </w:rPr>
              <w:t xml:space="preserve"> приспособлений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777A8" w:rsidP="009859A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комплектов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A72730" w:rsidP="009859A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A218C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730" w:rsidRDefault="00FD2507" w:rsidP="00FD25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  <w:p w:rsidR="00FD2507" w:rsidRDefault="00FD2507" w:rsidP="00FD25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A72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150</w:t>
            </w:r>
          </w:p>
          <w:p w:rsidR="00C908D7" w:rsidRDefault="00FD2507" w:rsidP="00FD25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8C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8D7" w:rsidRDefault="009A218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908D7" w:rsidTr="00B2538D">
        <w:trPr>
          <w:trHeight w:val="1384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859A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Количество образовательных учреждений, укомплектованных оборудованием, позволяющим в игровой форме формировать навыки безопасного поведения на дороге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859A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8C" w:rsidRDefault="009A218C" w:rsidP="009C4F1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08D7" w:rsidTr="00B2538D">
        <w:trPr>
          <w:trHeight w:val="1276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859AE" w:rsidP="009859A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Количество проведенных конкурсов</w:t>
            </w:r>
            <w:r w:rsidR="000F6B17">
              <w:rPr>
                <w:rFonts w:ascii="Times New Roman" w:hAnsi="Times New Roman" w:cs="Times New Roman"/>
              </w:rPr>
              <w:t xml:space="preserve"> на тему </w:t>
            </w:r>
            <w:proofErr w:type="gramStart"/>
            <w:r w:rsidR="000F6B17">
              <w:rPr>
                <w:rFonts w:ascii="Times New Roman" w:hAnsi="Times New Roman" w:cs="Times New Roman"/>
              </w:rPr>
              <w:t>обеспечении</w:t>
            </w:r>
            <w:proofErr w:type="gramEnd"/>
            <w:r w:rsidR="00D201B2">
              <w:rPr>
                <w:rFonts w:ascii="Times New Roman" w:hAnsi="Times New Roman" w:cs="Times New Roman"/>
              </w:rPr>
              <w:t xml:space="preserve"> безопасности дорожного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859AE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9859AE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9859AE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07" w:rsidRDefault="00FD2507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08D7" w:rsidRDefault="00FD2507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D2507" w:rsidRPr="009A218C" w:rsidRDefault="00FD2507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8C" w:rsidRPr="009A218C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AB1" w:rsidTr="00A72730">
        <w:trPr>
          <w:trHeight w:val="400"/>
          <w:jc w:val="center"/>
        </w:trPr>
        <w:tc>
          <w:tcPr>
            <w:tcW w:w="15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AB1" w:rsidRDefault="00E11AB1" w:rsidP="00BA34A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="00393879" w:rsidRPr="00100C5D">
              <w:rPr>
                <w:rFonts w:ascii="Times New Roman" w:hAnsi="Times New Roman" w:cs="Times New Roman"/>
              </w:rPr>
              <w:t>«</w:t>
            </w:r>
            <w:r w:rsidR="00393879" w:rsidRPr="00100C5D">
              <w:rPr>
                <w:rFonts w:ascii="Times New Roman" w:hAnsi="Times New Roman" w:cs="Times New Roman"/>
                <w:bCs/>
                <w:iCs/>
              </w:rPr>
              <w:t>Организация работ по обеспечению безопасности дорожного движения на автомобильных дорогах местного значения</w:t>
            </w:r>
            <w:r w:rsidR="00393879" w:rsidRPr="00100C5D">
              <w:rPr>
                <w:rFonts w:ascii="Times New Roman" w:hAnsi="Times New Roman" w:cs="Times New Roman"/>
              </w:rPr>
              <w:t>»</w:t>
            </w:r>
          </w:p>
        </w:tc>
      </w:tr>
      <w:tr w:rsidR="00C908D7" w:rsidTr="00B2538D">
        <w:trPr>
          <w:trHeight w:val="807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9F767A" w:rsidRDefault="00393879" w:rsidP="00704DC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67A">
              <w:rPr>
                <w:rFonts w:ascii="Times New Roman" w:hAnsi="Times New Roman" w:cs="Times New Roman"/>
              </w:rPr>
              <w:t xml:space="preserve">Количество  </w:t>
            </w:r>
            <w:r w:rsidR="00B2538D">
              <w:rPr>
                <w:rFonts w:ascii="Times New Roman" w:hAnsi="Times New Roman" w:cs="Times New Roman"/>
              </w:rPr>
              <w:t xml:space="preserve">пешеходных переходов, </w:t>
            </w:r>
            <w:r w:rsidR="00704DC8" w:rsidRPr="009F767A">
              <w:rPr>
                <w:rFonts w:ascii="Times New Roman" w:hAnsi="Times New Roman" w:cs="Times New Roman"/>
              </w:rPr>
              <w:t xml:space="preserve">оснащенных  светофорами </w:t>
            </w:r>
            <w:r w:rsidRPr="009F767A">
              <w:rPr>
                <w:rFonts w:ascii="Times New Roman" w:hAnsi="Times New Roman" w:cs="Times New Roman"/>
              </w:rPr>
              <w:t>Т.7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393879" w:rsidRDefault="00F6427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C4C" w:rsidRDefault="00A72730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08D7" w:rsidTr="00B2538D">
        <w:trPr>
          <w:trHeight w:val="618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39387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Количество пешеходных переходов, оснащенных светофорами марки Т.1 и П.1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F6427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P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393879" w:rsidRDefault="009C4F1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Pr="00393879" w:rsidRDefault="009C4F1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08D7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C908D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393879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 xml:space="preserve">Количество  установленных </w:t>
            </w:r>
            <w:r w:rsidRPr="00100C5D">
              <w:rPr>
                <w:rFonts w:ascii="Times New Roman" w:hAnsi="Times New Roman" w:cs="Times New Roman"/>
              </w:rPr>
              <w:lastRenderedPageBreak/>
              <w:t>дорожных знаков с внутренним освещением и светодиодной индикацией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lastRenderedPageBreak/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8D7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 xml:space="preserve">Количество устройств звукового сопровождения пешеходов </w:t>
            </w:r>
            <w:proofErr w:type="gramStart"/>
            <w:r w:rsidRPr="00100C5D">
              <w:rPr>
                <w:rFonts w:ascii="Times New Roman" w:hAnsi="Times New Roman" w:cs="Times New Roman"/>
              </w:rPr>
              <w:t>для</w:t>
            </w:r>
            <w:proofErr w:type="gramEnd"/>
            <w:r w:rsidRPr="00100C5D">
              <w:rPr>
                <w:rFonts w:ascii="Times New Roman" w:hAnsi="Times New Roman" w:cs="Times New Roman"/>
              </w:rPr>
              <w:t xml:space="preserve"> </w:t>
            </w:r>
          </w:p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слабовидящих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Количество пешеходных переходов, на которых нанесена дорожная разметка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 xml:space="preserve">Количество установленных и заменённых </w:t>
            </w:r>
            <w:r w:rsidR="003E6DEA" w:rsidRPr="00D6275C">
              <w:rPr>
                <w:rFonts w:ascii="Times New Roman" w:hAnsi="Times New Roman" w:cs="Times New Roman"/>
              </w:rPr>
              <w:t xml:space="preserve">дорожных </w:t>
            </w:r>
            <w:r w:rsidRPr="00D6275C">
              <w:rPr>
                <w:rFonts w:ascii="Times New Roman" w:hAnsi="Times New Roman" w:cs="Times New Roman"/>
              </w:rPr>
              <w:t>з</w:t>
            </w:r>
            <w:r w:rsidRPr="00100C5D">
              <w:rPr>
                <w:rFonts w:ascii="Times New Roman" w:hAnsi="Times New Roman" w:cs="Times New Roman"/>
              </w:rPr>
              <w:t>наков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Количество светофорных объектов, по которым проводится технический осмотр, содержание (ремонт в случае выхода из строя)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704DC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07" w:rsidRPr="00FD2507" w:rsidRDefault="00165B81" w:rsidP="007F6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Количество установленных и замененных светофорных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645B74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Протяженность установленных пешеходных ограждений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п.</w:t>
            </w:r>
            <w:proofErr w:type="gramStart"/>
            <w:r w:rsidRPr="00100C5D">
              <w:rPr>
                <w:rFonts w:ascii="Times New Roman" w:hAnsi="Times New Roman" w:cs="Times New Roman"/>
              </w:rPr>
              <w:t>м</w:t>
            </w:r>
            <w:proofErr w:type="gramEnd"/>
            <w:r w:rsidRPr="00100C5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25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100C5D">
              <w:rPr>
                <w:rFonts w:ascii="Times New Roman" w:hAnsi="Times New Roman"/>
              </w:rPr>
              <w:t>Количество установленных искусственных дорожных неровностей (ИДН)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  <w:p w:rsidR="00574E9C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3879" w:rsidTr="00B2538D">
        <w:trPr>
          <w:trHeight w:val="40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Pr="00100C5D" w:rsidRDefault="00393879" w:rsidP="00393879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</w:rPr>
            </w:pPr>
            <w:r w:rsidRPr="00100C5D">
              <w:rPr>
                <w:rFonts w:ascii="Times New Roman" w:hAnsi="Times New Roman"/>
              </w:rPr>
              <w:t>Количество установленных пешеходных проекторов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574E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ед./год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879" w:rsidRDefault="00A274B2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275C" w:rsidRDefault="00D6275C" w:rsidP="00D62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D153F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F1DE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2F1DED" w:rsidRDefault="002F1DED" w:rsidP="00D62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75C" w:rsidRDefault="00D6275C" w:rsidP="00D62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6275C" w:rsidRDefault="00D6275C" w:rsidP="00D62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2420" w:rsidRDefault="00990D38" w:rsidP="00D6275C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489.2pt;margin-top:-35.15pt;width:228.45pt;height:103.6pt;z-index:251662336" strokecolor="white [3212]">
            <v:textbox>
              <w:txbxContent>
                <w:p w:rsidR="00E90DAE" w:rsidRDefault="00E90DAE" w:rsidP="00D6275C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№ 2</w:t>
                  </w:r>
                </w:p>
                <w:p w:rsidR="00E90DAE" w:rsidRDefault="00E90DAE" w:rsidP="00D6275C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муниципальной программе </w:t>
                  </w:r>
                </w:p>
                <w:p w:rsidR="00E90DAE" w:rsidRDefault="00E90DAE" w:rsidP="00D6275C">
                  <w:pPr>
                    <w:suppressAutoHyphens/>
                    <w:spacing w:after="0" w:line="240" w:lineRule="auto"/>
                    <w:ind w:left="708"/>
                    <w:jc w:val="both"/>
                    <w:outlineLvl w:val="1"/>
                    <w:rPr>
                      <w:rFonts w:ascii="Times New Roman" w:hAnsi="Times New Roman" w:cs="Times New Roman"/>
                      <w:sz w:val="36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«Повышение безопасности дорожного движения в городе Бузулуке»</w:t>
                  </w:r>
                </w:p>
                <w:p w:rsidR="00E90DAE" w:rsidRDefault="00E90DAE"/>
              </w:txbxContent>
            </v:textbox>
          </v:rect>
        </w:pict>
      </w:r>
      <w:r w:rsidR="00E96C4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D153F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45B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88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904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12925" w:rsidRDefault="00E12925" w:rsidP="003550D1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</w:rPr>
      </w:pPr>
    </w:p>
    <w:p w:rsidR="00E12925" w:rsidRDefault="00E12925" w:rsidP="003550D1">
      <w:pPr>
        <w:spacing w:after="0" w:line="240" w:lineRule="auto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E12925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E12925" w:rsidRDefault="00E12925" w:rsidP="00E12925">
      <w:pPr>
        <w:spacing w:after="3" w:line="266" w:lineRule="auto"/>
        <w:ind w:left="720" w:right="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724"/>
        <w:gridCol w:w="3666"/>
        <w:gridCol w:w="4961"/>
        <w:gridCol w:w="4981"/>
      </w:tblGrid>
      <w:tr w:rsidR="00E12925" w:rsidTr="000A31C1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22272F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22272F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22272F"/>
              </w:rPr>
              <w:t>п</w:t>
            </w:r>
            <w:proofErr w:type="spellEnd"/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Задачи структурного элемента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Краткое описание ожидаемых эффектов от реализации задачи структурного элемент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Связь с показателями</w:t>
            </w:r>
          </w:p>
        </w:tc>
      </w:tr>
      <w:tr w:rsidR="00E12925" w:rsidTr="000A31C1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3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4</w:t>
            </w:r>
          </w:p>
        </w:tc>
      </w:tr>
      <w:tr w:rsidR="00E12925" w:rsidTr="00E12925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2925" w:rsidRPr="00CF707F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CF707F">
              <w:rPr>
                <w:rFonts w:ascii="Times New Roman" w:hAnsi="Times New Roman" w:cs="Times New Roman"/>
                <w:color w:val="22272F"/>
              </w:rPr>
              <w:t>1</w:t>
            </w:r>
            <w:r w:rsidR="00CF707F">
              <w:rPr>
                <w:rFonts w:ascii="Times New Roman" w:hAnsi="Times New Roman" w:cs="Times New Roman"/>
                <w:color w:val="22272F"/>
              </w:rPr>
              <w:t>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7E2420" w:rsidP="007E2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 xml:space="preserve"> Комплекс процессных мероприятий  «</w:t>
            </w:r>
            <w:r w:rsidRPr="00100C5D">
              <w:rPr>
                <w:rFonts w:ascii="Times New Roman" w:hAnsi="Times New Roman" w:cs="Times New Roman"/>
                <w:bCs/>
                <w:iCs/>
              </w:rPr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  <w:r w:rsidRPr="00100C5D">
              <w:rPr>
                <w:rFonts w:ascii="Times New Roman" w:hAnsi="Times New Roman" w:cs="Times New Roman"/>
              </w:rPr>
              <w:t>»</w:t>
            </w:r>
          </w:p>
        </w:tc>
      </w:tr>
      <w:tr w:rsidR="00E12925" w:rsidTr="00E129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925" w:rsidRDefault="00E12925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7E2420" w:rsidP="007E2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Управление образования администрации города Бузулука</w:t>
            </w:r>
          </w:p>
        </w:tc>
      </w:tr>
      <w:tr w:rsidR="00E12925" w:rsidTr="003E6DEA">
        <w:trPr>
          <w:trHeight w:val="2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925" w:rsidRDefault="00E12925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7E2420" w:rsidP="003E6DE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Совершенствование системы обучения детей и подростков правилам безопасного поведения на улицах в целях сокращения детского дорожно-транспортного травматизма.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2420" w:rsidRPr="00100C5D" w:rsidRDefault="007E2420" w:rsidP="007E2420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Снижение вероятности наездов на детей на дороге в темное время суток.</w:t>
            </w:r>
          </w:p>
          <w:p w:rsidR="007E2420" w:rsidRPr="00100C5D" w:rsidRDefault="007E2420" w:rsidP="007E2420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Совершенствование обучения детей Правилам дорожного движения и повышение культуры поведения на дороге.</w:t>
            </w:r>
          </w:p>
          <w:p w:rsidR="007E2420" w:rsidRPr="00100C5D" w:rsidRDefault="007E2420" w:rsidP="007E2420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/>
              </w:rPr>
              <w:t>Повышение уровня правового сознания участников дорожного движения, ответственности и культуры поведения на дороге.</w:t>
            </w:r>
          </w:p>
          <w:p w:rsidR="00E12925" w:rsidRDefault="00E12925" w:rsidP="0094361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E6DEA" w:rsidRDefault="00E12925" w:rsidP="003E6D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2272F"/>
              </w:rPr>
              <w:t> </w:t>
            </w:r>
            <w:r w:rsidR="007E2420" w:rsidRPr="00100C5D">
              <w:rPr>
                <w:rFonts w:ascii="Times New Roman" w:hAnsi="Times New Roman" w:cs="Times New Roman"/>
                <w:color w:val="22272F"/>
              </w:rPr>
              <w:t> </w:t>
            </w:r>
            <w:r w:rsidR="007E2420" w:rsidRPr="00100C5D">
              <w:rPr>
                <w:rFonts w:ascii="Times New Roman" w:hAnsi="Times New Roman" w:cs="Times New Roman"/>
              </w:rPr>
              <w:t xml:space="preserve">- количество распространенных </w:t>
            </w:r>
            <w:proofErr w:type="spellStart"/>
            <w:r w:rsidR="007E2420" w:rsidRPr="00100C5D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="007E2420" w:rsidRPr="00100C5D">
              <w:rPr>
                <w:rFonts w:ascii="Times New Roman" w:hAnsi="Times New Roman" w:cs="Times New Roman"/>
              </w:rPr>
              <w:t xml:space="preserve"> приспособлений;</w:t>
            </w:r>
          </w:p>
          <w:p w:rsidR="007E2420" w:rsidRPr="003E6DEA" w:rsidRDefault="007E2420" w:rsidP="003E6DEA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- количество образовательных учреждений, укомплектованных оборудованием, позволяющим в игровой форме формировать навыки безопасного поведения на дороге;</w:t>
            </w:r>
          </w:p>
          <w:p w:rsidR="007E2420" w:rsidRPr="00100C5D" w:rsidRDefault="007E2420" w:rsidP="007E2420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конкурсов.</w:t>
            </w:r>
          </w:p>
          <w:p w:rsidR="00E12925" w:rsidRDefault="00E12925" w:rsidP="007E2420">
            <w:pPr>
              <w:widowControl w:val="0"/>
              <w:tabs>
                <w:tab w:val="left" w:pos="1969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</w:tr>
      <w:tr w:rsidR="00E12925" w:rsidTr="00E12925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12925" w:rsidRPr="00CF707F" w:rsidRDefault="00E1292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</w:pPr>
            <w:r w:rsidRPr="00CF707F">
              <w:rPr>
                <w:rFonts w:ascii="Times New Roman" w:hAnsi="Times New Roman" w:cs="Times New Roman"/>
                <w:color w:val="22272F"/>
              </w:rPr>
              <w:t>2</w:t>
            </w:r>
            <w:r w:rsidR="00CF707F">
              <w:rPr>
                <w:rFonts w:ascii="Times New Roman" w:hAnsi="Times New Roman" w:cs="Times New Roman"/>
                <w:color w:val="22272F"/>
              </w:rPr>
              <w:t>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7E2420" w:rsidP="007E2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Комплекс процессных мероприятий «</w:t>
            </w:r>
            <w:r w:rsidRPr="00100C5D">
              <w:rPr>
                <w:rFonts w:ascii="Times New Roman" w:hAnsi="Times New Roman" w:cs="Times New Roman"/>
                <w:bCs/>
                <w:iCs/>
              </w:rPr>
              <w:t>Организация работ по обеспечению безопасности дорожного движения на автомобильных дорогах местного значения</w:t>
            </w:r>
            <w:r w:rsidRPr="00100C5D">
              <w:rPr>
                <w:rFonts w:ascii="Times New Roman" w:hAnsi="Times New Roman" w:cs="Times New Roman"/>
              </w:rPr>
              <w:t>»</w:t>
            </w:r>
          </w:p>
        </w:tc>
      </w:tr>
      <w:tr w:rsidR="00E12925" w:rsidTr="00E129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925" w:rsidRDefault="00E12925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2925" w:rsidRDefault="007E2420" w:rsidP="007E2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Управление жилищно-коммунального хозяйства и транспорта администрации города Бузулука</w:t>
            </w:r>
          </w:p>
        </w:tc>
      </w:tr>
      <w:tr w:rsidR="00E12925" w:rsidTr="003E6DEA">
        <w:trPr>
          <w:trHeight w:val="21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925" w:rsidRDefault="00E12925">
            <w:pPr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12925" w:rsidRDefault="007E2420" w:rsidP="003E6DE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Выявление и устранение участков концентрации ДТП, развитие автоматизированной системы управления дорожным движением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2420" w:rsidRPr="00100C5D" w:rsidRDefault="007E2420" w:rsidP="001272AA">
            <w:pPr>
              <w:spacing w:after="0"/>
              <w:rPr>
                <w:rFonts w:ascii="Times New Roman" w:hAnsi="Times New Roman"/>
              </w:rPr>
            </w:pPr>
            <w:r w:rsidRPr="00100C5D">
              <w:rPr>
                <w:rFonts w:ascii="Times New Roman" w:hAnsi="Times New Roman" w:cs="Times New Roman"/>
              </w:rPr>
              <w:t>Снижение вероятности наездов на детей на дороге в темное время суток</w:t>
            </w:r>
            <w:r w:rsidR="003E6DEA">
              <w:rPr>
                <w:rFonts w:ascii="Times New Roman" w:hAnsi="Times New Roman" w:cs="Times New Roman"/>
              </w:rPr>
              <w:t>.</w:t>
            </w:r>
          </w:p>
          <w:p w:rsidR="007E2420" w:rsidRPr="00100C5D" w:rsidRDefault="007E2420" w:rsidP="001272A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Повышение безопасности дорожного движения на улицах города.</w:t>
            </w:r>
          </w:p>
          <w:p w:rsidR="00E12925" w:rsidRDefault="007E2420" w:rsidP="001272AA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/>
              </w:rPr>
              <w:t>Повышение пропускной способности улично-дорожной сети.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00C5D">
              <w:rPr>
                <w:rFonts w:ascii="Times New Roman" w:hAnsi="Times New Roman" w:cs="Times New Roman"/>
              </w:rPr>
              <w:t>количество  установленных светофоров Т.7;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-количество пешеходных переходов, оснащенных светофорами марки Т.1 и П.1;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-количество  установленных дорожных знаков с внутренним освещением и светодиодной индикацией;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 xml:space="preserve">- количество устройств звукового сопровождения пешеходов </w:t>
            </w:r>
            <w:proofErr w:type="gramStart"/>
            <w:r w:rsidRPr="00100C5D">
              <w:rPr>
                <w:rFonts w:ascii="Times New Roman" w:hAnsi="Times New Roman" w:cs="Times New Roman"/>
              </w:rPr>
              <w:t>для</w:t>
            </w:r>
            <w:proofErr w:type="gramEnd"/>
            <w:r w:rsidRPr="00100C5D">
              <w:rPr>
                <w:rFonts w:ascii="Times New Roman" w:hAnsi="Times New Roman" w:cs="Times New Roman"/>
              </w:rPr>
              <w:t xml:space="preserve"> слабовидящих;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пешеходных переходов, на которых нанесена дорожная разметка;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 количество установленных и заменённых</w:t>
            </w:r>
            <w:r w:rsidR="00585CE1">
              <w:rPr>
                <w:rFonts w:ascii="Times New Roman" w:hAnsi="Times New Roman" w:cs="Times New Roman"/>
              </w:rPr>
              <w:t xml:space="preserve"> дорожных </w:t>
            </w:r>
            <w:r w:rsidRPr="00100C5D">
              <w:rPr>
                <w:rFonts w:ascii="Times New Roman" w:hAnsi="Times New Roman" w:cs="Times New Roman"/>
              </w:rPr>
              <w:t xml:space="preserve"> знаков;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светофорны</w:t>
            </w:r>
            <w:r w:rsidR="00585CE1">
              <w:rPr>
                <w:rFonts w:ascii="Times New Roman" w:hAnsi="Times New Roman" w:cs="Times New Roman"/>
              </w:rPr>
              <w:t>х объектов, по которым проводит</w:t>
            </w:r>
            <w:r w:rsidRPr="00100C5D">
              <w:rPr>
                <w:rFonts w:ascii="Times New Roman" w:hAnsi="Times New Roman" w:cs="Times New Roman"/>
              </w:rPr>
              <w:t>ся технический осмотр, содержание (ремонт в случае выхода из строя);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отремонтированных остановочных пунктов общественного пассажирского транспорта;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установленных и замененных  светофорных объектов;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 количество установленных новых пешеходных ограждений;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- количество установленных барьерных ограждений;</w:t>
            </w:r>
          </w:p>
          <w:p w:rsidR="007E2420" w:rsidRPr="00100C5D" w:rsidRDefault="007E2420" w:rsidP="003E6DEA">
            <w:pPr>
              <w:spacing w:after="0"/>
              <w:rPr>
                <w:rFonts w:ascii="Times New Roman" w:hAnsi="Times New Roman"/>
              </w:rPr>
            </w:pPr>
            <w:r w:rsidRPr="00100C5D">
              <w:rPr>
                <w:rFonts w:ascii="Times New Roman" w:hAnsi="Times New Roman" w:cs="Times New Roman"/>
              </w:rPr>
              <w:t xml:space="preserve">- </w:t>
            </w:r>
            <w:r w:rsidRPr="00100C5D">
              <w:rPr>
                <w:rFonts w:ascii="Times New Roman" w:hAnsi="Times New Roman"/>
              </w:rPr>
              <w:t>количество установленных искусственных дорожных неровностей (ИДН);</w:t>
            </w:r>
          </w:p>
          <w:p w:rsidR="00E12925" w:rsidRDefault="007E2420" w:rsidP="003E6DE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</w:rPr>
            </w:pPr>
            <w:r w:rsidRPr="00100C5D">
              <w:rPr>
                <w:rFonts w:ascii="Times New Roman" w:hAnsi="Times New Roman"/>
              </w:rPr>
              <w:t>- количество установленных пешеходных проекторов</w:t>
            </w:r>
          </w:p>
        </w:tc>
      </w:tr>
    </w:tbl>
    <w:p w:rsidR="00D6275C" w:rsidRDefault="00D6275C" w:rsidP="003E6DEA">
      <w:pPr>
        <w:rPr>
          <w:rFonts w:ascii="Times New Roman" w:hAnsi="Times New Roman" w:cs="Times New Roman"/>
          <w:sz w:val="28"/>
          <w:szCs w:val="28"/>
        </w:rPr>
      </w:pPr>
    </w:p>
    <w:p w:rsidR="007C18EE" w:rsidRDefault="007C18EE" w:rsidP="00E1292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/>
      </w:tblPr>
      <w:tblGrid>
        <w:gridCol w:w="4503"/>
      </w:tblGrid>
      <w:tr w:rsidR="00E12925" w:rsidTr="00E12925">
        <w:trPr>
          <w:trHeight w:val="314"/>
        </w:trPr>
        <w:tc>
          <w:tcPr>
            <w:tcW w:w="4503" w:type="dxa"/>
          </w:tcPr>
          <w:p w:rsidR="002F1DED" w:rsidRDefault="002F1DED" w:rsidP="00B06D6C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17677732"/>
          </w:p>
          <w:p w:rsidR="00E12925" w:rsidRDefault="00E12925" w:rsidP="00B06D6C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E12925" w:rsidRDefault="004A65FE" w:rsidP="00B06D6C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4A65FE" w:rsidRDefault="004A65FE" w:rsidP="00B06D6C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 в городе Бузулуке»</w:t>
            </w:r>
          </w:p>
          <w:p w:rsidR="00E12925" w:rsidRDefault="00E12925" w:rsidP="003550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1"/>
    </w:tbl>
    <w:p w:rsidR="00E12925" w:rsidRDefault="00E12925" w:rsidP="003550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2925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925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7A08" w:rsidRDefault="009E7A08" w:rsidP="009200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A08" w:rsidRDefault="009E7A08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925" w:rsidRDefault="00E12925" w:rsidP="00127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2925" w:rsidRDefault="002F1DED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124BD">
        <w:rPr>
          <w:rFonts w:ascii="Times New Roman" w:hAnsi="Times New Roman" w:cs="Times New Roman"/>
          <w:sz w:val="28"/>
          <w:szCs w:val="28"/>
        </w:rPr>
        <w:t>Финансовое</w:t>
      </w:r>
      <w:r w:rsidR="00E12925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:rsidR="00E12925" w:rsidRDefault="00E12925" w:rsidP="003550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E12925" w:rsidRDefault="00E12925" w:rsidP="00E12925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6010" w:type="dxa"/>
        <w:jc w:val="center"/>
        <w:tblInd w:w="306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436"/>
        <w:gridCol w:w="2127"/>
        <w:gridCol w:w="1540"/>
        <w:gridCol w:w="586"/>
        <w:gridCol w:w="706"/>
        <w:gridCol w:w="1543"/>
        <w:gridCol w:w="1134"/>
        <w:gridCol w:w="992"/>
        <w:gridCol w:w="993"/>
        <w:gridCol w:w="992"/>
        <w:gridCol w:w="1129"/>
        <w:gridCol w:w="1263"/>
        <w:gridCol w:w="1301"/>
        <w:gridCol w:w="1268"/>
      </w:tblGrid>
      <w:tr w:rsidR="00043FFD" w:rsidTr="003E6DEA">
        <w:trPr>
          <w:cantSplit/>
          <w:trHeight w:val="585"/>
          <w:tblHeader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муниципальной программы,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структурного элемента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043FFD" w:rsidTr="003E6DEA">
        <w:trPr>
          <w:cantSplit/>
          <w:trHeight w:val="602"/>
          <w:tblHeader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widowControl w:val="0"/>
              <w:autoSpaceDE w:val="0"/>
              <w:autoSpaceDN w:val="0"/>
              <w:adjustRightInd w:val="0"/>
              <w:spacing w:line="256" w:lineRule="auto"/>
              <w:ind w:left="-62"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2023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3FFD" w:rsidRDefault="00043FFD" w:rsidP="003550D1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043FFD" w:rsidTr="003E6DEA">
        <w:trPr>
          <w:cantSplit/>
          <w:trHeight w:val="291"/>
          <w:tblHeader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043FFD" w:rsidTr="003E6DEA">
        <w:trPr>
          <w:cantSplit/>
          <w:trHeight w:val="291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/>
              </w:rPr>
              <w:t xml:space="preserve">  Муниципальная программа «Повышение безопасности дорожного движения в </w:t>
            </w:r>
            <w:r w:rsidRPr="00100C5D">
              <w:rPr>
                <w:rFonts w:ascii="Times New Roman" w:hAnsi="Times New Roman" w:cs="Times New Roman"/>
              </w:rPr>
              <w:t>городе Бузулуке»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7C18E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7C18E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7C18E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6A009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6A009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6A009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6A009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6A009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043FFD" w:rsidTr="003E6DEA">
        <w:trPr>
          <w:cantSplit/>
          <w:trHeight w:val="61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65F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A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043FFD" w:rsidTr="003E6DEA">
        <w:trPr>
          <w:cantSplit/>
          <w:trHeight w:val="800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4A65F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A9">
              <w:rPr>
                <w:rFonts w:ascii="Times New Roman" w:hAnsi="Times New Roman" w:cs="Times New Roman"/>
              </w:rPr>
              <w:t>0500000000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FD" w:rsidRDefault="00A65C4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43FFD" w:rsidTr="003E6DEA">
        <w:trPr>
          <w:cantSplit/>
          <w:trHeight w:val="308"/>
          <w:jc w:val="center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A40DFB">
            <w:pPr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043F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50F" w:rsidRDefault="006E450F" w:rsidP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Комплекс процессных мероприятий 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00C5D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E450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6D">
              <w:rPr>
                <w:rFonts w:ascii="Times New Roman" w:hAnsi="Times New Roman" w:cs="Times New Roman"/>
              </w:rPr>
              <w:t>05</w:t>
            </w:r>
            <w:r w:rsidR="001F25AD" w:rsidRPr="0079696D">
              <w:rPr>
                <w:rFonts w:ascii="Times New Roman" w:hAnsi="Times New Roman" w:cs="Times New Roman"/>
              </w:rPr>
              <w:t>4</w:t>
            </w:r>
            <w:r w:rsidRPr="0079696D">
              <w:rPr>
                <w:rFonts w:ascii="Times New Roman" w:hAnsi="Times New Roman" w:cs="Times New Roman"/>
              </w:rPr>
              <w:t>0</w:t>
            </w:r>
            <w:r w:rsidR="001F25AD" w:rsidRPr="0079696D">
              <w:rPr>
                <w:rFonts w:ascii="Times New Roman" w:hAnsi="Times New Roman" w:cs="Times New Roman"/>
              </w:rPr>
              <w:t>1</w:t>
            </w:r>
            <w:r w:rsidRPr="0079696D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E7A0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E7A0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E7A0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09C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043FFD" w:rsidTr="003E6DEA">
        <w:trPr>
          <w:cantSplit/>
          <w:trHeight w:val="30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 xml:space="preserve">Изготовление и распространение </w:t>
            </w:r>
            <w:proofErr w:type="spellStart"/>
            <w:r w:rsidRPr="00100C5D">
              <w:rPr>
                <w:rFonts w:ascii="Times New Roman" w:hAnsi="Times New Roman" w:cs="Times New Roman"/>
              </w:rPr>
              <w:t>световозвращающих</w:t>
            </w:r>
            <w:proofErr w:type="spellEnd"/>
            <w:r w:rsidRPr="00100C5D">
              <w:rPr>
                <w:rFonts w:ascii="Times New Roman" w:hAnsi="Times New Roman" w:cs="Times New Roman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00C5D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A9"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6D">
              <w:rPr>
                <w:rFonts w:ascii="Times New Roman" w:hAnsi="Times New Roman" w:cs="Times New Roman"/>
              </w:rPr>
              <w:t>05</w:t>
            </w:r>
            <w:r w:rsidR="001F25AD" w:rsidRPr="0079696D">
              <w:rPr>
                <w:rFonts w:ascii="Times New Roman" w:hAnsi="Times New Roman" w:cs="Times New Roman"/>
              </w:rPr>
              <w:t>4</w:t>
            </w:r>
            <w:r w:rsidRPr="0079696D">
              <w:rPr>
                <w:rFonts w:ascii="Times New Roman" w:hAnsi="Times New Roman" w:cs="Times New Roman"/>
              </w:rPr>
              <w:t>0121210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tabs>
                <w:tab w:val="left" w:pos="882"/>
              </w:tabs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43FFD" w:rsidTr="003E6DEA">
        <w:trPr>
          <w:cantSplit/>
          <w:trHeight w:val="308"/>
          <w:jc w:val="center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00C5D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A9">
              <w:rPr>
                <w:rFonts w:ascii="Times New Roman" w:hAnsi="Times New Roman" w:cs="Times New Roman"/>
              </w:rPr>
              <w:t>05</w:t>
            </w:r>
            <w:r w:rsidR="001F25AD" w:rsidRPr="0079696D">
              <w:rPr>
                <w:rFonts w:ascii="Times New Roman" w:hAnsi="Times New Roman" w:cs="Times New Roman"/>
              </w:rPr>
              <w:t>4</w:t>
            </w:r>
            <w:r w:rsidRPr="0079696D">
              <w:rPr>
                <w:rFonts w:ascii="Times New Roman" w:hAnsi="Times New Roman" w:cs="Times New Roman"/>
              </w:rPr>
              <w:t>0121220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043FFD" w:rsidTr="003E6DEA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043FFD">
            <w:pPr>
              <w:autoSpaceDN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Конкурс рисунков по безопасности дорожного движения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00C5D">
              <w:rPr>
                <w:rFonts w:ascii="Times New Roman" w:hAnsi="Times New Roman" w:cs="Times New Roman"/>
              </w:rPr>
              <w:t>УО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FD" w:rsidRDefault="006E450F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6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1F25AD" w:rsidRPr="007969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9696D">
              <w:rPr>
                <w:rFonts w:ascii="Times New Roman" w:eastAsia="Times New Roman" w:hAnsi="Times New Roman" w:cs="Times New Roman"/>
                <w:sz w:val="24"/>
                <w:szCs w:val="24"/>
              </w:rPr>
              <w:t>01212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9A218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FF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E450F" w:rsidTr="003E6DEA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Default="00A40DFB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Pr="00100C5D" w:rsidRDefault="006E450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Комплекс процессных мероприятий</w:t>
            </w:r>
            <w:r w:rsidR="00D153FD">
              <w:rPr>
                <w:rFonts w:ascii="Times New Roman" w:hAnsi="Times New Roman" w:cs="Times New Roman"/>
              </w:rPr>
              <w:t xml:space="preserve">:   </w:t>
            </w:r>
            <w:r w:rsidRPr="00D153FD">
              <w:rPr>
                <w:rFonts w:ascii="Times New Roman" w:hAnsi="Times New Roman" w:cs="Times New Roman"/>
              </w:rPr>
              <w:t>«</w:t>
            </w:r>
            <w:r w:rsidRPr="00100C5D">
              <w:rPr>
                <w:rFonts w:ascii="Times New Roman" w:hAnsi="Times New Roman" w:cs="Times New Roman"/>
              </w:rPr>
              <w:t>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Pr="00100C5D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Default="00A40DF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Default="00A40DF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50F" w:rsidRDefault="00A40DF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40200000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7C18EE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7C18EE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7C18EE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50F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  <w:p w:rsidR="00A40DFB" w:rsidRDefault="00A40DFB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0DFB" w:rsidTr="003E6DEA">
        <w:trPr>
          <w:cantSplit/>
          <w:trHeight w:val="792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A40DFB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FB" w:rsidRDefault="003E6DEA" w:rsidP="003E6D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CE6">
              <w:rPr>
                <w:rFonts w:ascii="Times New Roman" w:hAnsi="Times New Roman" w:cs="Times New Roman"/>
                <w:sz w:val="20"/>
                <w:szCs w:val="20"/>
              </w:rPr>
              <w:t>Модернизация нерегулируемых пешеходных переходов, в том числе прилегающих непосредственно к дошкольным образовательным организациям, общеобразовательным организациям и организациям дополнительного образования,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</w:t>
            </w:r>
          </w:p>
          <w:p w:rsidR="003E6DEA" w:rsidRDefault="003E6DEA" w:rsidP="003E6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DEA" w:rsidRDefault="003E6DEA" w:rsidP="003E6D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6DEA" w:rsidRPr="00100C5D" w:rsidRDefault="003E6DEA" w:rsidP="003E6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1272A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Pr="00100C5D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0540221240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B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40DFB" w:rsidTr="001272AA">
        <w:trPr>
          <w:cantSplit/>
          <w:trHeight w:val="411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A40DFB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FB" w:rsidRPr="00100C5D" w:rsidRDefault="003E6DEA" w:rsidP="003E6DEA">
            <w:pPr>
              <w:rPr>
                <w:rFonts w:ascii="Times New Roman" w:hAnsi="Times New Roman" w:cs="Times New Roman"/>
              </w:rPr>
            </w:pPr>
            <w:r w:rsidRPr="00DC2CE6">
              <w:rPr>
                <w:rFonts w:ascii="Times New Roman" w:hAnsi="Times New Roman" w:cs="Times New Roman"/>
                <w:sz w:val="20"/>
                <w:szCs w:val="20"/>
              </w:rPr>
              <w:t xml:space="preserve">дорожной разметкой, в том числе с применением штучных форм и цветных дорожных покрытий, </w:t>
            </w:r>
            <w:proofErr w:type="spellStart"/>
            <w:r w:rsidRPr="00DC2CE6">
              <w:rPr>
                <w:rFonts w:ascii="Times New Roman" w:hAnsi="Times New Roman" w:cs="Times New Roman"/>
                <w:sz w:val="20"/>
                <w:szCs w:val="20"/>
              </w:rPr>
              <w:t>световозвращателями</w:t>
            </w:r>
            <w:proofErr w:type="spellEnd"/>
            <w:r w:rsidRPr="00DC2CE6">
              <w:rPr>
                <w:rFonts w:ascii="Times New Roman" w:hAnsi="Times New Roman" w:cs="Times New Roman"/>
                <w:sz w:val="20"/>
                <w:szCs w:val="20"/>
              </w:rPr>
              <w:t xml:space="preserve"> и индикаторами, а также устройствами дополнительного освещения и другими элементами повышения безопасности дорожного движения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40DFB" w:rsidRDefault="00A40DFB" w:rsidP="001272A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FB" w:rsidRDefault="00A40DFB" w:rsidP="001272A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FB" w:rsidRPr="00100C5D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FB" w:rsidRDefault="00A40DFB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7B3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1707" w:rsidTr="003E6DEA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8D1707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7" w:rsidRPr="0079696D" w:rsidRDefault="008D1707" w:rsidP="005657B3">
            <w:pPr>
              <w:rPr>
                <w:rFonts w:ascii="Times New Roman" w:hAnsi="Times New Roman" w:cs="Times New Roman"/>
              </w:rPr>
            </w:pPr>
            <w:r w:rsidRPr="0079696D">
              <w:rPr>
                <w:rFonts w:ascii="Times New Roman" w:hAnsi="Times New Roman" w:cs="Times New Roman"/>
              </w:rPr>
              <w:t>Модернизация светофорных объектов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1272A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8D170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9696D"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8D170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8D1707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9696D">
              <w:rPr>
                <w:rFonts w:ascii="Times New Roman" w:hAnsi="Times New Roman" w:cs="Times New Roman"/>
              </w:rPr>
              <w:t>0540221250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Pr="0079696D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7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657B3" w:rsidTr="003E6DEA">
        <w:trPr>
          <w:cantSplit/>
          <w:trHeight w:val="3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Default="005657B3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7B3" w:rsidRDefault="005657B3" w:rsidP="005657B3">
            <w:pPr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Оснащение участков улично-дорожной сети города</w:t>
            </w:r>
            <w:r w:rsidR="003E6DEA">
              <w:rPr>
                <w:rFonts w:ascii="Times New Roman" w:hAnsi="Times New Roman" w:cs="Times New Roman"/>
              </w:rPr>
              <w:t xml:space="preserve"> дорожными ограждениями</w:t>
            </w:r>
          </w:p>
          <w:p w:rsidR="005657B3" w:rsidRPr="00100C5D" w:rsidRDefault="005657B3" w:rsidP="005657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УЖКХиТ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0540221260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6A009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5657B3" w:rsidTr="003E6DEA">
        <w:trPr>
          <w:cantSplit/>
          <w:trHeight w:val="151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Default="005657B3">
            <w:pPr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7B3" w:rsidRPr="00100C5D" w:rsidRDefault="005657B3" w:rsidP="005657B3">
            <w:pPr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7B3" w:rsidRPr="00100C5D" w:rsidRDefault="005657B3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00C5D">
              <w:rPr>
                <w:rFonts w:ascii="Times New Roman" w:hAnsi="Times New Roman" w:cs="Times New Roman"/>
              </w:rPr>
              <w:t>0540221280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4276F8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7B3" w:rsidRDefault="00A65C4C" w:rsidP="007F6CE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</w:tr>
    </w:tbl>
    <w:p w:rsidR="00E12925" w:rsidRDefault="00E12925" w:rsidP="00E1292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12925" w:rsidRDefault="00E12925" w:rsidP="00E12925"/>
    <w:p w:rsidR="003E6DEA" w:rsidRDefault="003E6DEA" w:rsidP="00E12925"/>
    <w:p w:rsidR="003E6DEA" w:rsidRDefault="003E6DEA" w:rsidP="00E12925"/>
    <w:p w:rsidR="00D6275C" w:rsidRDefault="00D6275C" w:rsidP="007F6CEB">
      <w:pPr>
        <w:ind w:left="142" w:hanging="142"/>
      </w:pPr>
    </w:p>
    <w:p w:rsidR="00D6275C" w:rsidRDefault="00D6275C" w:rsidP="007F6CEB">
      <w:pPr>
        <w:ind w:left="142" w:hanging="142"/>
      </w:pPr>
    </w:p>
    <w:tbl>
      <w:tblPr>
        <w:tblpPr w:leftFromText="180" w:rightFromText="180" w:bottomFromText="200" w:vertAnchor="text" w:horzAnchor="margin" w:tblpXSpec="right" w:tblpY="-507"/>
        <w:tblW w:w="0" w:type="auto"/>
        <w:tblLook w:val="04A0"/>
      </w:tblPr>
      <w:tblGrid>
        <w:gridCol w:w="4503"/>
      </w:tblGrid>
      <w:tr w:rsidR="00E12925" w:rsidTr="00E12925">
        <w:trPr>
          <w:trHeight w:val="314"/>
        </w:trPr>
        <w:tc>
          <w:tcPr>
            <w:tcW w:w="4503" w:type="dxa"/>
          </w:tcPr>
          <w:p w:rsidR="00E12925" w:rsidRDefault="00E12925" w:rsidP="00D848B4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E12925" w:rsidRDefault="00E12925" w:rsidP="00D848B4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A1035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  <w:p w:rsidR="001A1035" w:rsidRDefault="001A1035" w:rsidP="00D848B4">
            <w:pPr>
              <w:suppressAutoHyphens/>
              <w:spacing w:after="0" w:line="240" w:lineRule="auto"/>
              <w:ind w:left="708"/>
              <w:outlineLvl w:val="1"/>
              <w:rPr>
                <w:rFonts w:ascii="Times New Roman" w:hAnsi="Times New Roman" w:cs="Times New Roman"/>
                <w:sz w:val="3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 в городе Бузулуке»</w:t>
            </w:r>
          </w:p>
          <w:p w:rsidR="00E12925" w:rsidRDefault="00E12925" w:rsidP="003550D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12925" w:rsidRDefault="00E12925" w:rsidP="003550D1">
      <w:pPr>
        <w:spacing w:after="0" w:line="240" w:lineRule="auto"/>
        <w:rPr>
          <w:rFonts w:ascii="Arial" w:eastAsia="Times New Roman" w:hAnsi="Arial" w:cs="Arial"/>
        </w:rPr>
      </w:pPr>
    </w:p>
    <w:p w:rsidR="00E12925" w:rsidRDefault="00E12925" w:rsidP="0035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2925" w:rsidRDefault="00E12925" w:rsidP="003550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8B4" w:rsidRDefault="00D848B4" w:rsidP="00D84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48B4" w:rsidRDefault="00D848B4" w:rsidP="00D84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48B4" w:rsidRDefault="00D848B4" w:rsidP="00D84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925" w:rsidRPr="001A1035" w:rsidRDefault="00F124BD" w:rsidP="00D84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="00E12925" w:rsidRPr="001A1035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:rsidR="00E12925" w:rsidRPr="001A1035" w:rsidRDefault="00E12925" w:rsidP="00D84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1035"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 по источникам финансирования</w:t>
      </w:r>
    </w:p>
    <w:p w:rsidR="00E12925" w:rsidRPr="001A1035" w:rsidRDefault="00E12925" w:rsidP="001A1035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1A1035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6210" w:type="dxa"/>
        <w:jc w:val="center"/>
        <w:tblInd w:w="223" w:type="dxa"/>
        <w:tblLayout w:type="fixed"/>
        <w:tblCellMar>
          <w:left w:w="62" w:type="dxa"/>
          <w:right w:w="62" w:type="dxa"/>
        </w:tblCellMar>
        <w:tblLook w:val="04A0"/>
      </w:tblPr>
      <w:tblGrid>
        <w:gridCol w:w="394"/>
        <w:gridCol w:w="3024"/>
        <w:gridCol w:w="2303"/>
        <w:gridCol w:w="1559"/>
        <w:gridCol w:w="1417"/>
        <w:gridCol w:w="1418"/>
        <w:gridCol w:w="1276"/>
        <w:gridCol w:w="1275"/>
        <w:gridCol w:w="1276"/>
        <w:gridCol w:w="1134"/>
        <w:gridCol w:w="1134"/>
      </w:tblGrid>
      <w:tr w:rsidR="00967535" w:rsidRPr="001A1035" w:rsidTr="007F6CEB">
        <w:trPr>
          <w:trHeight w:val="304"/>
          <w:tblHeader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35" w:rsidRPr="001A1035" w:rsidRDefault="0096753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№</w:t>
            </w:r>
          </w:p>
          <w:p w:rsidR="00967535" w:rsidRPr="001A1035" w:rsidRDefault="009675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A103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A1035">
              <w:rPr>
                <w:rFonts w:ascii="Times New Roman" w:hAnsi="Times New Roman" w:cs="Times New Roman"/>
              </w:rPr>
              <w:t>/</w:t>
            </w:r>
            <w:proofErr w:type="spellStart"/>
            <w:r w:rsidRPr="001A103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35" w:rsidRPr="001A1035" w:rsidRDefault="009675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Наименование муниципальной программы, структурного</w:t>
            </w:r>
            <w:r w:rsidRPr="001A1035">
              <w:rPr>
                <w:rFonts w:ascii="Times New Roman" w:hAnsi="Times New Roman" w:cs="Times New Roman"/>
                <w:shd w:val="clear" w:color="auto" w:fill="FFFFFF"/>
              </w:rPr>
              <w:t xml:space="preserve"> элемента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35" w:rsidRPr="001A1035" w:rsidRDefault="009675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0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35" w:rsidRPr="001A1035" w:rsidRDefault="009675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A1035">
              <w:rPr>
                <w:rFonts w:ascii="Times New Roman" w:hAnsi="Times New Roman" w:cs="Times New Roman"/>
              </w:rPr>
              <w:t>Оценка расходов</w:t>
            </w:r>
          </w:p>
        </w:tc>
      </w:tr>
      <w:tr w:rsidR="00382855" w:rsidRPr="001A1035" w:rsidTr="007F6CEB">
        <w:trPr>
          <w:trHeight w:val="398"/>
          <w:tblHeader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2024 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5" w:rsidRPr="001A1035" w:rsidRDefault="00382855" w:rsidP="001A1035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A1035">
              <w:rPr>
                <w:rFonts w:ascii="Times New Roman" w:hAnsi="Times New Roman" w:cs="Times New Roman"/>
              </w:rPr>
              <w:t>2030 год</w:t>
            </w:r>
          </w:p>
        </w:tc>
      </w:tr>
      <w:tr w:rsidR="00382855" w:rsidRPr="001A1035" w:rsidTr="007F6CEB">
        <w:trPr>
          <w:trHeight w:val="277"/>
          <w:tblHeader/>
          <w:jc w:val="center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1A1035">
              <w:rPr>
                <w:rFonts w:ascii="Times New Roman" w:hAnsi="Times New Roman" w:cs="Times New Roman"/>
              </w:rPr>
              <w:t>11</w:t>
            </w:r>
          </w:p>
        </w:tc>
      </w:tr>
      <w:tr w:rsidR="00382855" w:rsidRPr="001A1035" w:rsidTr="007F6CEB">
        <w:trPr>
          <w:trHeight w:val="304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1A10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программа: </w:t>
            </w:r>
            <w:r w:rsidRPr="00100C5D">
              <w:rPr>
                <w:rFonts w:ascii="Times New Roman" w:hAnsi="Times New Roman" w:cs="Times New Roman"/>
              </w:rPr>
              <w:t>«Повышение безопасности дорожного движения в городе Бузулуке»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A65C4C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103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7E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55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13070,0</w:t>
            </w:r>
          </w:p>
        </w:tc>
      </w:tr>
      <w:tr w:rsidR="00382855" w:rsidRPr="001A1035" w:rsidTr="007F6CEB">
        <w:trPr>
          <w:trHeight w:val="304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B63170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17678195"/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1A10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 xml:space="preserve">  Комплекс процессных мероприятий  «Работа по профилактике детского дорожно-транспортного травматизма, проведение массовых мероприятий с детьми по безопасности </w:t>
            </w:r>
            <w:r w:rsidRPr="00100C5D">
              <w:rPr>
                <w:rFonts w:ascii="Times New Roman" w:hAnsi="Times New Roman" w:cs="Times New Roman"/>
              </w:rPr>
              <w:lastRenderedPageBreak/>
              <w:t>дорожного движения»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103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0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55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590145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382855" w:rsidRPr="001A1035" w:rsidTr="007F6CEB">
        <w:trPr>
          <w:trHeight w:val="304"/>
          <w:jc w:val="center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17678216"/>
            <w:bookmarkEnd w:id="2"/>
            <w:r w:rsidRPr="001A103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1A103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C5D">
              <w:rPr>
                <w:rFonts w:ascii="Times New Roman" w:hAnsi="Times New Roman" w:cs="Times New Roman"/>
              </w:rPr>
              <w:t>Комплекс процессных мероприятий 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103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7200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200" w:rsidRPr="001A1035" w:rsidRDefault="006D7200" w:rsidP="006D72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200" w:rsidRPr="001A1035" w:rsidRDefault="006D7200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428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855" w:rsidRPr="001A1035" w:rsidTr="007F6CEB">
        <w:trPr>
          <w:trHeight w:val="319"/>
          <w:jc w:val="center"/>
        </w:trPr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855" w:rsidRPr="001A1035" w:rsidRDefault="00382855" w:rsidP="001A10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855" w:rsidRPr="001A1035" w:rsidRDefault="00382855" w:rsidP="001A103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03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F26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855" w:rsidRPr="001A1035" w:rsidRDefault="00026F26" w:rsidP="006D720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13000,0</w:t>
            </w:r>
          </w:p>
        </w:tc>
      </w:tr>
      <w:bookmarkEnd w:id="3"/>
    </w:tbl>
    <w:p w:rsidR="00E12925" w:rsidRDefault="00E12925" w:rsidP="001A1035">
      <w:pPr>
        <w:rPr>
          <w:rFonts w:ascii="Arial" w:eastAsia="Times New Roman" w:hAnsi="Arial" w:cs="Arial"/>
          <w:sz w:val="24"/>
          <w:szCs w:val="24"/>
        </w:rPr>
      </w:pPr>
    </w:p>
    <w:p w:rsidR="007527E9" w:rsidRPr="007527E9" w:rsidRDefault="007527E9" w:rsidP="008265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527E9" w:rsidRPr="007527E9" w:rsidSect="003E6DEA">
      <w:pgSz w:w="16838" w:h="11906" w:orient="landscape" w:code="9"/>
      <w:pgMar w:top="284" w:right="1134" w:bottom="709" w:left="1134" w:header="709" w:footer="709" w:gutter="0"/>
      <w:paperSrc w:first="1284" w:other="1284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9C6A2F" w15:done="0"/>
  <w15:commentEx w15:paraId="37DC9813" w15:done="0"/>
  <w15:commentEx w15:paraId="43B74ED6" w15:done="0"/>
  <w15:commentEx w15:paraId="7A0562BA" w15:done="0"/>
  <w15:commentEx w15:paraId="0B0D5E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1CB1C" w16cex:dateUtc="2022-11-18T04:13:00Z"/>
  <w16cex:commentExtensible w16cex:durableId="2721CB51" w16cex:dateUtc="2022-11-18T04:13:00Z"/>
  <w16cex:commentExtensible w16cex:durableId="2721CB83" w16cex:dateUtc="2022-11-18T04:14:00Z"/>
  <w16cex:commentExtensible w16cex:durableId="2721CBAF" w16cex:dateUtc="2022-11-18T04:15:00Z"/>
  <w16cex:commentExtensible w16cex:durableId="2721CAE1" w16cex:dateUtc="2022-11-18T04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9C6A2F" w16cid:durableId="2721CB1C"/>
  <w16cid:commentId w16cid:paraId="37DC9813" w16cid:durableId="2721CB51"/>
  <w16cid:commentId w16cid:paraId="43B74ED6" w16cid:durableId="2721CB83"/>
  <w16cid:commentId w16cid:paraId="7A0562BA" w16cid:durableId="2721CBAF"/>
  <w16cid:commentId w16cid:paraId="0B0D5E37" w16cid:durableId="2721CAE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512" w:rsidRDefault="00641512" w:rsidP="00D6275C">
      <w:pPr>
        <w:spacing w:after="0" w:line="240" w:lineRule="auto"/>
      </w:pPr>
      <w:r>
        <w:separator/>
      </w:r>
    </w:p>
  </w:endnote>
  <w:endnote w:type="continuationSeparator" w:id="0">
    <w:p w:rsidR="00641512" w:rsidRDefault="00641512" w:rsidP="00D6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AE" w:rsidRDefault="00E90DAE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AE" w:rsidRDefault="00E90DAE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AE" w:rsidRDefault="00E90DA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512" w:rsidRDefault="00641512" w:rsidP="00D6275C">
      <w:pPr>
        <w:spacing w:after="0" w:line="240" w:lineRule="auto"/>
      </w:pPr>
      <w:r>
        <w:separator/>
      </w:r>
    </w:p>
  </w:footnote>
  <w:footnote w:type="continuationSeparator" w:id="0">
    <w:p w:rsidR="00641512" w:rsidRDefault="00641512" w:rsidP="00D6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AE" w:rsidRDefault="00E90DA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47421"/>
      <w:docPartObj>
        <w:docPartGallery w:val="Page Numbers (Top of Page)"/>
        <w:docPartUnique/>
      </w:docPartObj>
    </w:sdtPr>
    <w:sdtContent>
      <w:p w:rsidR="00E90DAE" w:rsidRDefault="00990D38">
        <w:pPr>
          <w:pStyle w:val="a7"/>
          <w:jc w:val="center"/>
        </w:pPr>
        <w:fldSimple w:instr=" PAGE   \* MERGEFORMAT ">
          <w:r w:rsidR="00FF7899">
            <w:rPr>
              <w:noProof/>
            </w:rPr>
            <w:t>1</w:t>
          </w:r>
        </w:fldSimple>
      </w:p>
    </w:sdtContent>
  </w:sdt>
  <w:p w:rsidR="00E90DAE" w:rsidRDefault="00E90DA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DAE" w:rsidRDefault="00E90DA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6FA"/>
    <w:multiLevelType w:val="hybridMultilevel"/>
    <w:tmpl w:val="C206F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F01A7"/>
    <w:multiLevelType w:val="hybridMultilevel"/>
    <w:tmpl w:val="01A45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1D69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17FD5"/>
    <w:multiLevelType w:val="hybridMultilevel"/>
    <w:tmpl w:val="ED92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E122E"/>
    <w:multiLevelType w:val="hybridMultilevel"/>
    <w:tmpl w:val="476A1B4A"/>
    <w:lvl w:ilvl="0" w:tplc="AC5CC1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005348"/>
    <w:multiLevelType w:val="hybridMultilevel"/>
    <w:tmpl w:val="793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508C1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8142B"/>
    <w:multiLevelType w:val="hybridMultilevel"/>
    <w:tmpl w:val="C3A8798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0387D"/>
    <w:multiLevelType w:val="hybridMultilevel"/>
    <w:tmpl w:val="21342AA4"/>
    <w:lvl w:ilvl="0" w:tplc="AF40D0D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364518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Елена А. Павлова">
    <w15:presenceInfo w15:providerId="AD" w15:userId="S-1-5-21-1854381847-3015355463-3061960465-19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935"/>
    <w:rsid w:val="00015BCC"/>
    <w:rsid w:val="0002485C"/>
    <w:rsid w:val="00024D9B"/>
    <w:rsid w:val="00026F26"/>
    <w:rsid w:val="000275EE"/>
    <w:rsid w:val="00035B34"/>
    <w:rsid w:val="00043FFD"/>
    <w:rsid w:val="00047635"/>
    <w:rsid w:val="000610F5"/>
    <w:rsid w:val="000676C0"/>
    <w:rsid w:val="000A31C1"/>
    <w:rsid w:val="000B6122"/>
    <w:rsid w:val="000B6FD2"/>
    <w:rsid w:val="000E1ACA"/>
    <w:rsid w:val="000F236D"/>
    <w:rsid w:val="000F25B4"/>
    <w:rsid w:val="000F6B17"/>
    <w:rsid w:val="00112E42"/>
    <w:rsid w:val="00120D41"/>
    <w:rsid w:val="0012227B"/>
    <w:rsid w:val="001272AA"/>
    <w:rsid w:val="001300DA"/>
    <w:rsid w:val="0014342A"/>
    <w:rsid w:val="00160348"/>
    <w:rsid w:val="00165B81"/>
    <w:rsid w:val="00166A4C"/>
    <w:rsid w:val="001A1035"/>
    <w:rsid w:val="001A71B3"/>
    <w:rsid w:val="001F25AD"/>
    <w:rsid w:val="0021221B"/>
    <w:rsid w:val="00214FC0"/>
    <w:rsid w:val="00255E31"/>
    <w:rsid w:val="00275B9D"/>
    <w:rsid w:val="002A1F3F"/>
    <w:rsid w:val="002E0873"/>
    <w:rsid w:val="002E135D"/>
    <w:rsid w:val="002F1DED"/>
    <w:rsid w:val="002F3935"/>
    <w:rsid w:val="00324B19"/>
    <w:rsid w:val="003550D1"/>
    <w:rsid w:val="00363B93"/>
    <w:rsid w:val="00382855"/>
    <w:rsid w:val="00393879"/>
    <w:rsid w:val="003A07BE"/>
    <w:rsid w:val="003B4E40"/>
    <w:rsid w:val="003C3890"/>
    <w:rsid w:val="003E4B0A"/>
    <w:rsid w:val="003E6DEA"/>
    <w:rsid w:val="004276F8"/>
    <w:rsid w:val="00437507"/>
    <w:rsid w:val="00437A68"/>
    <w:rsid w:val="00460CE2"/>
    <w:rsid w:val="00496946"/>
    <w:rsid w:val="004A0117"/>
    <w:rsid w:val="004A14BF"/>
    <w:rsid w:val="004A65FE"/>
    <w:rsid w:val="004A6F02"/>
    <w:rsid w:val="004B504F"/>
    <w:rsid w:val="00514407"/>
    <w:rsid w:val="005657B3"/>
    <w:rsid w:val="00574E9C"/>
    <w:rsid w:val="00585CE1"/>
    <w:rsid w:val="00590145"/>
    <w:rsid w:val="005904B2"/>
    <w:rsid w:val="005B2B92"/>
    <w:rsid w:val="005B4DA3"/>
    <w:rsid w:val="005C23D1"/>
    <w:rsid w:val="005C6EA5"/>
    <w:rsid w:val="005D1B09"/>
    <w:rsid w:val="005E62D5"/>
    <w:rsid w:val="006153DA"/>
    <w:rsid w:val="00641512"/>
    <w:rsid w:val="00645B74"/>
    <w:rsid w:val="006648FF"/>
    <w:rsid w:val="00693350"/>
    <w:rsid w:val="006940EA"/>
    <w:rsid w:val="006A009C"/>
    <w:rsid w:val="006A2D79"/>
    <w:rsid w:val="006B0508"/>
    <w:rsid w:val="006D7200"/>
    <w:rsid w:val="006E450F"/>
    <w:rsid w:val="00704DC8"/>
    <w:rsid w:val="007054A7"/>
    <w:rsid w:val="00711630"/>
    <w:rsid w:val="007223BD"/>
    <w:rsid w:val="0072447F"/>
    <w:rsid w:val="007527E9"/>
    <w:rsid w:val="00777D4D"/>
    <w:rsid w:val="0079696D"/>
    <w:rsid w:val="007C18EE"/>
    <w:rsid w:val="007E2420"/>
    <w:rsid w:val="007F6CEB"/>
    <w:rsid w:val="008009B1"/>
    <w:rsid w:val="008127F9"/>
    <w:rsid w:val="00814800"/>
    <w:rsid w:val="00824598"/>
    <w:rsid w:val="00826589"/>
    <w:rsid w:val="008353DF"/>
    <w:rsid w:val="00850420"/>
    <w:rsid w:val="008B0DAF"/>
    <w:rsid w:val="008B105E"/>
    <w:rsid w:val="008B22E6"/>
    <w:rsid w:val="008D1707"/>
    <w:rsid w:val="008E2492"/>
    <w:rsid w:val="00900E43"/>
    <w:rsid w:val="00906523"/>
    <w:rsid w:val="00920019"/>
    <w:rsid w:val="009216FB"/>
    <w:rsid w:val="00943618"/>
    <w:rsid w:val="009558FC"/>
    <w:rsid w:val="00967535"/>
    <w:rsid w:val="009777A8"/>
    <w:rsid w:val="009859AE"/>
    <w:rsid w:val="00990D38"/>
    <w:rsid w:val="009942FA"/>
    <w:rsid w:val="009A218C"/>
    <w:rsid w:val="009A7F14"/>
    <w:rsid w:val="009C3FFC"/>
    <w:rsid w:val="009C4F1B"/>
    <w:rsid w:val="009E7A08"/>
    <w:rsid w:val="009F682A"/>
    <w:rsid w:val="009F767A"/>
    <w:rsid w:val="00A274B2"/>
    <w:rsid w:val="00A40DFB"/>
    <w:rsid w:val="00A50BDA"/>
    <w:rsid w:val="00A65C4C"/>
    <w:rsid w:val="00A72730"/>
    <w:rsid w:val="00AA245E"/>
    <w:rsid w:val="00AA35F0"/>
    <w:rsid w:val="00B06D6C"/>
    <w:rsid w:val="00B14663"/>
    <w:rsid w:val="00B21DEF"/>
    <w:rsid w:val="00B24202"/>
    <w:rsid w:val="00B2538D"/>
    <w:rsid w:val="00B4048F"/>
    <w:rsid w:val="00B475F3"/>
    <w:rsid w:val="00B52F7B"/>
    <w:rsid w:val="00B63170"/>
    <w:rsid w:val="00B907A7"/>
    <w:rsid w:val="00BA34AD"/>
    <w:rsid w:val="00BA41EC"/>
    <w:rsid w:val="00BB3882"/>
    <w:rsid w:val="00BC1460"/>
    <w:rsid w:val="00BD035E"/>
    <w:rsid w:val="00BD44C0"/>
    <w:rsid w:val="00BE273D"/>
    <w:rsid w:val="00BF32BF"/>
    <w:rsid w:val="00C272FA"/>
    <w:rsid w:val="00C43743"/>
    <w:rsid w:val="00C908D7"/>
    <w:rsid w:val="00CA559D"/>
    <w:rsid w:val="00CB35D4"/>
    <w:rsid w:val="00CC2C4C"/>
    <w:rsid w:val="00CF707F"/>
    <w:rsid w:val="00D06E54"/>
    <w:rsid w:val="00D153FD"/>
    <w:rsid w:val="00D201B2"/>
    <w:rsid w:val="00D378E0"/>
    <w:rsid w:val="00D50D8D"/>
    <w:rsid w:val="00D6275C"/>
    <w:rsid w:val="00D848B4"/>
    <w:rsid w:val="00D97901"/>
    <w:rsid w:val="00DB09BE"/>
    <w:rsid w:val="00DF13AB"/>
    <w:rsid w:val="00DF370F"/>
    <w:rsid w:val="00DF5EAD"/>
    <w:rsid w:val="00E11AB1"/>
    <w:rsid w:val="00E12925"/>
    <w:rsid w:val="00E233AC"/>
    <w:rsid w:val="00E24F57"/>
    <w:rsid w:val="00E25E84"/>
    <w:rsid w:val="00E43EC7"/>
    <w:rsid w:val="00E47E9A"/>
    <w:rsid w:val="00E61BBA"/>
    <w:rsid w:val="00E64847"/>
    <w:rsid w:val="00E90DAE"/>
    <w:rsid w:val="00E9353F"/>
    <w:rsid w:val="00E96C41"/>
    <w:rsid w:val="00F124BD"/>
    <w:rsid w:val="00F20162"/>
    <w:rsid w:val="00F24FDC"/>
    <w:rsid w:val="00F33805"/>
    <w:rsid w:val="00F35394"/>
    <w:rsid w:val="00F4775C"/>
    <w:rsid w:val="00F6427B"/>
    <w:rsid w:val="00FD2507"/>
    <w:rsid w:val="00FF00E9"/>
    <w:rsid w:val="00FF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9AE"/>
  </w:style>
  <w:style w:type="paragraph" w:styleId="1">
    <w:name w:val="heading 1"/>
    <w:basedOn w:val="a"/>
    <w:next w:val="a"/>
    <w:link w:val="10"/>
    <w:qFormat/>
    <w:rsid w:val="00460C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6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16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9216F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216FB"/>
    <w:pPr>
      <w:spacing w:after="0" w:line="240" w:lineRule="auto"/>
    </w:pPr>
  </w:style>
  <w:style w:type="paragraph" w:customStyle="1" w:styleId="ConsPlusNormal">
    <w:name w:val="ConsPlusNormal"/>
    <w:rsid w:val="00921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16">
    <w:name w:val="s_16"/>
    <w:basedOn w:val="a"/>
    <w:rsid w:val="00460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60C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A01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A0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9859AE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9859AE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859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859AE"/>
  </w:style>
  <w:style w:type="character" w:styleId="ad">
    <w:name w:val="Hyperlink"/>
    <w:basedOn w:val="a0"/>
    <w:uiPriority w:val="99"/>
    <w:semiHidden/>
    <w:unhideWhenUsed/>
    <w:rsid w:val="0072447F"/>
    <w:rPr>
      <w:color w:val="0000FF"/>
      <w:u w:val="single"/>
    </w:rPr>
  </w:style>
  <w:style w:type="paragraph" w:customStyle="1" w:styleId="ConsPlusTitle">
    <w:name w:val="ConsPlusTitle"/>
    <w:rsid w:val="002122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3C3890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C389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C389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C389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C3890"/>
    <w:rPr>
      <w:b/>
      <w:bCs/>
      <w:sz w:val="20"/>
      <w:szCs w:val="20"/>
    </w:rPr>
  </w:style>
  <w:style w:type="paragraph" w:styleId="af3">
    <w:name w:val="footer"/>
    <w:basedOn w:val="a"/>
    <w:link w:val="af4"/>
    <w:uiPriority w:val="99"/>
    <w:semiHidden/>
    <w:unhideWhenUsed/>
    <w:rsid w:val="00D62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D627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8C0D5-1506-44C7-B082-F183B5EC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18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Попова</dc:creator>
  <cp:keywords/>
  <dc:description/>
  <cp:lastModifiedBy>egorovata</cp:lastModifiedBy>
  <cp:revision>65</cp:revision>
  <cp:lastPrinted>2022-11-23T10:41:00Z</cp:lastPrinted>
  <dcterms:created xsi:type="dcterms:W3CDTF">2022-11-07T09:44:00Z</dcterms:created>
  <dcterms:modified xsi:type="dcterms:W3CDTF">2022-12-01T07:29:00Z</dcterms:modified>
</cp:coreProperties>
</file>