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9C15" w14:textId="08A19898" w:rsidR="001352F9" w:rsidRPr="00D82E5D" w:rsidRDefault="001352F9" w:rsidP="001D5B9A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sz w:val="26"/>
          <w:szCs w:val="26"/>
        </w:rPr>
        <w:t>о результатах публичных слушаний</w:t>
      </w:r>
      <w:r w:rsidR="001D5B9A">
        <w:rPr>
          <w:rFonts w:ascii="Times New Roman" w:hAnsi="Times New Roman"/>
          <w:b w:val="0"/>
          <w:sz w:val="26"/>
          <w:szCs w:val="26"/>
        </w:rPr>
        <w:t xml:space="preserve"> </w:t>
      </w:r>
      <w:r w:rsidR="00792786">
        <w:rPr>
          <w:rFonts w:ascii="Times New Roman" w:hAnsi="Times New Roman"/>
          <w:b w:val="0"/>
          <w:sz w:val="26"/>
          <w:szCs w:val="26"/>
        </w:rPr>
        <w:t>12.10</w:t>
      </w:r>
      <w:r w:rsidR="000A57D6">
        <w:rPr>
          <w:rFonts w:ascii="Times New Roman" w:hAnsi="Times New Roman"/>
          <w:b w:val="0"/>
          <w:sz w:val="26"/>
          <w:szCs w:val="26"/>
        </w:rPr>
        <w:t>.2023</w:t>
      </w:r>
      <w:r w:rsidRPr="00D82E5D">
        <w:rPr>
          <w:rFonts w:ascii="Times New Roman" w:hAnsi="Times New Roman"/>
          <w:b w:val="0"/>
          <w:sz w:val="26"/>
          <w:szCs w:val="26"/>
        </w:rPr>
        <w:t xml:space="preserve"> № </w:t>
      </w:r>
      <w:r w:rsidR="001D5B9A">
        <w:rPr>
          <w:rFonts w:ascii="Times New Roman" w:hAnsi="Times New Roman"/>
          <w:b w:val="0"/>
          <w:sz w:val="26"/>
          <w:szCs w:val="26"/>
        </w:rPr>
        <w:t>1</w:t>
      </w:r>
      <w:r w:rsidR="00792786">
        <w:rPr>
          <w:rFonts w:ascii="Times New Roman" w:hAnsi="Times New Roman"/>
          <w:b w:val="0"/>
          <w:sz w:val="26"/>
          <w:szCs w:val="26"/>
        </w:rPr>
        <w:t>71</w:t>
      </w:r>
    </w:p>
    <w:p w14:paraId="633594EA" w14:textId="44721D83" w:rsidR="001352F9" w:rsidRPr="00D82E5D" w:rsidRDefault="001352F9" w:rsidP="00C81249">
      <w:pPr>
        <w:ind w:firstLine="709"/>
        <w:jc w:val="both"/>
        <w:rPr>
          <w:b/>
          <w:bCs/>
          <w:sz w:val="26"/>
          <w:szCs w:val="26"/>
        </w:rPr>
      </w:pPr>
      <w:r w:rsidRPr="00D82E5D">
        <w:rPr>
          <w:sz w:val="26"/>
          <w:szCs w:val="26"/>
        </w:rPr>
        <w:t xml:space="preserve">Публичные слушания </w:t>
      </w:r>
      <w:r w:rsidR="000A57D6" w:rsidRPr="000A57D6">
        <w:rPr>
          <w:sz w:val="26"/>
          <w:szCs w:val="26"/>
        </w:rPr>
        <w:t xml:space="preserve">по вопросу 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</w:t>
      </w:r>
      <w:r w:rsidR="001D5B9A" w:rsidRPr="001D5B9A">
        <w:rPr>
          <w:sz w:val="26"/>
          <w:szCs w:val="26"/>
        </w:rPr>
        <w:t xml:space="preserve">Российская Федерация, Оренбургская область, город Бузулук, ул. </w:t>
      </w:r>
      <w:r w:rsidR="00792786">
        <w:rPr>
          <w:color w:val="000000"/>
          <w:spacing w:val="2"/>
          <w:sz w:val="28"/>
          <w:szCs w:val="28"/>
        </w:rPr>
        <w:t>Энергетическая</w:t>
      </w:r>
      <w:r w:rsidR="00792786" w:rsidRPr="00AB0234">
        <w:rPr>
          <w:color w:val="000000"/>
          <w:spacing w:val="2"/>
          <w:sz w:val="28"/>
          <w:szCs w:val="28"/>
        </w:rPr>
        <w:t xml:space="preserve">, дом </w:t>
      </w:r>
      <w:r w:rsidR="00792786">
        <w:rPr>
          <w:color w:val="000000"/>
          <w:spacing w:val="2"/>
          <w:sz w:val="28"/>
          <w:szCs w:val="28"/>
        </w:rPr>
        <w:t>32</w:t>
      </w:r>
      <w:r w:rsidR="00881251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 xml:space="preserve"> (далее – Проект)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проводились </w:t>
      </w:r>
      <w:r w:rsidR="00792786">
        <w:rPr>
          <w:sz w:val="26"/>
          <w:szCs w:val="26"/>
        </w:rPr>
        <w:t>05.10</w:t>
      </w:r>
      <w:r w:rsidR="000A57D6">
        <w:rPr>
          <w:sz w:val="26"/>
          <w:szCs w:val="26"/>
        </w:rPr>
        <w:t>.2023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sz w:val="26"/>
          <w:szCs w:val="26"/>
        </w:rPr>
        <w:t>года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в </w:t>
      </w:r>
      <w:r w:rsidR="00646CEE" w:rsidRPr="00D82E5D">
        <w:rPr>
          <w:sz w:val="26"/>
          <w:szCs w:val="26"/>
        </w:rPr>
        <w:t>11:00</w:t>
      </w:r>
      <w:r w:rsidRPr="00D82E5D">
        <w:rPr>
          <w:sz w:val="26"/>
          <w:szCs w:val="26"/>
        </w:rPr>
        <w:t xml:space="preserve"> часов в</w:t>
      </w:r>
      <w:r w:rsidR="00D65EB5" w:rsidRPr="00D82E5D">
        <w:rPr>
          <w:sz w:val="26"/>
          <w:szCs w:val="26"/>
        </w:rPr>
        <w:t xml:space="preserve"> </w:t>
      </w:r>
      <w:r w:rsidRPr="00D82E5D">
        <w:rPr>
          <w:sz w:val="26"/>
          <w:szCs w:val="26"/>
        </w:rPr>
        <w:t xml:space="preserve">здании </w:t>
      </w:r>
      <w:r w:rsidR="00646CEE" w:rsidRPr="00D82E5D">
        <w:rPr>
          <w:bCs/>
          <w:sz w:val="26"/>
          <w:szCs w:val="26"/>
        </w:rPr>
        <w:t>Управления градообразования и капитального строительства города Бузулука (далее – Управление)</w:t>
      </w:r>
      <w:r w:rsidRPr="00D82E5D">
        <w:rPr>
          <w:sz w:val="26"/>
          <w:szCs w:val="26"/>
        </w:rPr>
        <w:t>, расположенном по адресу:</w:t>
      </w:r>
      <w:r w:rsidR="00D65EB5" w:rsidRPr="00D82E5D">
        <w:rPr>
          <w:sz w:val="26"/>
          <w:szCs w:val="26"/>
        </w:rPr>
        <w:t xml:space="preserve"> </w:t>
      </w:r>
      <w:r w:rsidR="00646CEE" w:rsidRPr="00D82E5D">
        <w:rPr>
          <w:bCs/>
          <w:sz w:val="26"/>
          <w:szCs w:val="26"/>
        </w:rPr>
        <w:t>Оренбургская обл., г. Бузулук, ул. Галактионова, 29.</w:t>
      </w:r>
    </w:p>
    <w:p w14:paraId="199EB332" w14:textId="30295B40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В публичных слушаниях приняло участие </w:t>
      </w:r>
      <w:r w:rsidR="001D5B9A">
        <w:rPr>
          <w:rFonts w:ascii="Times New Roman" w:hAnsi="Times New Roman"/>
          <w:b w:val="0"/>
          <w:bCs w:val="0"/>
          <w:sz w:val="26"/>
          <w:szCs w:val="26"/>
        </w:rPr>
        <w:t>6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человек.</w:t>
      </w:r>
    </w:p>
    <w:p w14:paraId="784D4500" w14:textId="6D6E07B9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По результатам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 составлен протокол публичных слушаний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46CEE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от </w:t>
      </w:r>
      <w:r w:rsidR="00792786">
        <w:rPr>
          <w:rFonts w:ascii="Times New Roman" w:hAnsi="Times New Roman"/>
          <w:b w:val="0"/>
          <w:bCs w:val="0"/>
          <w:sz w:val="26"/>
          <w:szCs w:val="26"/>
        </w:rPr>
        <w:t>05.10</w:t>
      </w:r>
      <w:r w:rsidR="00646CEE" w:rsidRPr="00D82E5D">
        <w:rPr>
          <w:rFonts w:ascii="Times New Roman" w:hAnsi="Times New Roman"/>
          <w:b w:val="0"/>
          <w:bCs w:val="0"/>
          <w:sz w:val="26"/>
          <w:szCs w:val="26"/>
        </w:rPr>
        <w:t>.202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>3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, на основании которого подготовлено заключение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о результатах публичных слушаний.</w:t>
      </w:r>
    </w:p>
    <w:p w14:paraId="475D07E9" w14:textId="3910CD21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 период проведения публичных слушаний:</w:t>
      </w:r>
    </w:p>
    <w:p w14:paraId="570559AC" w14:textId="549A2E59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1) от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участников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 слушаний, постоянно проживающих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на</w:t>
      </w:r>
      <w:r w:rsidR="00D65EB5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территории, в пределах которой проводятся публичные слушания</w:t>
      </w:r>
      <w:r w:rsidR="0078631E">
        <w:rPr>
          <w:rFonts w:ascii="Times New Roman" w:hAnsi="Times New Roman"/>
          <w:b w:val="0"/>
          <w:bCs w:val="0"/>
          <w:sz w:val="26"/>
          <w:szCs w:val="26"/>
        </w:rPr>
        <w:t>,</w:t>
      </w:r>
      <w:r w:rsidR="003E0057">
        <w:rPr>
          <w:rFonts w:ascii="Times New Roman" w:hAnsi="Times New Roman"/>
          <w:b w:val="0"/>
          <w:bCs w:val="0"/>
          <w:sz w:val="26"/>
          <w:szCs w:val="26"/>
        </w:rPr>
        <w:t xml:space="preserve"> замечаний не поступило.</w:t>
      </w:r>
    </w:p>
    <w:p w14:paraId="639AC25D" w14:textId="1FC224C9" w:rsidR="001352F9" w:rsidRPr="00D82E5D" w:rsidRDefault="001352F9" w:rsidP="00971E42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2) от иных участников публичных слушаний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предложений и</w:t>
      </w:r>
      <w:r w:rsidR="00940AA7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замечаний</w:t>
      </w:r>
      <w:r w:rsidR="00837F6D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не поступило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.</w:t>
      </w:r>
    </w:p>
    <w:p w14:paraId="431F449A" w14:textId="52636DFA" w:rsidR="001352F9" w:rsidRPr="00D82E5D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>Выводы и рекомендации по проведению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публичных</w:t>
      </w:r>
      <w:r w:rsidR="004100B0"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D82E5D">
        <w:rPr>
          <w:rFonts w:ascii="Times New Roman" w:hAnsi="Times New Roman"/>
          <w:b w:val="0"/>
          <w:bCs w:val="0"/>
          <w:sz w:val="26"/>
          <w:szCs w:val="26"/>
        </w:rPr>
        <w:t>слушаний по проекту:</w:t>
      </w:r>
    </w:p>
    <w:p w14:paraId="2197981F" w14:textId="77777777" w:rsidR="00646CEE" w:rsidRPr="00D82E5D" w:rsidRDefault="00646CEE" w:rsidP="00C81249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1) считать состоявшимися публичные слушания по Проекту;</w:t>
      </w:r>
    </w:p>
    <w:p w14:paraId="38CF9CCC" w14:textId="6217B6E5" w:rsidR="00646CEE" w:rsidRDefault="00646CEE" w:rsidP="008B036C">
      <w:pPr>
        <w:ind w:firstLine="709"/>
        <w:jc w:val="both"/>
        <w:rPr>
          <w:sz w:val="26"/>
          <w:szCs w:val="26"/>
        </w:rPr>
      </w:pPr>
      <w:r w:rsidRPr="00D82E5D">
        <w:rPr>
          <w:sz w:val="26"/>
          <w:szCs w:val="26"/>
        </w:rPr>
        <w:t>2) направить главе города рекомендации о возможности</w:t>
      </w:r>
      <w:r w:rsidR="00971E42" w:rsidRPr="00D82E5D">
        <w:rPr>
          <w:sz w:val="26"/>
          <w:szCs w:val="26"/>
        </w:rPr>
        <w:t xml:space="preserve"> </w:t>
      </w:r>
      <w:r w:rsidR="003E0057" w:rsidRPr="003E0057">
        <w:rPr>
          <w:sz w:val="26"/>
          <w:szCs w:val="26"/>
        </w:rPr>
        <w:t xml:space="preserve">утверждения схемы расположения земельного участка, на котором расположены многоквартирный дом и иные входящие в состав такого дома объекты недвижимого имущества, местоположение: </w:t>
      </w:r>
      <w:r w:rsidR="001D5B9A" w:rsidRPr="001D5B9A">
        <w:rPr>
          <w:sz w:val="26"/>
          <w:szCs w:val="26"/>
        </w:rPr>
        <w:t xml:space="preserve">Российская Федерация, Оренбургская область, город Бузулук, </w:t>
      </w:r>
      <w:r w:rsidR="00792786">
        <w:rPr>
          <w:color w:val="000000"/>
          <w:spacing w:val="2"/>
          <w:sz w:val="28"/>
          <w:szCs w:val="28"/>
        </w:rPr>
        <w:t>Энергетическая</w:t>
      </w:r>
      <w:r w:rsidR="00792786" w:rsidRPr="00AB0234">
        <w:rPr>
          <w:color w:val="000000"/>
          <w:spacing w:val="2"/>
          <w:sz w:val="28"/>
          <w:szCs w:val="28"/>
        </w:rPr>
        <w:t xml:space="preserve">, дом </w:t>
      </w:r>
      <w:r w:rsidR="00792786">
        <w:rPr>
          <w:color w:val="000000"/>
          <w:spacing w:val="2"/>
          <w:sz w:val="28"/>
          <w:szCs w:val="28"/>
        </w:rPr>
        <w:t>32</w:t>
      </w:r>
      <w:r w:rsidR="003E0057">
        <w:rPr>
          <w:sz w:val="26"/>
          <w:szCs w:val="26"/>
        </w:rPr>
        <w:t>.</w:t>
      </w:r>
    </w:p>
    <w:p w14:paraId="1E40157B" w14:textId="77777777" w:rsidR="003E0057" w:rsidRPr="00D82E5D" w:rsidRDefault="003E0057" w:rsidP="008B036C">
      <w:pPr>
        <w:ind w:firstLine="709"/>
        <w:jc w:val="both"/>
        <w:rPr>
          <w:sz w:val="26"/>
          <w:szCs w:val="26"/>
        </w:rPr>
      </w:pPr>
    </w:p>
    <w:p w14:paraId="3429FE7B" w14:textId="77777777" w:rsidR="006F1F27" w:rsidRPr="00D82E5D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D82E5D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</w:t>
      </w:r>
    </w:p>
    <w:tbl>
      <w:tblPr>
        <w:tblStyle w:val="aa"/>
        <w:tblW w:w="101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4"/>
      </w:tblGrid>
      <w:tr w:rsidR="006F1F27" w14:paraId="3205B742" w14:textId="77777777" w:rsidTr="006F1F27">
        <w:trPr>
          <w:trHeight w:val="1876"/>
        </w:trPr>
        <w:tc>
          <w:tcPr>
            <w:tcW w:w="5778" w:type="dxa"/>
          </w:tcPr>
          <w:p w14:paraId="0E267973" w14:textId="7BFE1F2B" w:rsidR="006F1F27" w:rsidRDefault="006F1F27" w:rsidP="001352F9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6F1F2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Председательствующий                             публичных слушаний:</w:t>
            </w:r>
          </w:p>
        </w:tc>
        <w:tc>
          <w:tcPr>
            <w:tcW w:w="4394" w:type="dxa"/>
          </w:tcPr>
          <w:p w14:paraId="4D4F1C6A" w14:textId="72107815" w:rsidR="003E0057" w:rsidRPr="003E0057" w:rsidRDefault="003E0057" w:rsidP="0078631E">
            <w:pPr>
              <w:pStyle w:val="1"/>
              <w:autoSpaceDE w:val="0"/>
              <w:autoSpaceDN w:val="0"/>
              <w:adjustRightInd w:val="0"/>
              <w:spacing w:before="0"/>
              <w:ind w:left="459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И</w:t>
            </w: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>сполняющий обязанности начальника УГ и КС г. Бузулука</w:t>
            </w:r>
          </w:p>
          <w:p w14:paraId="750DEB38" w14:textId="6F01E426" w:rsidR="006F1F27" w:rsidRDefault="003E0057" w:rsidP="0078631E">
            <w:pPr>
              <w:pStyle w:val="1"/>
              <w:keepNext w:val="0"/>
              <w:autoSpaceDE w:val="0"/>
              <w:autoSpaceDN w:val="0"/>
              <w:adjustRightInd w:val="0"/>
              <w:spacing w:before="0" w:after="0"/>
              <w:ind w:left="459"/>
              <w:jc w:val="both"/>
              <w:rPr>
                <w:rFonts w:ascii="Times New Roman" w:hAnsi="Times New Roman"/>
                <w:b w:val="0"/>
                <w:bCs w:val="0"/>
                <w:sz w:val="26"/>
                <w:szCs w:val="26"/>
              </w:rPr>
            </w:pPr>
            <w:r w:rsidRPr="003E0057">
              <w:rPr>
                <w:rFonts w:ascii="Times New Roman" w:hAnsi="Times New Roman"/>
                <w:b w:val="0"/>
                <w:bCs w:val="0"/>
                <w:sz w:val="26"/>
                <w:szCs w:val="26"/>
              </w:rPr>
              <w:t xml:space="preserve">Колесникова Т.К. </w:t>
            </w:r>
          </w:p>
        </w:tc>
      </w:tr>
    </w:tbl>
    <w:p w14:paraId="4DBA4768" w14:textId="77777777" w:rsidR="006F1F27" w:rsidRPr="00D82E5D" w:rsidRDefault="006F1F27" w:rsidP="006F1F27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6"/>
          <w:szCs w:val="26"/>
        </w:rPr>
      </w:pPr>
    </w:p>
    <w:sectPr w:rsidR="006F1F27" w:rsidRPr="00D82E5D" w:rsidSect="006F1F27">
      <w:type w:val="continuous"/>
      <w:pgSz w:w="11906" w:h="16838"/>
      <w:pgMar w:top="993" w:right="850" w:bottom="568" w:left="1134" w:header="0" w:footer="0" w:gutter="0"/>
      <w:cols w:space="284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7270694">
    <w:abstractNumId w:val="3"/>
  </w:num>
  <w:num w:numId="2" w16cid:durableId="1888255343">
    <w:abstractNumId w:val="0"/>
  </w:num>
  <w:num w:numId="3" w16cid:durableId="1971354582">
    <w:abstractNumId w:val="2"/>
  </w:num>
  <w:num w:numId="4" w16cid:durableId="1165895352">
    <w:abstractNumId w:val="4"/>
  </w:num>
  <w:num w:numId="5" w16cid:durableId="424574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34E4B"/>
    <w:rsid w:val="00063035"/>
    <w:rsid w:val="00081067"/>
    <w:rsid w:val="000A57D6"/>
    <w:rsid w:val="000D0584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D5B9A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740B9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0057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830B1"/>
    <w:rsid w:val="004B1F94"/>
    <w:rsid w:val="004F2CFE"/>
    <w:rsid w:val="004F32E4"/>
    <w:rsid w:val="0051461F"/>
    <w:rsid w:val="00514850"/>
    <w:rsid w:val="00514BD1"/>
    <w:rsid w:val="00536558"/>
    <w:rsid w:val="00545B11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1F27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8631E"/>
    <w:rsid w:val="00792786"/>
    <w:rsid w:val="007C142A"/>
    <w:rsid w:val="007C25F8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1251"/>
    <w:rsid w:val="008827EF"/>
    <w:rsid w:val="00882823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82E5D"/>
    <w:rsid w:val="00DA215B"/>
    <w:rsid w:val="00DB48DA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  <w15:docId w15:val="{A7E40099-A674-4144-896D-66361267F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6F1F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5FA8-E1B2-4288-8707-C6391461D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115</cp:revision>
  <cp:lastPrinted>2023-07-31T06:50:00Z</cp:lastPrinted>
  <dcterms:created xsi:type="dcterms:W3CDTF">2015-10-14T06:11:00Z</dcterms:created>
  <dcterms:modified xsi:type="dcterms:W3CDTF">2023-10-12T05:12:00Z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