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9A59986" w:rsidR="00866E6C" w:rsidRPr="008A2AA2" w:rsidRDefault="00E8248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2BF9B695" w:rsidR="00F76AB6" w:rsidRDefault="00E4434E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bookmarkStart w:id="0" w:name="_Hlk159835615"/>
            <w:r w:rsidR="0089390A" w:rsidRPr="0089390A">
              <w:rPr>
                <w:sz w:val="28"/>
                <w:szCs w:val="28"/>
              </w:rPr>
              <w:t>56:38:</w:t>
            </w:r>
            <w:r w:rsidR="00EC1FFB">
              <w:rPr>
                <w:sz w:val="28"/>
                <w:szCs w:val="28"/>
              </w:rPr>
              <w:t>0114005</w:t>
            </w:r>
            <w:r w:rsidR="0089390A" w:rsidRPr="0089390A">
              <w:rPr>
                <w:sz w:val="28"/>
                <w:szCs w:val="28"/>
              </w:rPr>
              <w:t>:</w:t>
            </w:r>
            <w:r w:rsidR="00EC1FFB">
              <w:rPr>
                <w:sz w:val="28"/>
                <w:szCs w:val="28"/>
              </w:rPr>
              <w:t>26</w:t>
            </w:r>
            <w:bookmarkEnd w:id="0"/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3DA8233" w:rsidR="00F76AB6" w:rsidRDefault="007F51AD" w:rsidP="007E31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E4434E" w:rsidRPr="00E4434E">
        <w:rPr>
          <w:sz w:val="28"/>
          <w:szCs w:val="28"/>
        </w:rPr>
        <w:t xml:space="preserve">29.02.2024 № 518-п </w:t>
      </w:r>
      <w:bookmarkStart w:id="1" w:name="_GoBack"/>
      <w:bookmarkEnd w:id="1"/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EC1FFB" w:rsidRPr="00EC1FFB">
        <w:rPr>
          <w:sz w:val="28"/>
          <w:szCs w:val="28"/>
        </w:rPr>
        <w:t>56:38:0114005:26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595D3B" w:rsidRPr="00595D3B">
        <w:rPr>
          <w:bCs/>
          <w:sz w:val="28"/>
          <w:szCs w:val="28"/>
          <w:lang w:eastAsia="ru-RU"/>
        </w:rPr>
        <w:t xml:space="preserve">заключения по результатам публичных слушаний от _________  № _____,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 Бузулука от </w:t>
      </w:r>
      <w:r w:rsidR="00E82483">
        <w:rPr>
          <w:color w:val="auto"/>
          <w:sz w:val="28"/>
          <w:szCs w:val="28"/>
        </w:rPr>
        <w:t>_______</w:t>
      </w:r>
      <w:r w:rsidR="00367FD8">
        <w:rPr>
          <w:color w:val="auto"/>
          <w:sz w:val="28"/>
          <w:szCs w:val="28"/>
        </w:rPr>
        <w:t xml:space="preserve"> </w:t>
      </w:r>
      <w:r w:rsidR="00595D3B">
        <w:rPr>
          <w:color w:val="auto"/>
          <w:sz w:val="28"/>
          <w:szCs w:val="28"/>
        </w:rPr>
        <w:t xml:space="preserve">   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2483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bookmarkStart w:id="2" w:name="_Hlk159835629"/>
      <w:proofErr w:type="spellStart"/>
      <w:r w:rsidR="00EC1FFB">
        <w:rPr>
          <w:sz w:val="28"/>
          <w:szCs w:val="28"/>
        </w:rPr>
        <w:t>Волынщикова</w:t>
      </w:r>
      <w:proofErr w:type="spellEnd"/>
      <w:r w:rsidR="00EC1FFB">
        <w:rPr>
          <w:sz w:val="28"/>
          <w:szCs w:val="28"/>
        </w:rPr>
        <w:t xml:space="preserve"> А.О., Карамышева В.Ю</w:t>
      </w:r>
      <w:bookmarkEnd w:id="2"/>
      <w:r w:rsidR="0089390A" w:rsidRPr="0089390A">
        <w:rPr>
          <w:sz w:val="28"/>
          <w:szCs w:val="28"/>
        </w:rPr>
        <w:t>.</w:t>
      </w:r>
      <w:r w:rsidR="008955AE">
        <w:rPr>
          <w:sz w:val="28"/>
          <w:szCs w:val="28"/>
        </w:rPr>
        <w:t>:</w:t>
      </w:r>
    </w:p>
    <w:p w14:paraId="0A97EDF7" w14:textId="022DE323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 xml:space="preserve">на условно разрешенный вид использования </w:t>
      </w:r>
      <w:r w:rsidR="0011284C" w:rsidRPr="00B535CB">
        <w:rPr>
          <w:sz w:val="28"/>
          <w:szCs w:val="28"/>
        </w:rPr>
        <w:t>земельного участка</w:t>
      </w:r>
      <w:r w:rsidR="002F7013">
        <w:rPr>
          <w:sz w:val="28"/>
          <w:szCs w:val="28"/>
        </w:rPr>
        <w:t xml:space="preserve"> </w:t>
      </w:r>
      <w:r w:rsidR="00E06D08" w:rsidRPr="00B535CB">
        <w:rPr>
          <w:sz w:val="28"/>
          <w:szCs w:val="28"/>
        </w:rPr>
        <w:t xml:space="preserve">с кадастровым номером </w:t>
      </w:r>
      <w:r w:rsidR="00EC1FFB" w:rsidRPr="00EC1FFB">
        <w:rPr>
          <w:sz w:val="28"/>
          <w:szCs w:val="28"/>
        </w:rPr>
        <w:t>56:38:0114005:26</w:t>
      </w:r>
      <w:r w:rsidR="00E82483" w:rsidRPr="00E82483">
        <w:rPr>
          <w:sz w:val="28"/>
          <w:szCs w:val="28"/>
        </w:rPr>
        <w:t xml:space="preserve">, </w:t>
      </w:r>
      <w:r w:rsidR="0089390A" w:rsidRPr="0089390A">
        <w:rPr>
          <w:sz w:val="28"/>
          <w:szCs w:val="28"/>
        </w:rPr>
        <w:t xml:space="preserve">площадью </w:t>
      </w:r>
      <w:r w:rsidR="00EC1FFB">
        <w:rPr>
          <w:sz w:val="28"/>
          <w:szCs w:val="28"/>
        </w:rPr>
        <w:t>384</w:t>
      </w:r>
      <w:r w:rsidR="0089390A" w:rsidRPr="0089390A">
        <w:rPr>
          <w:sz w:val="28"/>
          <w:szCs w:val="28"/>
        </w:rPr>
        <w:t xml:space="preserve"> </w:t>
      </w:r>
      <w:proofErr w:type="spellStart"/>
      <w:r w:rsidR="0089390A" w:rsidRPr="0089390A">
        <w:rPr>
          <w:sz w:val="28"/>
          <w:szCs w:val="28"/>
        </w:rPr>
        <w:t>кв</w:t>
      </w:r>
      <w:proofErr w:type="gramStart"/>
      <w:r w:rsidR="0089390A" w:rsidRPr="0089390A">
        <w:rPr>
          <w:sz w:val="28"/>
          <w:szCs w:val="28"/>
        </w:rPr>
        <w:t>.м</w:t>
      </w:r>
      <w:proofErr w:type="spellEnd"/>
      <w:proofErr w:type="gramEnd"/>
      <w:r w:rsidR="0089390A" w:rsidRPr="0089390A">
        <w:rPr>
          <w:sz w:val="28"/>
          <w:szCs w:val="28"/>
        </w:rPr>
        <w:t xml:space="preserve">, местоположение: </w:t>
      </w:r>
      <w:r w:rsidR="00EC1FFB" w:rsidRPr="00EC1FFB">
        <w:rPr>
          <w:sz w:val="28"/>
          <w:szCs w:val="28"/>
        </w:rPr>
        <w:t>обл. Оренбургская, г. Бузулук, ул. Наримановская, дом № 67</w:t>
      </w:r>
      <w:r w:rsidR="0089390A" w:rsidRPr="0089390A">
        <w:rPr>
          <w:sz w:val="28"/>
          <w:szCs w:val="28"/>
        </w:rPr>
        <w:t xml:space="preserve"> – «малоэтажная многоквартирная жилая застройка (2.1.1)»</w:t>
      </w:r>
      <w:r w:rsidRPr="00557A52">
        <w:rPr>
          <w:sz w:val="28"/>
          <w:szCs w:val="28"/>
        </w:rPr>
        <w:t>.</w:t>
      </w:r>
    </w:p>
    <w:p w14:paraId="0190D2FC" w14:textId="6634E6F6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B7037F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 xml:space="preserve">портале Бузулука БУЗУЛУК-ПРАВО.РФ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r w:rsidR="007D6992" w:rsidRPr="00311238">
        <w:rPr>
          <w:sz w:val="28"/>
          <w:szCs w:val="28"/>
        </w:rPr>
        <w:t>Контроль за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1F107F35" w14:textId="5C348B7C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>, Управлению градообразования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proofErr w:type="spellStart"/>
      <w:r w:rsidR="00EC1FFB" w:rsidRPr="00EC1FFB">
        <w:rPr>
          <w:sz w:val="28"/>
          <w:szCs w:val="28"/>
        </w:rPr>
        <w:t>Волынщиков</w:t>
      </w:r>
      <w:r w:rsidR="00EC1FFB">
        <w:rPr>
          <w:sz w:val="28"/>
          <w:szCs w:val="28"/>
        </w:rPr>
        <w:t>у</w:t>
      </w:r>
      <w:proofErr w:type="spellEnd"/>
      <w:r w:rsidR="00EC1FFB" w:rsidRPr="00EC1FFB">
        <w:rPr>
          <w:sz w:val="28"/>
          <w:szCs w:val="28"/>
        </w:rPr>
        <w:t xml:space="preserve"> А.О., Карамышев</w:t>
      </w:r>
      <w:r w:rsidR="00EC1FFB">
        <w:rPr>
          <w:sz w:val="28"/>
          <w:szCs w:val="28"/>
        </w:rPr>
        <w:t>у</w:t>
      </w:r>
      <w:r w:rsidR="00EC1FFB" w:rsidRPr="00EC1FFB">
        <w:rPr>
          <w:sz w:val="28"/>
          <w:szCs w:val="28"/>
        </w:rPr>
        <w:t xml:space="preserve"> В.Ю</w:t>
      </w:r>
      <w:r w:rsidR="0089390A" w:rsidRPr="0089390A">
        <w:rPr>
          <w:sz w:val="28"/>
          <w:szCs w:val="28"/>
        </w:rPr>
        <w:t>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595D3B">
      <w:pgSz w:w="11906" w:h="16838"/>
      <w:pgMar w:top="993" w:right="850" w:bottom="568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95D3B"/>
    <w:rsid w:val="005B2E69"/>
    <w:rsid w:val="005C21B6"/>
    <w:rsid w:val="005C4F89"/>
    <w:rsid w:val="005C5D74"/>
    <w:rsid w:val="005C6828"/>
    <w:rsid w:val="005D3A32"/>
    <w:rsid w:val="005E368C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390A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4434E"/>
    <w:rsid w:val="00E52F4D"/>
    <w:rsid w:val="00E63907"/>
    <w:rsid w:val="00E73DF1"/>
    <w:rsid w:val="00E82483"/>
    <w:rsid w:val="00E8733E"/>
    <w:rsid w:val="00EC0847"/>
    <w:rsid w:val="00EC1FFB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4F162-5987-49E4-84C8-2F160907B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1297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268</cp:revision>
  <cp:lastPrinted>2024-02-26T05:25:00Z</cp:lastPrinted>
  <dcterms:created xsi:type="dcterms:W3CDTF">2016-06-23T08:46:00Z</dcterms:created>
  <dcterms:modified xsi:type="dcterms:W3CDTF">2024-03-25T04:07:00Z</dcterms:modified>
  <dc:language>ru-RU</dc:language>
</cp:coreProperties>
</file>