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C95997" w:rsidRPr="001A331F" w:rsidTr="00C95997">
        <w:trPr>
          <w:trHeight w:hRule="exact" w:val="3685"/>
        </w:trPr>
        <w:tc>
          <w:tcPr>
            <w:tcW w:w="4395" w:type="dxa"/>
          </w:tcPr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4008A984" wp14:editId="275BF0D7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>(УИО администрации г.Бузулука)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r w:rsidRPr="001A331F">
              <w:rPr>
                <w:sz w:val="20"/>
                <w:szCs w:val="20"/>
                <w:lang w:val="en-US"/>
              </w:rPr>
              <w:t>yio</w:t>
            </w:r>
            <w:r w:rsidRPr="001A331F">
              <w:rPr>
                <w:sz w:val="20"/>
                <w:szCs w:val="20"/>
              </w:rPr>
              <w:t>2@</w:t>
            </w:r>
            <w:r w:rsidRPr="001A331F">
              <w:rPr>
                <w:sz w:val="20"/>
                <w:szCs w:val="20"/>
                <w:lang w:val="en-US"/>
              </w:rPr>
              <w:t>buzuluk</w:t>
            </w:r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r w:rsidRPr="001A331F">
              <w:rPr>
                <w:sz w:val="20"/>
                <w:szCs w:val="20"/>
                <w:lang w:val="en-US"/>
              </w:rPr>
              <w:t>ru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sz w:val="20"/>
                <w:szCs w:val="20"/>
                <w:lang w:val="en-US"/>
              </w:rPr>
              <w:t>uio</w:t>
            </w:r>
            <w:r w:rsidRPr="001A331F">
              <w:rPr>
                <w:sz w:val="20"/>
                <w:szCs w:val="20"/>
              </w:rPr>
              <w:t>@buzuluk-town.ru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4"/>
                <w:szCs w:val="20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4"/>
                <w:szCs w:val="4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spacing w:line="480" w:lineRule="auto"/>
              <w:ind w:right="-74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95997" w:rsidRPr="00C95997" w:rsidRDefault="00C95997" w:rsidP="00C95997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C95997" w:rsidRPr="00C95997" w:rsidRDefault="00C95997" w:rsidP="00C9599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Cs w:val="20"/>
              </w:rPr>
            </w:pPr>
          </w:p>
          <w:p w:rsidR="00C95997" w:rsidRPr="00C95997" w:rsidRDefault="00C95997" w:rsidP="00C95997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Cs w:val="20"/>
              </w:rPr>
            </w:pPr>
          </w:p>
          <w:p w:rsidR="00C95997" w:rsidRPr="00C95997" w:rsidRDefault="00C95997" w:rsidP="00C95997">
            <w:pPr>
              <w:jc w:val="right"/>
              <w:rPr>
                <w:sz w:val="26"/>
                <w:szCs w:val="20"/>
              </w:rPr>
            </w:pPr>
            <w:r w:rsidRPr="00C95997">
              <w:rPr>
                <w:sz w:val="26"/>
                <w:szCs w:val="20"/>
              </w:rPr>
              <w:t>ПРОЕКТ</w:t>
            </w:r>
          </w:p>
        </w:tc>
      </w:tr>
      <w:tr w:rsidR="00C95997" w:rsidRPr="001A331F" w:rsidTr="00803F78">
        <w:trPr>
          <w:trHeight w:val="1575"/>
        </w:trPr>
        <w:tc>
          <w:tcPr>
            <w:tcW w:w="4395" w:type="dxa"/>
          </w:tcPr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 w:rsidRPr="001A33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2EDADE6C" wp14:editId="1D938EA2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77" name="Прямая соединительная линия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Pr="001A331F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40D39593" wp14:editId="101DEF23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76" name="Прямая соединительная линия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7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709" w:type="dxa"/>
          </w:tcPr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C95997" w:rsidRPr="001A331F" w:rsidRDefault="00C95997" w:rsidP="00803F78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164F06" w:rsidRDefault="00164F06" w:rsidP="00164F06">
      <w:pPr>
        <w:jc w:val="center"/>
        <w:rPr>
          <w:sz w:val="26"/>
          <w:szCs w:val="26"/>
        </w:rPr>
      </w:pPr>
    </w:p>
    <w:p w:rsidR="00164F06" w:rsidRDefault="00164F06" w:rsidP="00164F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164F06" w:rsidRDefault="00164F06" w:rsidP="00164F06">
      <w:pPr>
        <w:jc w:val="center"/>
        <w:rPr>
          <w:sz w:val="26"/>
          <w:szCs w:val="26"/>
        </w:rPr>
      </w:pPr>
    </w:p>
    <w:p w:rsidR="00164F06" w:rsidRDefault="00164F06" w:rsidP="00164F06">
      <w:pPr>
        <w:jc w:val="center"/>
        <w:rPr>
          <w:sz w:val="26"/>
          <w:szCs w:val="26"/>
        </w:rPr>
      </w:pPr>
    </w:p>
    <w:p w:rsidR="00992190" w:rsidRDefault="00164F06" w:rsidP="00992190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164F06" w:rsidRPr="00992190" w:rsidRDefault="00992190" w:rsidP="00992190">
      <w:pPr>
        <w:autoSpaceDE w:val="0"/>
        <w:autoSpaceDN w:val="0"/>
        <w:adjustRightInd w:val="0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         </w:t>
      </w:r>
      <w:r w:rsidR="00164F06">
        <w:rPr>
          <w:sz w:val="26"/>
          <w:szCs w:val="26"/>
        </w:rPr>
        <w:t xml:space="preserve">1. </w:t>
      </w:r>
      <w:r w:rsidR="00164F06">
        <w:rPr>
          <w:color w:val="000000" w:themeColor="text1"/>
          <w:sz w:val="26"/>
          <w:szCs w:val="26"/>
        </w:rPr>
        <w:t>В качестве правообладателей</w:t>
      </w:r>
      <w:r w:rsidR="00164F06">
        <w:rPr>
          <w:sz w:val="26"/>
          <w:szCs w:val="26"/>
        </w:rPr>
        <w:t xml:space="preserve">  объекта недвижимости: квартиры, общей площадью </w:t>
      </w:r>
      <w:r w:rsidR="001436AC" w:rsidRPr="001436AC">
        <w:rPr>
          <w:sz w:val="26"/>
          <w:szCs w:val="26"/>
        </w:rPr>
        <w:t>45,8</w:t>
      </w:r>
      <w:r w:rsidR="001436AC">
        <w:rPr>
          <w:sz w:val="26"/>
          <w:szCs w:val="26"/>
        </w:rPr>
        <w:t xml:space="preserve"> </w:t>
      </w:r>
      <w:r w:rsidR="00164F06">
        <w:rPr>
          <w:sz w:val="26"/>
          <w:szCs w:val="26"/>
        </w:rPr>
        <w:t xml:space="preserve">кв.м., расположенной по адресу: </w:t>
      </w:r>
      <w:r w:rsidR="001436AC" w:rsidRPr="001436AC">
        <w:rPr>
          <w:sz w:val="26"/>
          <w:szCs w:val="26"/>
        </w:rPr>
        <w:t>Оренбургская область, г Бузулук, ул 1 Мая, д 62, кв 25</w:t>
      </w:r>
      <w:r w:rsidR="00CB3FC0">
        <w:rPr>
          <w:sz w:val="26"/>
          <w:szCs w:val="26"/>
        </w:rPr>
        <w:t xml:space="preserve">, </w:t>
      </w:r>
      <w:r w:rsidR="00164F06">
        <w:rPr>
          <w:color w:val="000000" w:themeColor="text1"/>
          <w:sz w:val="26"/>
          <w:szCs w:val="26"/>
        </w:rPr>
        <w:t>кадастровый номер</w:t>
      </w:r>
      <w:r w:rsidR="00164F06">
        <w:rPr>
          <w:sz w:val="26"/>
          <w:szCs w:val="26"/>
        </w:rPr>
        <w:t xml:space="preserve"> </w:t>
      </w:r>
      <w:r w:rsidR="001436AC" w:rsidRPr="001436AC">
        <w:rPr>
          <w:sz w:val="26"/>
          <w:szCs w:val="26"/>
        </w:rPr>
        <w:t>56:38:0108010:117</w:t>
      </w:r>
      <w:r w:rsidR="00164F06">
        <w:rPr>
          <w:color w:val="000000" w:themeColor="text1"/>
          <w:sz w:val="26"/>
          <w:szCs w:val="26"/>
        </w:rPr>
        <w:t>:</w:t>
      </w:r>
    </w:p>
    <w:p w:rsidR="001436AC" w:rsidRDefault="00992190" w:rsidP="00164F0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1F35B9">
        <w:rPr>
          <w:sz w:val="26"/>
          <w:szCs w:val="26"/>
        </w:rPr>
        <w:t>Коняшкин Сергей Викторович</w:t>
      </w:r>
      <w:r w:rsidR="00164F06">
        <w:rPr>
          <w:sz w:val="26"/>
          <w:szCs w:val="26"/>
        </w:rPr>
        <w:t xml:space="preserve">, </w:t>
      </w:r>
      <w:r w:rsidR="001F35B9">
        <w:rPr>
          <w:sz w:val="26"/>
          <w:szCs w:val="26"/>
        </w:rPr>
        <w:t>16.10.1966</w:t>
      </w:r>
      <w:r w:rsidR="00AB1253">
        <w:rPr>
          <w:sz w:val="26"/>
          <w:szCs w:val="26"/>
        </w:rPr>
        <w:t xml:space="preserve"> </w:t>
      </w:r>
      <w:r w:rsidR="00164F06">
        <w:rPr>
          <w:sz w:val="26"/>
          <w:szCs w:val="26"/>
        </w:rPr>
        <w:t xml:space="preserve">года рождения, место рождения: Российская Федерация, паспорт гражданина Российской Федерации: серия </w:t>
      </w:r>
      <w:r w:rsidR="00121D29">
        <w:rPr>
          <w:sz w:val="26"/>
          <w:szCs w:val="26"/>
        </w:rPr>
        <w:t>-</w:t>
      </w:r>
      <w:r w:rsidR="00AB1253">
        <w:rPr>
          <w:sz w:val="26"/>
          <w:szCs w:val="26"/>
        </w:rPr>
        <w:t xml:space="preserve">   </w:t>
      </w:r>
      <w:r w:rsidR="00164F06">
        <w:rPr>
          <w:sz w:val="26"/>
          <w:szCs w:val="26"/>
        </w:rPr>
        <w:t>№</w:t>
      </w:r>
      <w:r w:rsidR="00AB1253">
        <w:rPr>
          <w:sz w:val="26"/>
          <w:szCs w:val="26"/>
        </w:rPr>
        <w:t xml:space="preserve"> </w:t>
      </w:r>
      <w:r w:rsidR="00121D29">
        <w:rPr>
          <w:sz w:val="26"/>
          <w:szCs w:val="26"/>
        </w:rPr>
        <w:t>-</w:t>
      </w:r>
      <w:r w:rsidR="00164F06">
        <w:rPr>
          <w:sz w:val="26"/>
          <w:szCs w:val="26"/>
        </w:rPr>
        <w:t xml:space="preserve">, выдан </w:t>
      </w:r>
      <w:r w:rsidR="00121D29">
        <w:rPr>
          <w:sz w:val="26"/>
          <w:szCs w:val="26"/>
        </w:rPr>
        <w:t>-</w:t>
      </w:r>
      <w:r w:rsidR="001F35B9">
        <w:rPr>
          <w:sz w:val="26"/>
          <w:szCs w:val="26"/>
        </w:rPr>
        <w:t xml:space="preserve"> </w:t>
      </w:r>
      <w:r w:rsidR="00164F06">
        <w:rPr>
          <w:sz w:val="26"/>
          <w:szCs w:val="26"/>
        </w:rPr>
        <w:t>СНИЛС</w:t>
      </w:r>
      <w:r w:rsidR="001436AC">
        <w:rPr>
          <w:sz w:val="26"/>
          <w:szCs w:val="26"/>
        </w:rPr>
        <w:t xml:space="preserve"> </w:t>
      </w:r>
      <w:r w:rsidR="00121D29">
        <w:rPr>
          <w:sz w:val="26"/>
          <w:szCs w:val="26"/>
        </w:rPr>
        <w:t>-</w:t>
      </w:r>
      <w:r>
        <w:rPr>
          <w:sz w:val="26"/>
          <w:szCs w:val="26"/>
        </w:rPr>
        <w:t>, зарегистрирован</w:t>
      </w:r>
      <w:r w:rsidR="00164F06">
        <w:rPr>
          <w:sz w:val="26"/>
          <w:szCs w:val="26"/>
        </w:rPr>
        <w:t xml:space="preserve"> по адресу: </w:t>
      </w:r>
      <w:r w:rsidR="00121D29">
        <w:rPr>
          <w:sz w:val="26"/>
          <w:szCs w:val="26"/>
        </w:rPr>
        <w:t>-</w:t>
      </w:r>
    </w:p>
    <w:p w:rsidR="001F35B9" w:rsidRDefault="001F35B9" w:rsidP="001F35B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Право общей долевой </w:t>
      </w:r>
      <w:r>
        <w:rPr>
          <w:color w:val="000000" w:themeColor="text1"/>
          <w:sz w:val="26"/>
          <w:szCs w:val="26"/>
        </w:rPr>
        <w:t>собственности</w:t>
      </w:r>
      <w:r>
        <w:rPr>
          <w:sz w:val="26"/>
          <w:szCs w:val="26"/>
        </w:rPr>
        <w:t xml:space="preserve"> Коняшкину Сергею Викторовичу, на указанный в пункте 1 настоящего решения объект недвижимости, подтверждается</w:t>
      </w:r>
      <w:r w:rsidR="00FD055B">
        <w:rPr>
          <w:sz w:val="26"/>
          <w:szCs w:val="26"/>
        </w:rPr>
        <w:t xml:space="preserve"> </w:t>
      </w:r>
      <w:r w:rsidR="00121D29">
        <w:rPr>
          <w:color w:val="000000" w:themeColor="text1"/>
          <w:sz w:val="26"/>
          <w:szCs w:val="26"/>
        </w:rPr>
        <w:t>-</w:t>
      </w:r>
    </w:p>
    <w:p w:rsidR="001F35B9" w:rsidRDefault="001F35B9" w:rsidP="001F35B9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Принадлежность объекта недвижимости, указанного в п. 1 наследодателю: </w:t>
      </w:r>
      <w:r w:rsidR="00782FE2">
        <w:rPr>
          <w:color w:val="000000" w:themeColor="text1"/>
          <w:sz w:val="26"/>
          <w:szCs w:val="26"/>
        </w:rPr>
        <w:t xml:space="preserve">Коняшкиной Ольге Александровне </w:t>
      </w:r>
      <w:r>
        <w:rPr>
          <w:color w:val="000000" w:themeColor="text1"/>
          <w:sz w:val="26"/>
          <w:szCs w:val="26"/>
        </w:rPr>
        <w:t xml:space="preserve">установлена на основании </w:t>
      </w:r>
      <w:r w:rsidR="00121D29">
        <w:rPr>
          <w:color w:val="000000" w:themeColor="text1"/>
          <w:sz w:val="26"/>
          <w:szCs w:val="26"/>
        </w:rPr>
        <w:t>-</w:t>
      </w:r>
      <w:bookmarkStart w:id="0" w:name="_GoBack"/>
      <w:bookmarkEnd w:id="0"/>
    </w:p>
    <w:p w:rsidR="00164F06" w:rsidRDefault="00164F06" w:rsidP="00164F0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>
        <w:rPr>
          <w:bCs/>
          <w:color w:val="000000" w:themeColor="text1"/>
          <w:sz w:val="26"/>
          <w:szCs w:val="26"/>
        </w:rPr>
        <w:t xml:space="preserve">и размещению </w:t>
      </w:r>
      <w:r>
        <w:rPr>
          <w:color w:val="000000" w:themeColor="text1"/>
          <w:sz w:val="26"/>
          <w:szCs w:val="26"/>
        </w:rPr>
        <w:t>в информационно-телекоммуникационной сети «</w:t>
      </w:r>
      <w:r w:rsidRPr="004D16DD">
        <w:rPr>
          <w:color w:val="000000" w:themeColor="text1"/>
          <w:sz w:val="26"/>
          <w:szCs w:val="26"/>
        </w:rPr>
        <w:t xml:space="preserve">Интернет» на официальном сайте муниципального образования </w:t>
      </w:r>
      <w:hyperlink r:id="rId6" w:history="1"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44315B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r w:rsidRPr="0044315B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44315B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Pr="0044315B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</w:hyperlink>
      <w:r w:rsidRPr="0044315B">
        <w:rPr>
          <w:color w:val="000000" w:themeColor="text1"/>
          <w:sz w:val="26"/>
          <w:szCs w:val="26"/>
        </w:rPr>
        <w:t>.</w:t>
      </w:r>
    </w:p>
    <w:p w:rsidR="00164F06" w:rsidRDefault="00164F06" w:rsidP="00164F06">
      <w:pPr>
        <w:pStyle w:val="a4"/>
        <w:spacing w:before="0" w:beforeAutospacing="0" w:after="0" w:afterAutospacing="0" w:line="180" w:lineRule="atLeast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4. 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</w:t>
      </w:r>
      <w:r>
        <w:rPr>
          <w:color w:val="000000" w:themeColor="text1"/>
          <w:sz w:val="26"/>
          <w:szCs w:val="26"/>
        </w:rPr>
        <w:lastRenderedPageBreak/>
        <w:t>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164F06" w:rsidRDefault="00164F06" w:rsidP="00164F06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164F06" w:rsidRDefault="00164F06" w:rsidP="00164F06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</w:p>
    <w:p w:rsidR="00164F06" w:rsidRDefault="00164F06" w:rsidP="00164F06">
      <w:pPr>
        <w:ind w:left="-567" w:right="-1" w:firstLine="283"/>
        <w:jc w:val="both"/>
        <w:rPr>
          <w:sz w:val="26"/>
          <w:szCs w:val="26"/>
        </w:rPr>
      </w:pPr>
    </w:p>
    <w:p w:rsidR="00164F06" w:rsidRDefault="00164F06" w:rsidP="00164F0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164F06" w:rsidRDefault="00164F06" w:rsidP="00164F0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164F06" w:rsidRDefault="00164F06" w:rsidP="00164F06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164F06" w:rsidRDefault="00164F06" w:rsidP="00164F06">
      <w:pPr>
        <w:tabs>
          <w:tab w:val="left" w:pos="567"/>
          <w:tab w:val="left" w:pos="7635"/>
        </w:tabs>
        <w:jc w:val="both"/>
        <w:rPr>
          <w:bCs/>
          <w:color w:val="000000"/>
          <w:sz w:val="26"/>
          <w:szCs w:val="26"/>
        </w:rPr>
      </w:pPr>
      <w:r>
        <w:rPr>
          <w:sz w:val="26"/>
          <w:szCs w:val="26"/>
        </w:rPr>
        <w:t>администрации города Бузулука                                                         Ю.А.Волгунцева</w:t>
      </w:r>
    </w:p>
    <w:p w:rsidR="00164F06" w:rsidRDefault="00164F06" w:rsidP="00164F06"/>
    <w:p w:rsidR="00164F06" w:rsidRDefault="00164F06" w:rsidP="00164F06"/>
    <w:p w:rsidR="00164F06" w:rsidRDefault="00164F06" w:rsidP="00164F06"/>
    <w:p w:rsidR="00C93739" w:rsidRDefault="00121D29"/>
    <w:sectPr w:rsidR="00C93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00"/>
    <w:rsid w:val="00121D29"/>
    <w:rsid w:val="00127DEC"/>
    <w:rsid w:val="001436AC"/>
    <w:rsid w:val="00164F06"/>
    <w:rsid w:val="001F35B9"/>
    <w:rsid w:val="002B72BD"/>
    <w:rsid w:val="00443F17"/>
    <w:rsid w:val="00782FE2"/>
    <w:rsid w:val="007C2AAD"/>
    <w:rsid w:val="008F553A"/>
    <w:rsid w:val="00992190"/>
    <w:rsid w:val="00AB1253"/>
    <w:rsid w:val="00BF189C"/>
    <w:rsid w:val="00C95997"/>
    <w:rsid w:val="00CB3FC0"/>
    <w:rsid w:val="00DF5831"/>
    <w:rsid w:val="00F02700"/>
    <w:rsid w:val="00FD0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4F0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64F0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64F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F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64F06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64F06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164F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64F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11</cp:revision>
  <cp:lastPrinted>2024-01-26T10:33:00Z</cp:lastPrinted>
  <dcterms:created xsi:type="dcterms:W3CDTF">2024-01-11T03:24:00Z</dcterms:created>
  <dcterms:modified xsi:type="dcterms:W3CDTF">2024-01-26T10:36:00Z</dcterms:modified>
</cp:coreProperties>
</file>