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765" w:rsidRPr="000F0D57" w:rsidRDefault="000B6765" w:rsidP="000B6765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W w:w="102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0B6765" w:rsidRPr="007C4A50" w:rsidTr="000B6765">
        <w:trPr>
          <w:trHeight w:hRule="exact" w:val="3977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0B6765" w:rsidRPr="007C4A50" w:rsidRDefault="000B6765" w:rsidP="000B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7C4A50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6765" w:rsidRPr="007C4A50" w:rsidRDefault="000B6765" w:rsidP="000B676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:rsidR="000B6765" w:rsidRPr="007C4A50" w:rsidRDefault="000B6765" w:rsidP="000B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БУЗУЛУКА</w:t>
            </w:r>
          </w:p>
          <w:p w:rsidR="000B6765" w:rsidRPr="007C4A50" w:rsidRDefault="000B6765" w:rsidP="000B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  <w:lang w:eastAsia="ru-RU"/>
              </w:rPr>
            </w:pPr>
          </w:p>
          <w:p w:rsidR="000B6765" w:rsidRPr="007C4A50" w:rsidRDefault="000B6765" w:rsidP="000B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ПОСТАНОВЛЕНИЕ</w:t>
            </w:r>
          </w:p>
          <w:p w:rsidR="000B6765" w:rsidRPr="007C4A50" w:rsidRDefault="000B6765" w:rsidP="000B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B6765" w:rsidRPr="007C4A50" w:rsidRDefault="000B6765" w:rsidP="000B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0B6765" w:rsidRPr="007C4A50" w:rsidRDefault="000B6765" w:rsidP="000B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0B6765" w:rsidRPr="007C4A50" w:rsidRDefault="000B6765" w:rsidP="000B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lang w:eastAsia="ru-RU"/>
              </w:rPr>
              <w:t>__________________ № _______________</w:t>
            </w:r>
          </w:p>
          <w:p w:rsidR="000B6765" w:rsidRPr="007C4A50" w:rsidRDefault="00FB0642" w:rsidP="000B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-99060</wp:posOffset>
                      </wp:positionH>
                      <wp:positionV relativeFrom="paragraph">
                        <wp:posOffset>428625</wp:posOffset>
                      </wp:positionV>
                      <wp:extent cx="2865755" cy="209550"/>
                      <wp:effectExtent l="0" t="0" r="29845" b="19050"/>
                      <wp:wrapNone/>
                      <wp:docPr id="12" name="Групп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65755" cy="209550"/>
                                <a:chOff x="1727" y="4555"/>
                                <a:chExt cx="4114" cy="289"/>
                              </a:xfrm>
                            </wpg:grpSpPr>
                            <wps:wsp>
                              <wps:cNvPr id="13" name="Line 5"/>
                              <wps:cNvCnPr/>
                              <wps:spPr bwMode="auto">
                                <a:xfrm>
                                  <a:off x="1727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6"/>
                              <wps:cNvCnPr/>
                              <wps:spPr bwMode="auto">
                                <a:xfrm>
                                  <a:off x="1727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7"/>
                              <wps:cNvCnPr/>
                              <wps:spPr bwMode="auto">
                                <a:xfrm>
                                  <a:off x="5545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8"/>
                              <wps:cNvCnPr/>
                              <wps:spPr bwMode="auto">
                                <a:xfrm>
                                  <a:off x="5840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2" o:spid="_x0000_s1026" style="position:absolute;margin-left:-7.8pt;margin-top:33.75pt;width:225.65pt;height:16.5pt;z-index:251661312" coordorigin="1727,4555" coordsize="4114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">
                      <v:line id="Line 5" o:spid="_x0000_s1027" style="position:absolute;visibility:visible;mso-wrap-style:square" from="1727,4555" to="2016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TbtcEAAADbAAAADwAAAGRycy9kb3ducmV2LnhtbERPS4vCMBC+L/gfwgh7kTVVQaRrFCkI&#10;gnvxhe5taGabYjOpTdT6740g7G0+vudM562txI0aXzpWMOgnIIhzp0suFOx3y68JCB+QNVaOScGD&#10;PMxnnY8pptrdeUO3bShEDGGfogITQp1K6XNDFn3f1cSR+3ONxRBhU0jd4D2G20oOk2QsLZYcGwzW&#10;lBnKz9urVZBfzfrS497ht5Tj44/M2iQ7bZT67LaLbxCB2vAvfrtXOs4fweuXeICc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tNu1wQAAANsAAAAPAAAAAAAAAAAAAAAA&#10;AKECAABkcnMvZG93bnJldi54bWxQSwUGAAAAAAQABAD5AAAAjwMAAAAA&#10;" strokeweight=".5pt">
                        <v:stroke startarrowwidth="narrow" startarrowlength="short" endarrowwidth="narrow" endarrowlength="short"/>
                      </v:line>
                      <v:line id="Line 6" o:spid="_x0000_s1028" style="position:absolute;visibility:visible;mso-wrap-style:square" from="1727,4555" to="1728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1DwcEAAADbAAAADwAAAGRycy9kb3ducmV2LnhtbERPS4vCMBC+L/gfwgh7kTVVRKRrFCkI&#10;gnvxhe5taGabYjOpTdT6740g7G0+vudM562txI0aXzpWMOgnIIhzp0suFOx3y68JCB+QNVaOScGD&#10;PMxnnY8pptrdeUO3bShEDGGfogITQp1K6XNDFn3f1cSR+3ONxRBhU0jd4D2G20oOk2QsLZYcGwzW&#10;lBnKz9urVZBfzfrS497ht5Tj44/M2iQ7bZT67LaLbxCB2vAvfrtXOs4fweuXeICc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XUPBwQAAANsAAAAPAAAAAAAAAAAAAAAA&#10;AKECAABkcnMvZG93bnJldi54bWxQSwUGAAAAAAQABAD5AAAAjwMAAAAA&#10;" strokeweight=".5pt">
                        <v:stroke startarrowwidth="narrow" startarrowlength="short" endarrowwidth="narrow" endarrowlength="short"/>
                      </v:line>
                      <v:line id="Line 7" o:spid="_x0000_s1029" style="position:absolute;visibility:visible;mso-wrap-style:square" from="5545,4555" to="5834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HmWsEAAADbAAAADwAAAGRycy9kb3ducmV2LnhtbERPS4vCMBC+L/gfwgh7kTVVUKRrFCkI&#10;gnvxhe5taGabYjOpTdT6740g7G0+vudM562txI0aXzpWMOgnIIhzp0suFOx3y68JCB+QNVaOScGD&#10;PMxnnY8pptrdeUO3bShEDGGfogITQp1K6XNDFn3f1cSR+3ONxRBhU0jd4D2G20oOk2QsLZYcGwzW&#10;lBnKz9urVZBfzfrS497ht5Tj44/M2iQ7bZT67LaLbxCB2vAvfrtXOs4fweuXeICc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EeZawQAAANsAAAAPAAAAAAAAAAAAAAAA&#10;AKECAABkcnMvZG93bnJldi54bWxQSwUGAAAAAAQABAD5AAAAjwMAAAAA&#10;" strokeweight=".5pt">
                        <v:stroke startarrowwidth="narrow" startarrowlength="short" endarrowwidth="narrow" endarrowlength="short"/>
                      </v:line>
                      <v:line id="Line 8" o:spid="_x0000_s1030" style="position:absolute;visibility:visible;mso-wrap-style:square" from="5840,4555" to="5841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N4LcEAAADbAAAADwAAAGRycy9kb3ducmV2LnhtbERPS4vCMBC+C/sfwix4EU3dQ5FqlKWw&#10;ILgXX7h7G5qxKTaT2kSt/94Igrf5+J4zW3S2FldqfeVYwXiUgCAunK64VLDb/gwnIHxA1lg7JgV3&#10;8rCYf/RmmGl34zVdN6EUMYR9hgpMCE0mpS8MWfQj1xBH7uhaiyHCtpS6xVsMt7X8SpJUWqw4Nhhs&#10;KDdUnDYXq6C4mNV5wIP9fyXTw6/MuyT/WyvV/+y+pyACdeEtfrmXOs5P4flLPEDO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w3gtwQAAANsAAAAPAAAAAAAAAAAAAAAA&#10;AKECAABkcnMvZG93bnJldi54bWxQSwUGAAAAAAQABAD5AAAAjwMAAAAA&#10;" strokeweight=".5pt">
                        <v:stroke startarrowwidth="narrow" startarrowlength="short" endarrowwidth="narrow" endarrowlength="short"/>
                      </v:line>
                    </v:group>
                  </w:pict>
                </mc:Fallback>
              </mc:AlternateContent>
            </w:r>
            <w:r w:rsidR="000B6765" w:rsidRPr="007C4A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B6765" w:rsidRPr="007C4A50" w:rsidRDefault="000B6765" w:rsidP="000B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0B6765" w:rsidRPr="007C4A50" w:rsidRDefault="000B6765" w:rsidP="000B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6765" w:rsidRPr="007C4A50" w:rsidRDefault="000B6765" w:rsidP="000B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6765" w:rsidRPr="007C4A50" w:rsidRDefault="000B6765" w:rsidP="000B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6765" w:rsidRPr="007C4A50" w:rsidRDefault="000B6765" w:rsidP="000B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B6765" w:rsidRPr="007C4A50" w:rsidTr="000B6765">
        <w:trPr>
          <w:trHeight w:val="69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0B6765" w:rsidRPr="007C4A50" w:rsidRDefault="00FB0642" w:rsidP="000B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11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10" name="Прямая соединительная линия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="000B6765" w:rsidRPr="007C4A50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</w:p>
          <w:p w:rsidR="000B6765" w:rsidRPr="007C4A50" w:rsidRDefault="000B6765" w:rsidP="000B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A5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7C4A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7C4A50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Повышение безопасности дорожного движения в городе Бузулуке</w:t>
            </w:r>
            <w:r w:rsidRPr="007C4A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B6765" w:rsidRPr="007C4A50" w:rsidRDefault="000B6765" w:rsidP="000B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0B6765" w:rsidRPr="007C4A50" w:rsidRDefault="000B6765" w:rsidP="000B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B6765" w:rsidRPr="007C4A50" w:rsidRDefault="000B6765" w:rsidP="000B67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4A5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0" w:history="1">
        <w:r w:rsidRPr="007C4A50">
          <w:rPr>
            <w:rFonts w:ascii="Times New Roman" w:hAnsi="Times New Roman" w:cs="Times New Roman"/>
            <w:sz w:val="28"/>
            <w:szCs w:val="28"/>
          </w:rPr>
          <w:t>статьей 16</w:t>
        </w:r>
      </w:hyperlink>
      <w:r w:rsidRPr="007C4A50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           № 131-ФЗ «Об общих принципах организации местного самоуправления в «Российской Федерации», </w:t>
      </w:r>
      <w:hyperlink r:id="rId11" w:history="1">
        <w:r w:rsidRPr="007C4A50">
          <w:rPr>
            <w:rFonts w:ascii="Times New Roman" w:hAnsi="Times New Roman" w:cs="Times New Roman"/>
            <w:sz w:val="28"/>
            <w:szCs w:val="28"/>
          </w:rPr>
          <w:t>статьей 30</w:t>
        </w:r>
      </w:hyperlink>
      <w:r w:rsidRPr="007C4A50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7C4A50">
          <w:rPr>
            <w:rFonts w:ascii="Times New Roman" w:hAnsi="Times New Roman" w:cs="Times New Roman"/>
            <w:sz w:val="28"/>
            <w:szCs w:val="28"/>
          </w:rPr>
          <w:t>пунктом 5 статьи 40</w:t>
        </w:r>
      </w:hyperlink>
      <w:r w:rsidRPr="007C4A50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7C4A50">
          <w:rPr>
            <w:rFonts w:ascii="Times New Roman" w:hAnsi="Times New Roman" w:cs="Times New Roman"/>
            <w:sz w:val="28"/>
            <w:szCs w:val="28"/>
          </w:rPr>
          <w:t>статьей 43</w:t>
        </w:r>
      </w:hyperlink>
      <w:r w:rsidRPr="007C4A50">
        <w:rPr>
          <w:rFonts w:ascii="Times New Roman" w:hAnsi="Times New Roman" w:cs="Times New Roman"/>
          <w:sz w:val="28"/>
          <w:szCs w:val="28"/>
        </w:rPr>
        <w:t xml:space="preserve"> Устава города Бузулука, </w:t>
      </w:r>
      <w:hyperlink r:id="rId14" w:history="1">
        <w:r w:rsidRPr="007C4A5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C4A50"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 от 06.11.2015 № 2433-п «Об утверждении Порядка разработки, реализации и оценки эффективности муниципа</w:t>
      </w:r>
      <w:r w:rsidR="003C76FA">
        <w:rPr>
          <w:rFonts w:ascii="Times New Roman" w:hAnsi="Times New Roman" w:cs="Times New Roman"/>
          <w:sz w:val="28"/>
          <w:szCs w:val="28"/>
        </w:rPr>
        <w:t>льных программ города Бузулука», распоряжения администрации города Бузулука от 20.07.2020 № 106-р «Об утверждении Перечня муниципальных программ»:</w:t>
      </w:r>
    </w:p>
    <w:p w:rsidR="000B6765" w:rsidRPr="007C4A50" w:rsidRDefault="000B6765" w:rsidP="000B67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4A50">
        <w:rPr>
          <w:rFonts w:ascii="Times New Roman" w:hAnsi="Times New Roman" w:cs="Times New Roman"/>
          <w:sz w:val="28"/>
          <w:szCs w:val="28"/>
        </w:rPr>
        <w:t xml:space="preserve">1. Утвердить муниципальную </w:t>
      </w:r>
      <w:hyperlink w:anchor="P47" w:history="1">
        <w:r w:rsidRPr="007C4A50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7C4A50">
        <w:rPr>
          <w:rFonts w:ascii="Times New Roman" w:hAnsi="Times New Roman" w:cs="Times New Roman"/>
          <w:sz w:val="28"/>
          <w:szCs w:val="28"/>
        </w:rPr>
        <w:t xml:space="preserve"> «</w:t>
      </w:r>
      <w:r w:rsidRPr="007C4A50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Повышение безопасности дорожного движения в городе Бузулуке</w:t>
      </w:r>
      <w:r w:rsidRPr="007C4A5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7C4A50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0B6765" w:rsidRPr="007C4A50" w:rsidRDefault="000B6765" w:rsidP="000B67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4A50">
        <w:rPr>
          <w:rFonts w:ascii="Times New Roman" w:hAnsi="Times New Roman" w:cs="Times New Roman"/>
          <w:sz w:val="28"/>
          <w:szCs w:val="28"/>
        </w:rPr>
        <w:t>2. Поручить организацию исполнения настоящего постановления Управлению жилищно-коммунального хозяйства и транспорта  администрации города Бузулука.</w:t>
      </w:r>
    </w:p>
    <w:p w:rsidR="000B6765" w:rsidRPr="007C4A50" w:rsidRDefault="000B6765" w:rsidP="000B67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4A50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официального опубликования в газете «Российская провинция» и подлежит официальному опубликованию на правовом интернет-портале Бузулука БУЗУЛУК-ПРАВО.РФ, но не ранее 01.01.2021.</w:t>
      </w:r>
    </w:p>
    <w:p w:rsidR="000B6765" w:rsidRPr="007C4A50" w:rsidRDefault="000B6765" w:rsidP="000B67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4A50">
        <w:rPr>
          <w:rFonts w:ascii="Times New Roman" w:hAnsi="Times New Roman" w:cs="Times New Roman"/>
          <w:sz w:val="28"/>
          <w:szCs w:val="28"/>
        </w:rPr>
        <w:t>4. Настоящее постановление подлежит включению в областной регистр муниципальных нормативных правовых актов.</w:t>
      </w:r>
    </w:p>
    <w:p w:rsidR="000B6765" w:rsidRPr="003A7F37" w:rsidRDefault="000B6765" w:rsidP="000B67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4A50"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постановления возложить на первого заместителя главы администрации </w:t>
      </w:r>
      <w:r w:rsidRPr="003A7F37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3A7F37" w:rsidRPr="003A7F37">
        <w:rPr>
          <w:rFonts w:ascii="Times New Roman" w:hAnsi="Times New Roman" w:cs="Times New Roman"/>
          <w:sz w:val="28"/>
          <w:szCs w:val="28"/>
        </w:rPr>
        <w:t>В.С. Пескова.</w:t>
      </w:r>
    </w:p>
    <w:p w:rsidR="000B6765" w:rsidRPr="007C4A50" w:rsidRDefault="000B6765" w:rsidP="000B6765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4A50">
        <w:rPr>
          <w:rFonts w:ascii="Times New Roman" w:hAnsi="Times New Roman" w:cs="Times New Roman"/>
          <w:sz w:val="28"/>
          <w:szCs w:val="28"/>
        </w:rPr>
        <w:t>Глава города                                                                                       С.А. Салмин</w:t>
      </w:r>
    </w:p>
    <w:p w:rsidR="000B6765" w:rsidRPr="007C4A50" w:rsidRDefault="000B6765" w:rsidP="000B6765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0B6765" w:rsidRPr="007C4A50" w:rsidRDefault="000B6765" w:rsidP="000B6765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C4A50">
        <w:rPr>
          <w:rFonts w:ascii="Times New Roman" w:eastAsia="Calibri" w:hAnsi="Times New Roman" w:cs="Times New Roman"/>
          <w:sz w:val="28"/>
          <w:szCs w:val="28"/>
        </w:rPr>
        <w:t xml:space="preserve">Разослано: в дело, </w:t>
      </w:r>
      <w:r w:rsidR="003578EB">
        <w:rPr>
          <w:rFonts w:ascii="Times New Roman" w:eastAsia="Calibri" w:hAnsi="Times New Roman" w:cs="Times New Roman"/>
          <w:sz w:val="28"/>
          <w:szCs w:val="28"/>
        </w:rPr>
        <w:t>В.С. Пескову</w:t>
      </w:r>
      <w:r w:rsidRPr="007C4A50">
        <w:rPr>
          <w:rFonts w:ascii="Times New Roman" w:hAnsi="Times New Roman" w:cs="Times New Roman"/>
          <w:sz w:val="28"/>
          <w:szCs w:val="28"/>
        </w:rPr>
        <w:t>,</w:t>
      </w:r>
      <w:r w:rsidRPr="007C4A50">
        <w:rPr>
          <w:rFonts w:ascii="Times New Roman" w:eastAsia="Calibri" w:hAnsi="Times New Roman" w:cs="Times New Roman"/>
          <w:sz w:val="28"/>
          <w:szCs w:val="28"/>
        </w:rPr>
        <w:t xml:space="preserve"> Управлению жилищно-коммунального хозяйства и транспорта администрации города Бузулука, правовому управлению администрации города Бузулука, Финансовому управлению администрации города Бузулука, Управлению по информационной политике администрации города Бузулука, ООО «Информправо плюс», </w:t>
      </w:r>
      <w:r w:rsidRPr="007C4A50">
        <w:rPr>
          <w:rFonts w:ascii="Times New Roman" w:hAnsi="Times New Roman" w:cs="Times New Roman"/>
          <w:sz w:val="28"/>
          <w:szCs w:val="32"/>
        </w:rPr>
        <w:t>редакции газеты «Российская провинция»</w:t>
      </w:r>
    </w:p>
    <w:p w:rsidR="000B6765" w:rsidRPr="007C4A50" w:rsidRDefault="000B6765" w:rsidP="000B6765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A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 администрации города Бузулука</w:t>
      </w:r>
    </w:p>
    <w:p w:rsidR="000B6765" w:rsidRPr="007C4A50" w:rsidRDefault="000B6765" w:rsidP="000B6765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A5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«___» __________2020 г №____</w:t>
      </w:r>
    </w:p>
    <w:p w:rsidR="000B6765" w:rsidRPr="007C4A50" w:rsidRDefault="000B6765" w:rsidP="00083C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CDD" w:rsidRPr="007C4A50" w:rsidRDefault="00083CDD" w:rsidP="00083C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4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Муниципальная программа</w:t>
      </w:r>
    </w:p>
    <w:p w:rsidR="00083CDD" w:rsidRPr="007C4A50" w:rsidRDefault="00083CDD" w:rsidP="00083CDD">
      <w:pPr>
        <w:tabs>
          <w:tab w:val="left" w:pos="3148"/>
        </w:tabs>
        <w:spacing w:after="0" w:line="240" w:lineRule="auto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7C4A50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«Повышение безопасности дорожного движения в городе Бузулуке»</w:t>
      </w:r>
    </w:p>
    <w:p w:rsidR="00083CDD" w:rsidRPr="007C4A50" w:rsidRDefault="00083CDD" w:rsidP="00083CDD">
      <w:pPr>
        <w:tabs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CDD" w:rsidRPr="007C4A50" w:rsidRDefault="00083CDD" w:rsidP="00083CDD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083CDD" w:rsidRPr="007C4A50" w:rsidRDefault="00083CDD" w:rsidP="00083C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4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</w:t>
      </w:r>
    </w:p>
    <w:p w:rsidR="00083CDD" w:rsidRPr="007C4A50" w:rsidRDefault="00083CDD" w:rsidP="00083C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4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программы</w:t>
      </w:r>
    </w:p>
    <w:p w:rsidR="00083CDD" w:rsidRPr="007C4A50" w:rsidRDefault="00083CDD" w:rsidP="00083CDD">
      <w:pPr>
        <w:tabs>
          <w:tab w:val="left" w:pos="3148"/>
        </w:tabs>
        <w:spacing w:after="0" w:line="240" w:lineRule="auto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7C4A50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«Повышение безопасности дорожного движения в городе Бузулуке»</w:t>
      </w:r>
    </w:p>
    <w:p w:rsidR="00083CDD" w:rsidRPr="007C4A50" w:rsidRDefault="00083CDD" w:rsidP="00083C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C4A5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(далее – Программа, муниципальная программа)</w:t>
      </w:r>
    </w:p>
    <w:p w:rsidR="00083CDD" w:rsidRPr="007C4A50" w:rsidRDefault="00083CDD" w:rsidP="00083CD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7"/>
        <w:gridCol w:w="7207"/>
      </w:tblGrid>
      <w:tr w:rsidR="00C538F7" w:rsidRPr="007C4A50" w:rsidTr="000B6765">
        <w:trPr>
          <w:trHeight w:val="558"/>
        </w:trPr>
        <w:tc>
          <w:tcPr>
            <w:tcW w:w="1343" w:type="pct"/>
            <w:hideMark/>
          </w:tcPr>
          <w:p w:rsidR="00C538F7" w:rsidRPr="007C4A50" w:rsidRDefault="00C538F7" w:rsidP="000B6765">
            <w:pPr>
              <w:pStyle w:val="a9"/>
              <w:widowControl w:val="0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A5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3657" w:type="pct"/>
            <w:hideMark/>
          </w:tcPr>
          <w:p w:rsidR="00C538F7" w:rsidRPr="007C4A50" w:rsidRDefault="00C538F7" w:rsidP="000B6765">
            <w:pPr>
              <w:pStyle w:val="a9"/>
              <w:widowControl w:val="0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A50">
              <w:rPr>
                <w:rFonts w:ascii="Times New Roman" w:hAnsi="Times New Roman" w:cs="Times New Roman"/>
                <w:sz w:val="28"/>
                <w:szCs w:val="28"/>
              </w:rPr>
              <w:t>Управление жилищно-коммунального хозяйства и транспорта администрации города Бузулука (далее – УЖКХиТ)</w:t>
            </w:r>
          </w:p>
          <w:p w:rsidR="00C538F7" w:rsidRPr="007C4A50" w:rsidRDefault="00C538F7" w:rsidP="000B6765">
            <w:pPr>
              <w:pStyle w:val="a9"/>
              <w:widowControl w:val="0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8F7" w:rsidRPr="007C4A50" w:rsidTr="000B6765">
        <w:trPr>
          <w:trHeight w:val="239"/>
        </w:trPr>
        <w:tc>
          <w:tcPr>
            <w:tcW w:w="1343" w:type="pct"/>
            <w:hideMark/>
          </w:tcPr>
          <w:p w:rsidR="00C538F7" w:rsidRPr="007C4A50" w:rsidRDefault="00C538F7" w:rsidP="000B6765">
            <w:pPr>
              <w:pStyle w:val="a9"/>
              <w:widowControl w:val="0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A50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3657" w:type="pct"/>
            <w:hideMark/>
          </w:tcPr>
          <w:p w:rsidR="00C538F7" w:rsidRPr="007C4A50" w:rsidRDefault="00C538F7" w:rsidP="000B676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A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538F7" w:rsidRPr="007C4A50" w:rsidTr="000B6765">
        <w:trPr>
          <w:trHeight w:val="239"/>
        </w:trPr>
        <w:tc>
          <w:tcPr>
            <w:tcW w:w="1343" w:type="pct"/>
            <w:hideMark/>
          </w:tcPr>
          <w:p w:rsidR="00C538F7" w:rsidRPr="007C4A50" w:rsidRDefault="00C538F7" w:rsidP="000B6765">
            <w:pPr>
              <w:pStyle w:val="a9"/>
              <w:widowControl w:val="0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A50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3657" w:type="pct"/>
            <w:hideMark/>
          </w:tcPr>
          <w:p w:rsidR="00C538F7" w:rsidRPr="007C4A50" w:rsidRDefault="00C538F7" w:rsidP="000B6765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4A50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образования администрации города Бузулука (далее  – УО)</w:t>
            </w:r>
          </w:p>
        </w:tc>
      </w:tr>
      <w:tr w:rsidR="00C538F7" w:rsidRPr="007C4A50" w:rsidTr="000B6765">
        <w:trPr>
          <w:trHeight w:val="239"/>
        </w:trPr>
        <w:tc>
          <w:tcPr>
            <w:tcW w:w="1343" w:type="pct"/>
            <w:hideMark/>
          </w:tcPr>
          <w:p w:rsidR="00C538F7" w:rsidRPr="007C4A50" w:rsidRDefault="00C538F7" w:rsidP="000B6765">
            <w:pPr>
              <w:pStyle w:val="a9"/>
              <w:widowControl w:val="0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A50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3657" w:type="pct"/>
            <w:hideMark/>
          </w:tcPr>
          <w:p w:rsidR="00C538F7" w:rsidRPr="007C4A50" w:rsidRDefault="00C538F7" w:rsidP="000B6765">
            <w:pPr>
              <w:pStyle w:val="a9"/>
              <w:widowControl w:val="0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A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538F7" w:rsidRPr="007C4A50" w:rsidRDefault="00C538F7" w:rsidP="000B6765">
            <w:pPr>
              <w:pStyle w:val="a9"/>
              <w:widowControl w:val="0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F7" w:rsidRPr="007C4A50" w:rsidRDefault="00C538F7" w:rsidP="000B6765">
            <w:pPr>
              <w:pStyle w:val="a9"/>
              <w:widowControl w:val="0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8F7" w:rsidRPr="007C4A50" w:rsidTr="000B6765">
        <w:trPr>
          <w:trHeight w:val="239"/>
        </w:trPr>
        <w:tc>
          <w:tcPr>
            <w:tcW w:w="1343" w:type="pct"/>
            <w:hideMark/>
          </w:tcPr>
          <w:p w:rsidR="00C538F7" w:rsidRPr="007C4A50" w:rsidRDefault="00C538F7" w:rsidP="000B6765">
            <w:pPr>
              <w:pStyle w:val="a9"/>
              <w:widowControl w:val="0"/>
              <w:spacing w:after="0"/>
              <w:ind w:left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4A50">
              <w:rPr>
                <w:rFonts w:ascii="Times New Roman" w:hAnsi="Times New Roman" w:cs="Times New Roman"/>
                <w:sz w:val="28"/>
                <w:szCs w:val="28"/>
              </w:rPr>
              <w:t>Приоритетные проекты (программы)</w:t>
            </w:r>
            <w:r w:rsidRPr="007C4A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реализуемые в рамках Программы</w:t>
            </w:r>
          </w:p>
        </w:tc>
        <w:tc>
          <w:tcPr>
            <w:tcW w:w="3657" w:type="pct"/>
            <w:hideMark/>
          </w:tcPr>
          <w:p w:rsidR="00C538F7" w:rsidRPr="007C4A50" w:rsidRDefault="00C538F7" w:rsidP="000B6765">
            <w:pPr>
              <w:pStyle w:val="a9"/>
              <w:widowControl w:val="0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A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538F7" w:rsidRPr="007C4A50" w:rsidTr="000B6765">
        <w:trPr>
          <w:trHeight w:val="70"/>
        </w:trPr>
        <w:tc>
          <w:tcPr>
            <w:tcW w:w="1343" w:type="pct"/>
            <w:hideMark/>
          </w:tcPr>
          <w:p w:rsidR="00C538F7" w:rsidRPr="007C4A50" w:rsidRDefault="00C538F7" w:rsidP="000B6765">
            <w:pPr>
              <w:pStyle w:val="1"/>
              <w:keepNext w:val="0"/>
              <w:widowControl w:val="0"/>
              <w:jc w:val="both"/>
              <w:rPr>
                <w:color w:val="000000"/>
                <w:szCs w:val="28"/>
              </w:rPr>
            </w:pPr>
            <w:r w:rsidRPr="007C4A50">
              <w:rPr>
                <w:color w:val="000000"/>
                <w:szCs w:val="28"/>
              </w:rPr>
              <w:t>Цель Программы</w:t>
            </w:r>
          </w:p>
        </w:tc>
        <w:tc>
          <w:tcPr>
            <w:tcW w:w="3657" w:type="pct"/>
            <w:hideMark/>
          </w:tcPr>
          <w:p w:rsidR="00C538F7" w:rsidRPr="007C4A50" w:rsidRDefault="00C538F7" w:rsidP="00206B6C">
            <w:pPr>
              <w:pStyle w:val="1"/>
              <w:keepNext w:val="0"/>
              <w:widowControl w:val="0"/>
              <w:jc w:val="both"/>
              <w:rPr>
                <w:szCs w:val="28"/>
              </w:rPr>
            </w:pPr>
            <w:r w:rsidRPr="007C4A50">
              <w:rPr>
                <w:szCs w:val="28"/>
              </w:rPr>
              <w:t>Повышение безопасности дорожного движения на автомобильных дорогах местного значения, сокращение смертности в дорожно-транспортных происшествиях (ДТП), снижение уровня травматизма</w:t>
            </w:r>
          </w:p>
        </w:tc>
      </w:tr>
      <w:tr w:rsidR="00C538F7" w:rsidRPr="007C4A50" w:rsidTr="000B6765">
        <w:trPr>
          <w:trHeight w:val="70"/>
        </w:trPr>
        <w:tc>
          <w:tcPr>
            <w:tcW w:w="1343" w:type="pct"/>
            <w:hideMark/>
          </w:tcPr>
          <w:p w:rsidR="00C538F7" w:rsidRPr="007C4A50" w:rsidRDefault="00C538F7" w:rsidP="000B6765">
            <w:pPr>
              <w:pStyle w:val="1"/>
              <w:keepNext w:val="0"/>
              <w:widowControl w:val="0"/>
              <w:jc w:val="both"/>
              <w:rPr>
                <w:color w:val="000000"/>
                <w:szCs w:val="28"/>
              </w:rPr>
            </w:pPr>
            <w:r w:rsidRPr="007C4A50">
              <w:rPr>
                <w:color w:val="000000"/>
                <w:szCs w:val="28"/>
              </w:rPr>
              <w:t>Задачи Программы</w:t>
            </w:r>
          </w:p>
        </w:tc>
        <w:tc>
          <w:tcPr>
            <w:tcW w:w="3657" w:type="pct"/>
            <w:hideMark/>
          </w:tcPr>
          <w:p w:rsidR="00C538F7" w:rsidRPr="007C4A50" w:rsidRDefault="00206B6C" w:rsidP="00660538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A5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538F7" w:rsidRPr="007C4A50">
              <w:rPr>
                <w:rFonts w:ascii="Times New Roman" w:hAnsi="Times New Roman" w:cs="Times New Roman"/>
                <w:sz w:val="28"/>
                <w:szCs w:val="28"/>
              </w:rPr>
              <w:t>овершенствование системы обучения детей и подростков правилам безопасного поведения на улицах в целях сокращения детского дорожно-транспортного травматизма.</w:t>
            </w:r>
          </w:p>
          <w:p w:rsidR="00C538F7" w:rsidRPr="007C4A50" w:rsidRDefault="00C538F7" w:rsidP="00660538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A50">
              <w:rPr>
                <w:rFonts w:ascii="Times New Roman" w:hAnsi="Times New Roman" w:cs="Times New Roman"/>
                <w:sz w:val="28"/>
                <w:szCs w:val="28"/>
              </w:rPr>
              <w:t xml:space="preserve"> Выявление и устранение участков концентрации ДТП, развитие автоматизированной системы управления дорожным движением.</w:t>
            </w:r>
          </w:p>
          <w:p w:rsidR="00C538F7" w:rsidRPr="007C4A50" w:rsidRDefault="00C538F7" w:rsidP="00660538">
            <w:pPr>
              <w:pStyle w:val="a8"/>
              <w:widowControl w:val="0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A50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комплексных схем (проектов) организации дорожного движения, паспортизаци</w:t>
            </w:r>
            <w:r w:rsidR="003C7208"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 w:rsidRPr="007C4A50">
              <w:rPr>
                <w:rFonts w:ascii="Times New Roman" w:eastAsia="Calibri" w:hAnsi="Times New Roman" w:cs="Times New Roman"/>
                <w:sz w:val="28"/>
                <w:szCs w:val="28"/>
              </w:rPr>
              <w:t>, категорировани</w:t>
            </w:r>
            <w:r w:rsidR="003C7208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7C4A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автомобильных дорог на территории города Бузулука.</w:t>
            </w:r>
          </w:p>
          <w:p w:rsidR="00C538F7" w:rsidRPr="007C4A50" w:rsidRDefault="00C538F7" w:rsidP="000B6765">
            <w:pPr>
              <w:pStyle w:val="a8"/>
              <w:widowControl w:val="0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8F7" w:rsidRPr="007C4A50" w:rsidTr="000B6765">
        <w:trPr>
          <w:trHeight w:val="70"/>
        </w:trPr>
        <w:tc>
          <w:tcPr>
            <w:tcW w:w="1343" w:type="pct"/>
            <w:hideMark/>
          </w:tcPr>
          <w:p w:rsidR="00C538F7" w:rsidRPr="007C4A50" w:rsidRDefault="00C538F7" w:rsidP="000B6765">
            <w:pPr>
              <w:pStyle w:val="1"/>
              <w:keepNext w:val="0"/>
              <w:widowControl w:val="0"/>
              <w:jc w:val="both"/>
              <w:rPr>
                <w:color w:val="000000"/>
                <w:szCs w:val="28"/>
              </w:rPr>
            </w:pPr>
            <w:r w:rsidRPr="007C4A50">
              <w:rPr>
                <w:color w:val="000000"/>
                <w:szCs w:val="28"/>
              </w:rPr>
              <w:lastRenderedPageBreak/>
              <w:t>Показатели (индикаторы) Программы</w:t>
            </w:r>
          </w:p>
        </w:tc>
        <w:tc>
          <w:tcPr>
            <w:tcW w:w="3657" w:type="pct"/>
            <w:hideMark/>
          </w:tcPr>
          <w:p w:rsidR="00C538F7" w:rsidRPr="007C4A50" w:rsidRDefault="00C538F7" w:rsidP="000B6765">
            <w:pPr>
              <w:pStyle w:val="1"/>
              <w:keepNext w:val="0"/>
              <w:widowControl w:val="0"/>
              <w:jc w:val="both"/>
              <w:rPr>
                <w:color w:val="000000"/>
                <w:szCs w:val="28"/>
              </w:rPr>
            </w:pPr>
            <w:r w:rsidRPr="007C4A50">
              <w:rPr>
                <w:color w:val="000000"/>
                <w:szCs w:val="28"/>
              </w:rPr>
              <w:t>Сведения о показателях (индикаторах) муниципальной программы</w:t>
            </w:r>
            <w:r w:rsidR="003C7208">
              <w:rPr>
                <w:color w:val="000000"/>
                <w:szCs w:val="28"/>
              </w:rPr>
              <w:t xml:space="preserve"> и их значени</w:t>
            </w:r>
            <w:r w:rsidR="003C76FA">
              <w:rPr>
                <w:color w:val="000000"/>
                <w:szCs w:val="28"/>
              </w:rPr>
              <w:t>ях</w:t>
            </w:r>
            <w:r w:rsidRPr="007C4A50">
              <w:rPr>
                <w:color w:val="000000"/>
                <w:szCs w:val="28"/>
              </w:rPr>
              <w:t xml:space="preserve"> приведены в приложении № 1 к Программе </w:t>
            </w:r>
          </w:p>
          <w:p w:rsidR="00C538F7" w:rsidRPr="007C4A50" w:rsidRDefault="00C538F7" w:rsidP="000B6765"/>
        </w:tc>
      </w:tr>
      <w:tr w:rsidR="00C538F7" w:rsidRPr="007C4A50" w:rsidTr="000B6765">
        <w:trPr>
          <w:trHeight w:val="70"/>
        </w:trPr>
        <w:tc>
          <w:tcPr>
            <w:tcW w:w="1343" w:type="pct"/>
            <w:hideMark/>
          </w:tcPr>
          <w:p w:rsidR="00C538F7" w:rsidRPr="007C4A50" w:rsidRDefault="00C538F7" w:rsidP="000B6765">
            <w:pPr>
              <w:pStyle w:val="1"/>
              <w:keepNext w:val="0"/>
              <w:widowControl w:val="0"/>
              <w:jc w:val="both"/>
              <w:rPr>
                <w:color w:val="000000"/>
                <w:szCs w:val="28"/>
              </w:rPr>
            </w:pPr>
            <w:r w:rsidRPr="007C4A50">
              <w:rPr>
                <w:color w:val="000000"/>
                <w:szCs w:val="28"/>
              </w:rPr>
              <w:t>Срок и этапы реализации Программы</w:t>
            </w:r>
          </w:p>
          <w:p w:rsidR="00C538F7" w:rsidRPr="007C4A50" w:rsidRDefault="00C538F7" w:rsidP="000B6765"/>
        </w:tc>
        <w:tc>
          <w:tcPr>
            <w:tcW w:w="3657" w:type="pct"/>
            <w:hideMark/>
          </w:tcPr>
          <w:p w:rsidR="00C538F7" w:rsidRPr="007C4A50" w:rsidRDefault="000B6765" w:rsidP="000B6765">
            <w:pPr>
              <w:pStyle w:val="a9"/>
              <w:widowControl w:val="0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A50">
              <w:rPr>
                <w:rFonts w:ascii="Times New Roman" w:hAnsi="Times New Roman" w:cs="Times New Roman"/>
                <w:sz w:val="28"/>
                <w:szCs w:val="28"/>
              </w:rPr>
              <w:t>2021-2026</w:t>
            </w:r>
            <w:r w:rsidR="00C538F7" w:rsidRPr="007C4A50">
              <w:rPr>
                <w:rFonts w:ascii="Times New Roman" w:hAnsi="Times New Roman" w:cs="Times New Roman"/>
                <w:sz w:val="28"/>
                <w:szCs w:val="28"/>
              </w:rPr>
              <w:t xml:space="preserve"> годы,</w:t>
            </w:r>
            <w:r w:rsidR="00C538F7" w:rsidRPr="007C4A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этапы реализации Программы не выделяются</w:t>
            </w:r>
          </w:p>
        </w:tc>
      </w:tr>
      <w:tr w:rsidR="00C538F7" w:rsidRPr="007C4A50" w:rsidTr="000B6765">
        <w:trPr>
          <w:trHeight w:val="983"/>
        </w:trPr>
        <w:tc>
          <w:tcPr>
            <w:tcW w:w="1343" w:type="pct"/>
            <w:hideMark/>
          </w:tcPr>
          <w:p w:rsidR="00C538F7" w:rsidRPr="007C4A50" w:rsidRDefault="00C538F7" w:rsidP="000B676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A50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Программы</w:t>
            </w:r>
          </w:p>
        </w:tc>
        <w:tc>
          <w:tcPr>
            <w:tcW w:w="3657" w:type="pct"/>
            <w:hideMark/>
          </w:tcPr>
          <w:p w:rsidR="00C538F7" w:rsidRPr="00081BCD" w:rsidRDefault="00AF7F36" w:rsidP="000B6765">
            <w:pPr>
              <w:widowControl w:val="0"/>
              <w:shd w:val="clear" w:color="auto" w:fill="FFFFFF"/>
              <w:tabs>
                <w:tab w:val="left" w:pos="142"/>
                <w:tab w:val="left" w:pos="1701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>69 101,</w:t>
            </w:r>
            <w:r w:rsidR="00081BCD"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C538F7"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C538F7" w:rsidRPr="00081BCD" w:rsidRDefault="00C538F7" w:rsidP="000B6765">
            <w:pPr>
              <w:widowControl w:val="0"/>
              <w:shd w:val="clear" w:color="auto" w:fill="FFFFFF"/>
              <w:tabs>
                <w:tab w:val="left" w:pos="142"/>
                <w:tab w:val="left" w:pos="1701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793DAB"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="00081BCD"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>17 249,3</w:t>
            </w:r>
            <w:r w:rsidR="00AF7F36"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:rsidR="00C538F7" w:rsidRPr="00081BCD" w:rsidRDefault="00793DAB" w:rsidP="000B6765">
            <w:pPr>
              <w:widowControl w:val="0"/>
              <w:shd w:val="clear" w:color="auto" w:fill="FFFFFF"/>
              <w:tabs>
                <w:tab w:val="left" w:pos="142"/>
                <w:tab w:val="left" w:pos="1560"/>
                <w:tab w:val="left" w:pos="1701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  <w:r w:rsidR="00C538F7"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="00AF7F36"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>10 370,4</w:t>
            </w:r>
            <w:r w:rsidR="00C538F7"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538F7" w:rsidRPr="00081BCD" w:rsidRDefault="00793DAB" w:rsidP="000B6765">
            <w:pPr>
              <w:widowControl w:val="0"/>
              <w:shd w:val="clear" w:color="auto" w:fill="FFFFFF"/>
              <w:tabs>
                <w:tab w:val="left" w:pos="142"/>
                <w:tab w:val="left" w:pos="1560"/>
                <w:tab w:val="left" w:pos="1701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>2023</w:t>
            </w:r>
            <w:r w:rsidR="00C538F7"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="00AF7F36"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>10 370,4</w:t>
            </w:r>
            <w:r w:rsidR="00C538F7"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</w:t>
            </w:r>
            <w:r w:rsidR="00C538F7" w:rsidRPr="00081B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;</w:t>
            </w:r>
          </w:p>
          <w:p w:rsidR="00C538F7" w:rsidRPr="00081BCD" w:rsidRDefault="00793DAB" w:rsidP="000B6765">
            <w:pPr>
              <w:widowControl w:val="0"/>
              <w:shd w:val="clear" w:color="auto" w:fill="FFFFFF"/>
              <w:tabs>
                <w:tab w:val="left" w:pos="142"/>
                <w:tab w:val="left" w:pos="1560"/>
                <w:tab w:val="left" w:pos="1701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="00AF7F36"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10 370,4</w:t>
            </w:r>
            <w:r w:rsidR="00C538F7"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538F7" w:rsidRPr="00081BCD" w:rsidRDefault="00793DAB" w:rsidP="000B6765">
            <w:pPr>
              <w:widowControl w:val="0"/>
              <w:shd w:val="clear" w:color="auto" w:fill="FFFFFF"/>
              <w:tabs>
                <w:tab w:val="left" w:pos="142"/>
                <w:tab w:val="left" w:pos="1560"/>
                <w:tab w:val="left" w:pos="1701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  <w:r w:rsidR="00C538F7"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10</w:t>
            </w:r>
            <w:r w:rsidR="00AF7F36"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> 370,4</w:t>
            </w:r>
            <w:r w:rsidR="00C538F7"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</w:t>
            </w:r>
            <w:r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>й;</w:t>
            </w:r>
          </w:p>
          <w:p w:rsidR="00793DAB" w:rsidRPr="007C4A50" w:rsidRDefault="00793DAB" w:rsidP="00AF7F36">
            <w:pPr>
              <w:widowControl w:val="0"/>
              <w:shd w:val="clear" w:color="auto" w:fill="FFFFFF"/>
              <w:tabs>
                <w:tab w:val="left" w:pos="142"/>
                <w:tab w:val="left" w:pos="1560"/>
                <w:tab w:val="left" w:pos="1701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</w:t>
            </w:r>
            <w:r w:rsidR="00AF7F36"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F7F36"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>10 370,4</w:t>
            </w:r>
            <w:r w:rsidRPr="00081B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C538F7" w:rsidRPr="007C4A50" w:rsidTr="000B6765">
        <w:tc>
          <w:tcPr>
            <w:tcW w:w="1343" w:type="pct"/>
            <w:hideMark/>
          </w:tcPr>
          <w:p w:rsidR="00C538F7" w:rsidRPr="007C4A50" w:rsidRDefault="00C538F7" w:rsidP="000B676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A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3657" w:type="pct"/>
            <w:hideMark/>
          </w:tcPr>
          <w:p w:rsidR="00C538F7" w:rsidRPr="007C4A50" w:rsidRDefault="00C538F7" w:rsidP="000B6765">
            <w:pPr>
              <w:pStyle w:val="a8"/>
              <w:widowControl w:val="0"/>
              <w:numPr>
                <w:ilvl w:val="0"/>
                <w:numId w:val="6"/>
              </w:numPr>
              <w:tabs>
                <w:tab w:val="left" w:pos="472"/>
              </w:tabs>
              <w:ind w:left="-80" w:right="-108" w:firstLine="39"/>
              <w:rPr>
                <w:rFonts w:ascii="Times New Roman" w:hAnsi="Times New Roman" w:cs="Times New Roman"/>
                <w:sz w:val="28"/>
                <w:szCs w:val="28"/>
              </w:rPr>
            </w:pPr>
            <w:r w:rsidRPr="007C4A50">
              <w:rPr>
                <w:rFonts w:ascii="Times New Roman" w:hAnsi="Times New Roman" w:cs="Times New Roman"/>
                <w:sz w:val="28"/>
                <w:szCs w:val="28"/>
              </w:rPr>
              <w:t>Снижение вероятности наездов на детей на дороге в темное время суток.</w:t>
            </w:r>
          </w:p>
          <w:p w:rsidR="00C538F7" w:rsidRPr="007C4A50" w:rsidRDefault="00C538F7" w:rsidP="000B6765">
            <w:pPr>
              <w:pStyle w:val="a8"/>
              <w:widowControl w:val="0"/>
              <w:numPr>
                <w:ilvl w:val="0"/>
                <w:numId w:val="6"/>
              </w:numPr>
              <w:tabs>
                <w:tab w:val="left" w:pos="472"/>
              </w:tabs>
              <w:ind w:left="-80" w:right="-108" w:firstLine="39"/>
              <w:rPr>
                <w:rFonts w:ascii="Times New Roman" w:hAnsi="Times New Roman" w:cs="Times New Roman"/>
                <w:sz w:val="28"/>
                <w:szCs w:val="28"/>
              </w:rPr>
            </w:pPr>
            <w:r w:rsidRPr="007C4A50">
              <w:rPr>
                <w:rFonts w:ascii="Times New Roman" w:hAnsi="Times New Roman" w:cs="Times New Roman"/>
                <w:sz w:val="28"/>
                <w:szCs w:val="28"/>
              </w:rPr>
              <w:t>Совершенствование обучения детей Правилам дорожного движения и повышение культуры поведения на дороге.</w:t>
            </w:r>
          </w:p>
          <w:p w:rsidR="00C538F7" w:rsidRPr="007C4A50" w:rsidRDefault="00C538F7" w:rsidP="000B6765">
            <w:pPr>
              <w:pStyle w:val="a8"/>
              <w:widowControl w:val="0"/>
              <w:numPr>
                <w:ilvl w:val="0"/>
                <w:numId w:val="6"/>
              </w:numPr>
              <w:tabs>
                <w:tab w:val="left" w:pos="472"/>
              </w:tabs>
              <w:ind w:left="-80" w:right="-108" w:firstLine="39"/>
              <w:rPr>
                <w:rFonts w:ascii="Times New Roman" w:hAnsi="Times New Roman" w:cs="Times New Roman"/>
                <w:sz w:val="28"/>
                <w:szCs w:val="28"/>
              </w:rPr>
            </w:pPr>
            <w:r w:rsidRPr="007C4A50">
              <w:rPr>
                <w:rFonts w:ascii="Times New Roman" w:hAnsi="Times New Roman" w:cs="Times New Roman"/>
                <w:sz w:val="28"/>
                <w:szCs w:val="28"/>
              </w:rPr>
              <w:t>Повышение уровня правового сознания участников дорожного движения, ответственности и культуры поведения на дороге.</w:t>
            </w:r>
          </w:p>
          <w:p w:rsidR="00C538F7" w:rsidRPr="007C4A50" w:rsidRDefault="00C538F7" w:rsidP="000B6765">
            <w:pPr>
              <w:pStyle w:val="a8"/>
              <w:widowControl w:val="0"/>
              <w:numPr>
                <w:ilvl w:val="0"/>
                <w:numId w:val="6"/>
              </w:numPr>
              <w:tabs>
                <w:tab w:val="left" w:pos="472"/>
              </w:tabs>
              <w:ind w:left="-80" w:right="-108" w:firstLine="39"/>
              <w:rPr>
                <w:rFonts w:ascii="Times New Roman" w:hAnsi="Times New Roman" w:cs="Times New Roman"/>
                <w:sz w:val="28"/>
                <w:szCs w:val="28"/>
              </w:rPr>
            </w:pPr>
            <w:r w:rsidRPr="007C4A50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 на улицах города.</w:t>
            </w:r>
          </w:p>
          <w:p w:rsidR="00C538F7" w:rsidRPr="007C4A50" w:rsidRDefault="00C538F7" w:rsidP="000B6765">
            <w:pPr>
              <w:pStyle w:val="a8"/>
              <w:widowControl w:val="0"/>
              <w:numPr>
                <w:ilvl w:val="0"/>
                <w:numId w:val="6"/>
              </w:numPr>
              <w:tabs>
                <w:tab w:val="left" w:pos="472"/>
              </w:tabs>
              <w:ind w:left="-80" w:right="-108" w:firstLine="39"/>
              <w:rPr>
                <w:rFonts w:ascii="Times New Roman" w:hAnsi="Times New Roman" w:cs="Times New Roman"/>
                <w:sz w:val="28"/>
                <w:szCs w:val="28"/>
              </w:rPr>
            </w:pPr>
            <w:r w:rsidRPr="007C4A50">
              <w:rPr>
                <w:rFonts w:ascii="Times New Roman" w:hAnsi="Times New Roman" w:cs="Times New Roman"/>
                <w:sz w:val="28"/>
                <w:szCs w:val="28"/>
              </w:rPr>
              <w:t>Повышение пропускной способности улично-дорожной сети.</w:t>
            </w:r>
          </w:p>
          <w:p w:rsidR="00C538F7" w:rsidRPr="007C4A50" w:rsidRDefault="00C538F7" w:rsidP="000B6765">
            <w:pPr>
              <w:pStyle w:val="a8"/>
              <w:widowControl w:val="0"/>
              <w:numPr>
                <w:ilvl w:val="0"/>
                <w:numId w:val="6"/>
              </w:numPr>
              <w:tabs>
                <w:tab w:val="left" w:pos="472"/>
              </w:tabs>
              <w:ind w:left="-80" w:right="-108" w:firstLine="39"/>
              <w:rPr>
                <w:rFonts w:ascii="Times New Roman" w:hAnsi="Times New Roman" w:cs="Times New Roman"/>
                <w:sz w:val="28"/>
                <w:szCs w:val="28"/>
              </w:rPr>
            </w:pPr>
            <w:r w:rsidRPr="007C4A50">
              <w:rPr>
                <w:rFonts w:ascii="Times New Roman" w:hAnsi="Times New Roman"/>
                <w:sz w:val="28"/>
              </w:rPr>
              <w:t>Оптимизация условий движения транспортных средств и пешеходов на автомобильных дорогах,  повышение эффективности использования пропускной способности сети автомобильных дорог, снижение негативного воздействия от автомобильного транспорта на окружающую среду за счет оптимизации параметров движения транспортных средств.</w:t>
            </w:r>
          </w:p>
        </w:tc>
      </w:tr>
    </w:tbl>
    <w:p w:rsidR="00083CDD" w:rsidRPr="007C4A50" w:rsidRDefault="00083CDD" w:rsidP="00083CDD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083CDD" w:rsidRPr="007C4A50" w:rsidRDefault="00083CDD" w:rsidP="00083CDD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4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характеристика сферы реализации Программы</w:t>
      </w:r>
    </w:p>
    <w:p w:rsidR="00083CDD" w:rsidRPr="007C4A50" w:rsidRDefault="00083CDD" w:rsidP="00083C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CDD" w:rsidRPr="007C4A50" w:rsidRDefault="00083CDD" w:rsidP="00206B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A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аварийности, связанная с автомобильным транспортом (далее - аварийность), в последнее десятилетие приобрела особую остроту.</w:t>
      </w:r>
    </w:p>
    <w:p w:rsidR="00083CDD" w:rsidRPr="007C4A50" w:rsidRDefault="00083CDD" w:rsidP="00206B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Начиная с 2000 года, в Российской Федерации устойчиво растут такие относительные показатели аварийности, как количество лиц, погибших в </w:t>
      </w:r>
      <w:r w:rsidRPr="007C4A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результате ДТП на 10 тыс. единиц транспорта (транспортный риск) и количество лиц, погибших в результате ДТП, на 100 тыс. населения (социальный риск).</w:t>
      </w:r>
    </w:p>
    <w:p w:rsidR="00083CDD" w:rsidRPr="00083CDD" w:rsidRDefault="00083CDD" w:rsidP="00206B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A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видами дорожно-транспортных происшествий в городе Бузулуке являются наезд на пешехода, препятствие и на стоящее транспортное средство, а также столкновение и опрокидывание.</w:t>
      </w:r>
    </w:p>
    <w:p w:rsidR="00083CDD" w:rsidRPr="00083CDD" w:rsidRDefault="00083CDD" w:rsidP="00206B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Сложная обстановка с аварийностью и наличие тенденций к дальнейшему ухудшению ситуации во многом объясняются следующими причинами:</w:t>
      </w:r>
    </w:p>
    <w:p w:rsidR="00083CDD" w:rsidRPr="00083CDD" w:rsidRDefault="00083CDD" w:rsidP="00206B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постоянно возрастающая мобильность населения;</w:t>
      </w:r>
    </w:p>
    <w:p w:rsidR="00660538" w:rsidRDefault="00083CDD" w:rsidP="006605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нарастающая диспропорция между увеличением количества автомобилей и протя</w:t>
      </w:r>
      <w:r w:rsidR="00206B6C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женностью улично-дорожной сети.</w:t>
      </w:r>
    </w:p>
    <w:p w:rsidR="00660538" w:rsidRPr="00660538" w:rsidRDefault="00660538" w:rsidP="006605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538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тем, в 2019 году на территории города Бузулука Оренбургской области зарегистрированы 86 ДТП, в которых погиб 1 и получили ранения 109 человек, тяжесть последствий составила 0,9%.</w:t>
      </w:r>
    </w:p>
    <w:p w:rsidR="00660538" w:rsidRPr="00660538" w:rsidRDefault="00660538" w:rsidP="006605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5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вине водителей в состоянии опьянения совершено 13 ДТП, в которых получили ранения 22 человека.</w:t>
      </w:r>
    </w:p>
    <w:p w:rsidR="00660538" w:rsidRPr="00660538" w:rsidRDefault="00660538" w:rsidP="006605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53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то, что общее число ДТП с несовершеннолетними снизилось, по прежнему каждое 20 ДТП совершено с их участием, при этом на дороге 20 детей были ранены.</w:t>
      </w:r>
    </w:p>
    <w:p w:rsidR="00083CDD" w:rsidRPr="00083CDD" w:rsidRDefault="00083CDD" w:rsidP="00206B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53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Темпы увеличения количества пострадавших в результате дорожно-транспортных происшествий опережают темпы</w:t>
      </w: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увеличения количества дорожно-транспортных происшествий.</w:t>
      </w:r>
    </w:p>
    <w:p w:rsidR="00083CDD" w:rsidRPr="00083CDD" w:rsidRDefault="00083CDD" w:rsidP="00206B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эффективного решения проблем, связанных с дорожно-транспортной аварийностью, необходимо продолжение системной реализации мероприятий по повышению безопасности дорожного движения и их финансирование. В связи с этим требуется дальнейшее осуществление комплексных мер по повышению безопасности дорожного движения.</w:t>
      </w:r>
    </w:p>
    <w:p w:rsidR="00083CDD" w:rsidRPr="00083CDD" w:rsidRDefault="00083CDD" w:rsidP="00206B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</w:t>
      </w:r>
      <w:r w:rsidR="003C76F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намечен целый комплекс мероприятий к реализации: в целях обустройства, ремонта и содержания транспортной инфраструктуры -  строительство, замена и ремонт светофоров на объектах улично-дорожной сети города, установка и замена дорожных знаков на улицах; в целях формирования общественного мнения по проблеме безопасности дорожного движения, культуры безопасного поведения на дорогах и улице, профилактики детского дорожно-транспортного травматизма - приобретение и монтаж баннеров, стендов, учебных наглядных пособий, видеофильмов, учебной литературы по </w:t>
      </w:r>
      <w:hyperlink r:id="rId15" w:history="1">
        <w:r w:rsidRPr="00083C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правилам</w:t>
        </w:r>
      </w:hyperlink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дорожного движения.</w:t>
      </w:r>
    </w:p>
    <w:p w:rsidR="00083CDD" w:rsidRPr="00083CDD" w:rsidRDefault="00083CDD" w:rsidP="00206B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решение этих проблем направлена настоящая Программа, позволяющая с помощью принципов программно-целевого планирования обеспечить системный подход к решению существующих проблем в сфере безопасности дорожного движения.</w:t>
      </w:r>
    </w:p>
    <w:p w:rsidR="00083CDD" w:rsidRPr="00083CDD" w:rsidRDefault="00083CDD" w:rsidP="00083CDD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083CDD" w:rsidRPr="00083CDD" w:rsidRDefault="00083CDD" w:rsidP="00083CDD">
      <w:pPr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показателей (индикаторов) Программы</w:t>
      </w:r>
    </w:p>
    <w:p w:rsidR="00083CDD" w:rsidRPr="00083CDD" w:rsidRDefault="00083CDD" w:rsidP="00083C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CDD" w:rsidRPr="00083CDD" w:rsidRDefault="00083CDD" w:rsidP="00083C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Сведения о показателях (индикаторах) Программы представлены в приложении № 1 к Программе. </w:t>
      </w:r>
    </w:p>
    <w:p w:rsidR="00083CDD" w:rsidRPr="00083CDD" w:rsidRDefault="00083CDD" w:rsidP="00083C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Значение показателей (индикаторов) считается достигнутым в случае, если его фактическое значение достигнуто на уровне не менее 95 процентов, либо превышает его плановое значение.  </w:t>
      </w:r>
    </w:p>
    <w:p w:rsidR="00083CDD" w:rsidRPr="00083CDD" w:rsidRDefault="00083CDD" w:rsidP="00083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CDD" w:rsidRPr="00083CDD" w:rsidRDefault="00083CDD" w:rsidP="00083CDD">
      <w:pPr>
        <w:tabs>
          <w:tab w:val="left" w:pos="285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>3.  Перечень основных мероприятий Программы</w:t>
      </w:r>
    </w:p>
    <w:p w:rsidR="00083CDD" w:rsidRPr="00083CDD" w:rsidRDefault="00083CDD" w:rsidP="00083CDD">
      <w:pPr>
        <w:tabs>
          <w:tab w:val="left" w:pos="28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CDD" w:rsidRPr="00083CDD" w:rsidRDefault="00083CDD" w:rsidP="00083C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Программы представлен в приложении № 2 к Программе. </w:t>
      </w:r>
    </w:p>
    <w:p w:rsidR="00083CDD" w:rsidRPr="00083CDD" w:rsidRDefault="00083CDD" w:rsidP="00083CDD">
      <w:pPr>
        <w:numPr>
          <w:ilvl w:val="0"/>
          <w:numId w:val="10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 реализации Программы</w:t>
      </w:r>
    </w:p>
    <w:p w:rsidR="00083CDD" w:rsidRPr="00083CDD" w:rsidRDefault="00083CDD" w:rsidP="00083C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CDD" w:rsidRPr="00083CDD" w:rsidRDefault="00083CDD" w:rsidP="00083CDD">
      <w:pPr>
        <w:keepNext/>
        <w:keepLine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Ресурсное обеспечение реализации Программы приведено в приложении № 3 к Программе. Ресурсное обеспечение реализации Программы с разбивкой по источникам финансирования  представлено в приложении № 4 к Программе.</w:t>
      </w:r>
    </w:p>
    <w:p w:rsidR="00083CDD" w:rsidRPr="00083CDD" w:rsidRDefault="00083CDD" w:rsidP="00083CDD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  <w:sectPr w:rsidR="00083CDD" w:rsidRPr="00083CDD" w:rsidSect="0027283B">
          <w:headerReference w:type="default" r:id="rId16"/>
          <w:headerReference w:type="first" r:id="rId17"/>
          <w:pgSz w:w="11906" w:h="16840"/>
          <w:pgMar w:top="1134" w:right="567" w:bottom="1134" w:left="1701" w:header="357" w:footer="0" w:gutter="0"/>
          <w:pgNumType w:start="1"/>
          <w:cols w:space="720"/>
          <w:noEndnote/>
          <w:titlePg/>
          <w:docGrid w:linePitch="326"/>
        </w:sectPr>
      </w:pPr>
    </w:p>
    <w:p w:rsidR="00083CDD" w:rsidRPr="00083CDD" w:rsidRDefault="00083CDD" w:rsidP="00083CDD">
      <w:pPr>
        <w:spacing w:after="0" w:line="240" w:lineRule="auto"/>
        <w:ind w:left="10632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Приложение №1</w:t>
      </w:r>
    </w:p>
    <w:p w:rsidR="00083CDD" w:rsidRPr="00083CDD" w:rsidRDefault="00083CDD" w:rsidP="00083CD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к муниципальной программе «Повышение безопасности дорожного движения в </w:t>
      </w: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городе Бузулуке»</w:t>
      </w:r>
    </w:p>
    <w:p w:rsidR="00083CDD" w:rsidRPr="00083CDD" w:rsidRDefault="00083CDD" w:rsidP="00083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CDD" w:rsidRPr="00083CDD" w:rsidRDefault="00083CDD" w:rsidP="00083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083CDD" w:rsidRPr="00083CDD" w:rsidRDefault="00083CDD" w:rsidP="00083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показателях (индикаторах) муниципальной программы,</w:t>
      </w:r>
    </w:p>
    <w:p w:rsidR="00083CDD" w:rsidRPr="00083CDD" w:rsidRDefault="00083CDD" w:rsidP="00083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 муниц</w:t>
      </w:r>
      <w:r w:rsidR="003C76FA">
        <w:rPr>
          <w:rFonts w:ascii="Times New Roman" w:eastAsia="Times New Roman" w:hAnsi="Times New Roman" w:cs="Times New Roman"/>
          <w:sz w:val="28"/>
          <w:szCs w:val="28"/>
          <w:lang w:eastAsia="ru-RU"/>
        </w:rPr>
        <w:t>ипальной программы и их значениях</w:t>
      </w:r>
    </w:p>
    <w:p w:rsidR="00083CDD" w:rsidRPr="00083CDD" w:rsidRDefault="00083CDD" w:rsidP="00083C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52"/>
        <w:gridCol w:w="2674"/>
        <w:gridCol w:w="1769"/>
        <w:gridCol w:w="1199"/>
        <w:gridCol w:w="1193"/>
        <w:gridCol w:w="118"/>
        <w:gridCol w:w="1076"/>
        <w:gridCol w:w="1193"/>
        <w:gridCol w:w="1070"/>
        <w:gridCol w:w="1311"/>
        <w:gridCol w:w="1325"/>
        <w:gridCol w:w="1314"/>
      </w:tblGrid>
      <w:tr w:rsidR="00621AB6" w:rsidRPr="007C4A50" w:rsidTr="00621AB6">
        <w:tc>
          <w:tcPr>
            <w:tcW w:w="154" w:type="pct"/>
            <w:vMerge w:val="restart"/>
          </w:tcPr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10" w:type="pct"/>
            <w:vMerge w:val="restart"/>
          </w:tcPr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показателя</w:t>
            </w:r>
          </w:p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(индикатора)</w:t>
            </w:r>
          </w:p>
        </w:tc>
        <w:tc>
          <w:tcPr>
            <w:tcW w:w="602" w:type="pct"/>
            <w:vMerge w:val="restart"/>
          </w:tcPr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показателя (индикатора)</w:t>
            </w:r>
          </w:p>
        </w:tc>
        <w:tc>
          <w:tcPr>
            <w:tcW w:w="408" w:type="pct"/>
            <w:vMerge w:val="restart"/>
          </w:tcPr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926" w:type="pct"/>
            <w:gridSpan w:val="8"/>
          </w:tcPr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(индикатора)</w:t>
            </w:r>
          </w:p>
        </w:tc>
      </w:tr>
      <w:tr w:rsidR="00621AB6" w:rsidRPr="007C4A50" w:rsidTr="00621AB6">
        <w:tc>
          <w:tcPr>
            <w:tcW w:w="154" w:type="pct"/>
            <w:vMerge/>
          </w:tcPr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" w:type="pct"/>
            <w:vMerge/>
          </w:tcPr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2" w:type="pct"/>
            <w:vMerge/>
          </w:tcPr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vMerge/>
          </w:tcPr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gridSpan w:val="2"/>
          </w:tcPr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Исходные </w:t>
            </w: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показатели</w:t>
            </w: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базового </w:t>
            </w: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года </w:t>
            </w:r>
          </w:p>
        </w:tc>
        <w:tc>
          <w:tcPr>
            <w:tcW w:w="366" w:type="pct"/>
          </w:tcPr>
          <w:p w:rsidR="00621AB6" w:rsidRPr="007C4A50" w:rsidRDefault="00621AB6" w:rsidP="000B6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406" w:type="pct"/>
          </w:tcPr>
          <w:p w:rsidR="00621AB6" w:rsidRPr="007C4A50" w:rsidRDefault="00621AB6" w:rsidP="000B6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364" w:type="pct"/>
          </w:tcPr>
          <w:p w:rsidR="00621AB6" w:rsidRPr="007C4A50" w:rsidRDefault="00621AB6" w:rsidP="000B6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2023 год </w:t>
            </w:r>
          </w:p>
        </w:tc>
        <w:tc>
          <w:tcPr>
            <w:tcW w:w="446" w:type="pct"/>
          </w:tcPr>
          <w:p w:rsidR="00621AB6" w:rsidRPr="007C4A50" w:rsidRDefault="00621AB6" w:rsidP="000B6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451" w:type="pct"/>
          </w:tcPr>
          <w:p w:rsidR="00621AB6" w:rsidRPr="007C4A50" w:rsidRDefault="00621AB6" w:rsidP="000B6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 год</w:t>
            </w:r>
          </w:p>
        </w:tc>
        <w:tc>
          <w:tcPr>
            <w:tcW w:w="447" w:type="pct"/>
          </w:tcPr>
          <w:p w:rsidR="00621AB6" w:rsidRPr="007C4A50" w:rsidRDefault="00621AB6" w:rsidP="000B6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621AB6" w:rsidRPr="007C4A50" w:rsidTr="00621AB6">
        <w:tc>
          <w:tcPr>
            <w:tcW w:w="154" w:type="pct"/>
          </w:tcPr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0" w:type="pct"/>
          </w:tcPr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2" w:type="pct"/>
          </w:tcPr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8" w:type="pct"/>
          </w:tcPr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gridSpan w:val="2"/>
          </w:tcPr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6" w:type="pct"/>
          </w:tcPr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6" w:type="pct"/>
          </w:tcPr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4" w:type="pct"/>
          </w:tcPr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6" w:type="pct"/>
          </w:tcPr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1" w:type="pct"/>
          </w:tcPr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7" w:type="pct"/>
          </w:tcPr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621AB6" w:rsidRPr="007C4A50" w:rsidTr="00621AB6">
        <w:tc>
          <w:tcPr>
            <w:tcW w:w="4553" w:type="pct"/>
            <w:gridSpan w:val="11"/>
          </w:tcPr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</w:p>
        </w:tc>
        <w:tc>
          <w:tcPr>
            <w:tcW w:w="447" w:type="pct"/>
          </w:tcPr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1AB6" w:rsidRPr="007C4A50" w:rsidTr="00621AB6">
        <w:tc>
          <w:tcPr>
            <w:tcW w:w="5000" w:type="pct"/>
            <w:gridSpan w:val="12"/>
          </w:tcPr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  «</w:t>
            </w:r>
            <w:r w:rsidRPr="007C4A5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Работа по профилактике детского дорожно-транспортного травматизма, проведение массовых мероприятий с детьми по безопасности дорожного движения</w:t>
            </w: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21AB6" w:rsidRPr="007C4A50" w:rsidTr="00621AB6">
        <w:tc>
          <w:tcPr>
            <w:tcW w:w="154" w:type="pct"/>
          </w:tcPr>
          <w:p w:rsidR="00621AB6" w:rsidRPr="007C4A50" w:rsidRDefault="00621AB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10" w:type="pct"/>
          </w:tcPr>
          <w:p w:rsidR="00621AB6" w:rsidRPr="007C4A50" w:rsidRDefault="00621AB6" w:rsidP="00C5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распространенных световозвращающих приспособлений</w:t>
            </w:r>
          </w:p>
        </w:tc>
        <w:tc>
          <w:tcPr>
            <w:tcW w:w="602" w:type="pct"/>
          </w:tcPr>
          <w:p w:rsidR="00621AB6" w:rsidRPr="007C4A50" w:rsidRDefault="00621AB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408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ед./год</w:t>
            </w:r>
          </w:p>
        </w:tc>
        <w:tc>
          <w:tcPr>
            <w:tcW w:w="446" w:type="pct"/>
            <w:gridSpan w:val="2"/>
            <w:vAlign w:val="center"/>
          </w:tcPr>
          <w:p w:rsidR="00621AB6" w:rsidRPr="007C4A50" w:rsidRDefault="00621AB6" w:rsidP="000B6765">
            <w:pPr>
              <w:tabs>
                <w:tab w:val="left" w:pos="3148"/>
              </w:tabs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366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406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364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446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451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447" w:type="pct"/>
            <w:vAlign w:val="center"/>
          </w:tcPr>
          <w:p w:rsidR="00621AB6" w:rsidRPr="007C4A50" w:rsidRDefault="00621AB6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</w:tr>
      <w:tr w:rsidR="00621AB6" w:rsidRPr="007C4A50" w:rsidTr="00621AB6">
        <w:tc>
          <w:tcPr>
            <w:tcW w:w="154" w:type="pct"/>
          </w:tcPr>
          <w:p w:rsidR="00621AB6" w:rsidRPr="007C4A50" w:rsidRDefault="00621AB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10" w:type="pct"/>
          </w:tcPr>
          <w:p w:rsidR="00621AB6" w:rsidRPr="007C4A50" w:rsidRDefault="00621AB6" w:rsidP="00C5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образовательных учреждений, укомплектованных оборудованием, позволяющим в игровой форме формировать навыки безопасного поведения на дороге</w:t>
            </w:r>
          </w:p>
        </w:tc>
        <w:tc>
          <w:tcPr>
            <w:tcW w:w="602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ind w:hanging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408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ед./год</w:t>
            </w:r>
          </w:p>
        </w:tc>
        <w:tc>
          <w:tcPr>
            <w:tcW w:w="446" w:type="pct"/>
            <w:gridSpan w:val="2"/>
            <w:vAlign w:val="center"/>
          </w:tcPr>
          <w:p w:rsidR="00621AB6" w:rsidRPr="007C4A50" w:rsidRDefault="00621AB6" w:rsidP="000B6765">
            <w:pPr>
              <w:tabs>
                <w:tab w:val="left" w:pos="3148"/>
              </w:tabs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6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4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1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7" w:type="pct"/>
            <w:vAlign w:val="center"/>
          </w:tcPr>
          <w:p w:rsidR="00621AB6" w:rsidRPr="007C4A50" w:rsidRDefault="00621AB6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21AB6" w:rsidRPr="007C4A50" w:rsidTr="00621AB6">
        <w:tc>
          <w:tcPr>
            <w:tcW w:w="154" w:type="pct"/>
          </w:tcPr>
          <w:p w:rsidR="00621AB6" w:rsidRPr="007C4A50" w:rsidRDefault="00621AB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10" w:type="pct"/>
          </w:tcPr>
          <w:p w:rsidR="00621AB6" w:rsidRPr="007C4A50" w:rsidRDefault="00621AB6" w:rsidP="00C5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конкурсов</w:t>
            </w:r>
          </w:p>
        </w:tc>
        <w:tc>
          <w:tcPr>
            <w:tcW w:w="602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ind w:hanging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408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ед./год</w:t>
            </w:r>
          </w:p>
        </w:tc>
        <w:tc>
          <w:tcPr>
            <w:tcW w:w="446" w:type="pct"/>
            <w:gridSpan w:val="2"/>
            <w:vAlign w:val="center"/>
          </w:tcPr>
          <w:p w:rsidR="00621AB6" w:rsidRPr="007C4A50" w:rsidRDefault="00621AB6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6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4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1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7" w:type="pct"/>
            <w:vAlign w:val="center"/>
          </w:tcPr>
          <w:p w:rsidR="00621AB6" w:rsidRPr="007C4A50" w:rsidRDefault="00621AB6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21AB6" w:rsidRPr="007C4A50" w:rsidTr="00621AB6">
        <w:tc>
          <w:tcPr>
            <w:tcW w:w="4553" w:type="pct"/>
            <w:gridSpan w:val="11"/>
          </w:tcPr>
          <w:p w:rsidR="00621AB6" w:rsidRPr="007C4A50" w:rsidRDefault="00621AB6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2 «</w:t>
            </w:r>
            <w:r w:rsidRPr="007C4A5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Организация работ по обеспечению безопасности дорожного движения на автомобильных дорогах местного значения</w:t>
            </w: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47" w:type="pct"/>
            <w:vAlign w:val="center"/>
          </w:tcPr>
          <w:p w:rsidR="00621AB6" w:rsidRPr="007C4A50" w:rsidRDefault="00621AB6" w:rsidP="000B6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1AB6" w:rsidRPr="007C4A50" w:rsidTr="00621AB6">
        <w:trPr>
          <w:trHeight w:val="699"/>
        </w:trPr>
        <w:tc>
          <w:tcPr>
            <w:tcW w:w="154" w:type="pct"/>
          </w:tcPr>
          <w:p w:rsidR="00621AB6" w:rsidRPr="007C4A50" w:rsidRDefault="00621AB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910" w:type="pct"/>
          </w:tcPr>
          <w:p w:rsidR="00621AB6" w:rsidRPr="007C4A50" w:rsidRDefault="00621AB6" w:rsidP="00C5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 установленных светофоров Т.7</w:t>
            </w:r>
          </w:p>
        </w:tc>
        <w:tc>
          <w:tcPr>
            <w:tcW w:w="602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ind w:hanging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408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ind w:hanging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ед./год</w:t>
            </w:r>
          </w:p>
        </w:tc>
        <w:tc>
          <w:tcPr>
            <w:tcW w:w="406" w:type="pct"/>
            <w:vAlign w:val="center"/>
          </w:tcPr>
          <w:p w:rsidR="00621AB6" w:rsidRPr="007C4A50" w:rsidRDefault="00621AB6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gridSpan w:val="2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4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1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7" w:type="pct"/>
            <w:vAlign w:val="center"/>
          </w:tcPr>
          <w:p w:rsidR="00621AB6" w:rsidRPr="007C4A50" w:rsidRDefault="00621AB6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21AB6" w:rsidRPr="007C4A50" w:rsidTr="00621AB6">
        <w:trPr>
          <w:trHeight w:val="699"/>
        </w:trPr>
        <w:tc>
          <w:tcPr>
            <w:tcW w:w="154" w:type="pct"/>
          </w:tcPr>
          <w:p w:rsidR="00621AB6" w:rsidRPr="007C4A50" w:rsidRDefault="00621AB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10" w:type="pct"/>
          </w:tcPr>
          <w:p w:rsidR="00621AB6" w:rsidRPr="007C4A50" w:rsidRDefault="00621AB6" w:rsidP="00C5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пешеходных переходов, оснащенных светофорами марки Т.1 и П.1</w:t>
            </w:r>
          </w:p>
        </w:tc>
        <w:tc>
          <w:tcPr>
            <w:tcW w:w="602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ind w:hanging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408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ind w:hanging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ед./год</w:t>
            </w:r>
          </w:p>
        </w:tc>
        <w:tc>
          <w:tcPr>
            <w:tcW w:w="406" w:type="pct"/>
            <w:vAlign w:val="center"/>
          </w:tcPr>
          <w:p w:rsidR="00621AB6" w:rsidRPr="007C4A50" w:rsidRDefault="003A7F37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6" w:type="pct"/>
            <w:gridSpan w:val="2"/>
            <w:vAlign w:val="center"/>
          </w:tcPr>
          <w:p w:rsidR="00621AB6" w:rsidRPr="007C4A50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" w:type="pct"/>
            <w:vAlign w:val="center"/>
          </w:tcPr>
          <w:p w:rsidR="00621AB6" w:rsidRPr="007C4A50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4" w:type="pct"/>
            <w:vAlign w:val="center"/>
          </w:tcPr>
          <w:p w:rsidR="00621AB6" w:rsidRPr="007C4A50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" w:type="pct"/>
            <w:vAlign w:val="center"/>
          </w:tcPr>
          <w:p w:rsidR="00621AB6" w:rsidRPr="007C4A50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1" w:type="pct"/>
            <w:vAlign w:val="center"/>
          </w:tcPr>
          <w:p w:rsidR="00621AB6" w:rsidRPr="007C4A50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7" w:type="pct"/>
            <w:vAlign w:val="center"/>
          </w:tcPr>
          <w:p w:rsidR="00621AB6" w:rsidRPr="007C4A50" w:rsidRDefault="00526EFD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21AB6" w:rsidRPr="007C4A50" w:rsidTr="00621AB6">
        <w:trPr>
          <w:trHeight w:val="1120"/>
        </w:trPr>
        <w:tc>
          <w:tcPr>
            <w:tcW w:w="154" w:type="pct"/>
          </w:tcPr>
          <w:p w:rsidR="00621AB6" w:rsidRPr="007C4A50" w:rsidRDefault="00621AB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10" w:type="pct"/>
          </w:tcPr>
          <w:p w:rsidR="00621AB6" w:rsidRPr="007C4A50" w:rsidRDefault="00621AB6" w:rsidP="00C5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 установленных дорожных знаков с внутренним освещением и светодиодной индикацией</w:t>
            </w:r>
          </w:p>
        </w:tc>
        <w:tc>
          <w:tcPr>
            <w:tcW w:w="602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408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ед./год</w:t>
            </w:r>
          </w:p>
        </w:tc>
        <w:tc>
          <w:tcPr>
            <w:tcW w:w="406" w:type="pct"/>
            <w:vAlign w:val="center"/>
          </w:tcPr>
          <w:p w:rsidR="00621AB6" w:rsidRPr="007C4A50" w:rsidRDefault="003A7F37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6" w:type="pct"/>
            <w:gridSpan w:val="2"/>
            <w:vAlign w:val="center"/>
          </w:tcPr>
          <w:p w:rsidR="00621AB6" w:rsidRPr="007C4A50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" w:type="pct"/>
            <w:vAlign w:val="center"/>
          </w:tcPr>
          <w:p w:rsidR="00621AB6" w:rsidRPr="007C4A50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4" w:type="pct"/>
            <w:vAlign w:val="center"/>
          </w:tcPr>
          <w:p w:rsidR="00621AB6" w:rsidRPr="007C4A50" w:rsidRDefault="00526EFD" w:rsidP="00526EFD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" w:type="pct"/>
            <w:vAlign w:val="center"/>
          </w:tcPr>
          <w:p w:rsidR="00621AB6" w:rsidRPr="007C4A50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1" w:type="pct"/>
            <w:vAlign w:val="center"/>
          </w:tcPr>
          <w:p w:rsidR="00621AB6" w:rsidRPr="007C4A50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7" w:type="pct"/>
            <w:vAlign w:val="center"/>
          </w:tcPr>
          <w:p w:rsidR="00621AB6" w:rsidRPr="007C4A50" w:rsidRDefault="00526EFD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21AB6" w:rsidRPr="007C4A50" w:rsidTr="00621AB6">
        <w:trPr>
          <w:trHeight w:val="976"/>
        </w:trPr>
        <w:tc>
          <w:tcPr>
            <w:tcW w:w="154" w:type="pct"/>
          </w:tcPr>
          <w:p w:rsidR="00621AB6" w:rsidRPr="007C4A50" w:rsidRDefault="00621AB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910" w:type="pct"/>
          </w:tcPr>
          <w:p w:rsidR="00621AB6" w:rsidRPr="007C4A50" w:rsidRDefault="00621AB6" w:rsidP="00C538F7">
            <w:pPr>
              <w:spacing w:after="0" w:line="240" w:lineRule="auto"/>
              <w:ind w:hanging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устройств звукового сопровождения пешеходов для слабовидящих</w:t>
            </w:r>
          </w:p>
        </w:tc>
        <w:tc>
          <w:tcPr>
            <w:tcW w:w="602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408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ед./год</w:t>
            </w:r>
          </w:p>
        </w:tc>
        <w:tc>
          <w:tcPr>
            <w:tcW w:w="406" w:type="pct"/>
            <w:vAlign w:val="center"/>
          </w:tcPr>
          <w:p w:rsidR="00621AB6" w:rsidRPr="007C4A50" w:rsidRDefault="00621AB6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" w:type="pct"/>
            <w:gridSpan w:val="2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" w:type="pct"/>
            <w:vAlign w:val="center"/>
          </w:tcPr>
          <w:p w:rsidR="00621AB6" w:rsidRPr="007C4A50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4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1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7" w:type="pct"/>
            <w:vAlign w:val="center"/>
          </w:tcPr>
          <w:p w:rsidR="00621AB6" w:rsidRPr="007C4A50" w:rsidRDefault="00526EFD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21AB6" w:rsidRPr="007C4A50" w:rsidTr="00621AB6">
        <w:trPr>
          <w:trHeight w:val="963"/>
        </w:trPr>
        <w:tc>
          <w:tcPr>
            <w:tcW w:w="154" w:type="pct"/>
          </w:tcPr>
          <w:p w:rsidR="00621AB6" w:rsidRPr="007C4A50" w:rsidRDefault="00621AB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910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пешеходных переходов, на которых нанесена дорожная разметка</w:t>
            </w:r>
          </w:p>
        </w:tc>
        <w:tc>
          <w:tcPr>
            <w:tcW w:w="602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ind w:hanging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408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ind w:hanging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ед./год</w:t>
            </w:r>
          </w:p>
        </w:tc>
        <w:tc>
          <w:tcPr>
            <w:tcW w:w="406" w:type="pct"/>
            <w:vAlign w:val="center"/>
          </w:tcPr>
          <w:p w:rsidR="00621AB6" w:rsidRPr="007C4A50" w:rsidRDefault="003A7F37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06" w:type="pct"/>
            <w:gridSpan w:val="2"/>
            <w:vAlign w:val="center"/>
          </w:tcPr>
          <w:p w:rsidR="00621AB6" w:rsidRPr="007C4A50" w:rsidRDefault="003A7F37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06" w:type="pct"/>
            <w:vAlign w:val="center"/>
          </w:tcPr>
          <w:p w:rsidR="00621AB6" w:rsidRPr="007C4A50" w:rsidRDefault="00621AB6" w:rsidP="00526EFD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4" w:type="pct"/>
            <w:vAlign w:val="center"/>
          </w:tcPr>
          <w:p w:rsidR="00621AB6" w:rsidRPr="007C4A50" w:rsidRDefault="00621AB6" w:rsidP="00526EFD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" w:type="pct"/>
            <w:vAlign w:val="center"/>
          </w:tcPr>
          <w:p w:rsidR="00621AB6" w:rsidRPr="007C4A50" w:rsidRDefault="00621AB6" w:rsidP="00526EFD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1" w:type="pct"/>
            <w:vAlign w:val="center"/>
          </w:tcPr>
          <w:p w:rsidR="00621AB6" w:rsidRPr="007C4A50" w:rsidRDefault="00621AB6" w:rsidP="00526EFD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7" w:type="pct"/>
            <w:vAlign w:val="center"/>
          </w:tcPr>
          <w:p w:rsidR="00621AB6" w:rsidRPr="007C4A50" w:rsidRDefault="00526EFD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</w:tr>
      <w:tr w:rsidR="00621AB6" w:rsidRPr="007C4A50" w:rsidTr="00621AB6">
        <w:trPr>
          <w:trHeight w:val="132"/>
        </w:trPr>
        <w:tc>
          <w:tcPr>
            <w:tcW w:w="154" w:type="pct"/>
          </w:tcPr>
          <w:p w:rsidR="00621AB6" w:rsidRPr="007C4A50" w:rsidRDefault="00621AB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910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установленных и заменённых знаков</w:t>
            </w:r>
          </w:p>
        </w:tc>
        <w:tc>
          <w:tcPr>
            <w:tcW w:w="602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ind w:hanging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408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ед./год</w:t>
            </w:r>
          </w:p>
        </w:tc>
        <w:tc>
          <w:tcPr>
            <w:tcW w:w="406" w:type="pct"/>
            <w:vAlign w:val="center"/>
          </w:tcPr>
          <w:p w:rsidR="00621AB6" w:rsidRPr="007C4A50" w:rsidRDefault="003A7F37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06" w:type="pct"/>
            <w:gridSpan w:val="2"/>
            <w:vAlign w:val="center"/>
          </w:tcPr>
          <w:p w:rsidR="00621AB6" w:rsidRPr="007C4A50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06" w:type="pct"/>
            <w:vAlign w:val="center"/>
          </w:tcPr>
          <w:p w:rsidR="00621AB6" w:rsidRPr="007C4A50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364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46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51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47" w:type="pct"/>
            <w:vAlign w:val="center"/>
          </w:tcPr>
          <w:p w:rsidR="00621AB6" w:rsidRPr="007C4A50" w:rsidRDefault="00526EFD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</w:tr>
      <w:tr w:rsidR="00621AB6" w:rsidRPr="007C4A50" w:rsidTr="00621AB6">
        <w:trPr>
          <w:trHeight w:val="132"/>
        </w:trPr>
        <w:tc>
          <w:tcPr>
            <w:tcW w:w="154" w:type="pct"/>
          </w:tcPr>
          <w:p w:rsidR="00621AB6" w:rsidRPr="007C4A50" w:rsidRDefault="00621AB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910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светофорных объектов, по которым проводится технический осмотр, содержание (ремонт в случае выхода из строя)</w:t>
            </w:r>
          </w:p>
        </w:tc>
        <w:tc>
          <w:tcPr>
            <w:tcW w:w="602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ind w:hanging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408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ед./год</w:t>
            </w:r>
          </w:p>
        </w:tc>
        <w:tc>
          <w:tcPr>
            <w:tcW w:w="406" w:type="pct"/>
            <w:vAlign w:val="center"/>
          </w:tcPr>
          <w:p w:rsidR="00621AB6" w:rsidRPr="007C4A50" w:rsidRDefault="003A7F37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06" w:type="pct"/>
            <w:gridSpan w:val="2"/>
            <w:vAlign w:val="center"/>
          </w:tcPr>
          <w:p w:rsidR="00621AB6" w:rsidRPr="007C4A50" w:rsidRDefault="003A7F37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06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64" w:type="pct"/>
            <w:vAlign w:val="center"/>
          </w:tcPr>
          <w:p w:rsidR="00621AB6" w:rsidRPr="007C4A50" w:rsidRDefault="00621AB6" w:rsidP="00526EFD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6" w:type="pct"/>
            <w:vAlign w:val="center"/>
          </w:tcPr>
          <w:p w:rsidR="00621AB6" w:rsidRPr="007C4A50" w:rsidRDefault="00621AB6" w:rsidP="00526EFD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1" w:type="pct"/>
            <w:vAlign w:val="center"/>
          </w:tcPr>
          <w:p w:rsidR="00621AB6" w:rsidRPr="007C4A50" w:rsidRDefault="00526EFD" w:rsidP="00526EFD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47" w:type="pct"/>
            <w:vAlign w:val="center"/>
          </w:tcPr>
          <w:p w:rsidR="00621AB6" w:rsidRPr="007C4A50" w:rsidRDefault="00526EFD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</w:tr>
      <w:tr w:rsidR="00621AB6" w:rsidRPr="007C4A50" w:rsidTr="00621AB6">
        <w:trPr>
          <w:trHeight w:val="132"/>
        </w:trPr>
        <w:tc>
          <w:tcPr>
            <w:tcW w:w="154" w:type="pct"/>
          </w:tcPr>
          <w:p w:rsidR="00621AB6" w:rsidRPr="007C4A50" w:rsidRDefault="00526EFD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621AB6"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0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новых установленных светофорных объектов</w:t>
            </w:r>
          </w:p>
        </w:tc>
        <w:tc>
          <w:tcPr>
            <w:tcW w:w="602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ind w:hanging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408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ед./год</w:t>
            </w:r>
          </w:p>
        </w:tc>
        <w:tc>
          <w:tcPr>
            <w:tcW w:w="406" w:type="pct"/>
            <w:vAlign w:val="center"/>
          </w:tcPr>
          <w:p w:rsidR="00621AB6" w:rsidRPr="007C4A50" w:rsidRDefault="00621AB6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" w:type="pct"/>
            <w:gridSpan w:val="2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" w:type="pct"/>
            <w:vAlign w:val="center"/>
          </w:tcPr>
          <w:p w:rsidR="00621AB6" w:rsidRPr="007C4A50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4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1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7" w:type="pct"/>
            <w:vAlign w:val="center"/>
          </w:tcPr>
          <w:p w:rsidR="00621AB6" w:rsidRPr="007C4A50" w:rsidRDefault="00526EFD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21AB6" w:rsidRPr="007C4A50" w:rsidTr="00621AB6">
        <w:trPr>
          <w:trHeight w:val="132"/>
        </w:trPr>
        <w:tc>
          <w:tcPr>
            <w:tcW w:w="154" w:type="pct"/>
          </w:tcPr>
          <w:p w:rsidR="00621AB6" w:rsidRPr="007C4A50" w:rsidRDefault="00526EFD" w:rsidP="00526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621AB6"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0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установленных новых пешеходных ограждений</w:t>
            </w:r>
          </w:p>
        </w:tc>
        <w:tc>
          <w:tcPr>
            <w:tcW w:w="602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ind w:hanging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408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п.м.</w:t>
            </w:r>
          </w:p>
        </w:tc>
        <w:tc>
          <w:tcPr>
            <w:tcW w:w="406" w:type="pct"/>
            <w:vAlign w:val="center"/>
          </w:tcPr>
          <w:p w:rsidR="00621AB6" w:rsidRPr="007C4A50" w:rsidRDefault="003A7F37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06" w:type="pct"/>
            <w:gridSpan w:val="2"/>
            <w:vAlign w:val="center"/>
          </w:tcPr>
          <w:p w:rsidR="00621AB6" w:rsidRPr="007C4A50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6" w:type="pct"/>
            <w:vAlign w:val="center"/>
          </w:tcPr>
          <w:p w:rsidR="00621AB6" w:rsidRPr="007C4A50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4" w:type="pct"/>
            <w:vAlign w:val="center"/>
          </w:tcPr>
          <w:p w:rsidR="00621AB6" w:rsidRPr="007C4A50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6" w:type="pct"/>
            <w:vAlign w:val="center"/>
          </w:tcPr>
          <w:p w:rsidR="00621AB6" w:rsidRPr="007C4A50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51" w:type="pct"/>
            <w:vAlign w:val="center"/>
          </w:tcPr>
          <w:p w:rsidR="00621AB6" w:rsidRPr="007C4A50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7" w:type="pct"/>
            <w:vAlign w:val="center"/>
          </w:tcPr>
          <w:p w:rsidR="00621AB6" w:rsidRPr="007C4A50" w:rsidRDefault="00526EFD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621AB6" w:rsidRPr="00526EFD" w:rsidTr="00621AB6">
        <w:trPr>
          <w:trHeight w:val="132"/>
        </w:trPr>
        <w:tc>
          <w:tcPr>
            <w:tcW w:w="154" w:type="pct"/>
          </w:tcPr>
          <w:p w:rsidR="00621AB6" w:rsidRPr="00526EFD" w:rsidRDefault="00621AB6" w:rsidP="00526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26EFD" w:rsidRP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0" w:type="pct"/>
            <w:vAlign w:val="center"/>
          </w:tcPr>
          <w:p w:rsidR="00621AB6" w:rsidRPr="00526EFD" w:rsidRDefault="00621AB6" w:rsidP="00224328">
            <w:pPr>
              <w:tabs>
                <w:tab w:val="left" w:pos="3148"/>
              </w:tabs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26E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установленных новых искусственных дорожных неровностей (ИДН)</w:t>
            </w:r>
          </w:p>
        </w:tc>
        <w:tc>
          <w:tcPr>
            <w:tcW w:w="602" w:type="pct"/>
            <w:vAlign w:val="center"/>
          </w:tcPr>
          <w:p w:rsidR="00621AB6" w:rsidRPr="00526EFD" w:rsidRDefault="00621AB6">
            <w:pPr>
              <w:tabs>
                <w:tab w:val="left" w:pos="3148"/>
              </w:tabs>
              <w:spacing w:after="0" w:line="240" w:lineRule="auto"/>
              <w:ind w:hanging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408" w:type="pct"/>
            <w:vAlign w:val="center"/>
          </w:tcPr>
          <w:p w:rsidR="00621AB6" w:rsidRPr="00526EFD" w:rsidRDefault="00621AB6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ед./год</w:t>
            </w:r>
          </w:p>
        </w:tc>
        <w:tc>
          <w:tcPr>
            <w:tcW w:w="406" w:type="pct"/>
            <w:vAlign w:val="center"/>
          </w:tcPr>
          <w:p w:rsidR="00621AB6" w:rsidRPr="00526EFD" w:rsidRDefault="003C7208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" w:type="pct"/>
            <w:gridSpan w:val="2"/>
            <w:vAlign w:val="center"/>
          </w:tcPr>
          <w:p w:rsidR="00621AB6" w:rsidRPr="00526EFD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vAlign w:val="center"/>
          </w:tcPr>
          <w:p w:rsidR="00621AB6" w:rsidRPr="00526EFD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4" w:type="pct"/>
            <w:vAlign w:val="center"/>
          </w:tcPr>
          <w:p w:rsidR="00621AB6" w:rsidRPr="00526EFD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6" w:type="pct"/>
            <w:vAlign w:val="center"/>
          </w:tcPr>
          <w:p w:rsidR="00621AB6" w:rsidRPr="00526EFD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1" w:type="pct"/>
            <w:vAlign w:val="center"/>
          </w:tcPr>
          <w:p w:rsidR="00621AB6" w:rsidRPr="00526EFD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7" w:type="pct"/>
            <w:vAlign w:val="center"/>
          </w:tcPr>
          <w:p w:rsidR="00621AB6" w:rsidRPr="00526EFD" w:rsidRDefault="00526EFD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21AB6" w:rsidRPr="007C4A50" w:rsidTr="00621AB6">
        <w:trPr>
          <w:trHeight w:val="132"/>
        </w:trPr>
        <w:tc>
          <w:tcPr>
            <w:tcW w:w="154" w:type="pct"/>
          </w:tcPr>
          <w:p w:rsidR="00621AB6" w:rsidRPr="00526EFD" w:rsidRDefault="00526EFD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621AB6" w:rsidRP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0" w:type="pct"/>
            <w:vAlign w:val="center"/>
          </w:tcPr>
          <w:p w:rsidR="00621AB6" w:rsidRPr="00526EFD" w:rsidRDefault="00621AB6" w:rsidP="00224328">
            <w:pPr>
              <w:tabs>
                <w:tab w:val="left" w:pos="3148"/>
              </w:tabs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26E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установленных пешеходных проекторов</w:t>
            </w:r>
          </w:p>
        </w:tc>
        <w:tc>
          <w:tcPr>
            <w:tcW w:w="602" w:type="pct"/>
            <w:vAlign w:val="center"/>
          </w:tcPr>
          <w:p w:rsidR="00621AB6" w:rsidRPr="00526EFD" w:rsidRDefault="00621AB6">
            <w:pPr>
              <w:tabs>
                <w:tab w:val="left" w:pos="3148"/>
              </w:tabs>
              <w:spacing w:after="0" w:line="240" w:lineRule="auto"/>
              <w:ind w:hanging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408" w:type="pct"/>
            <w:vAlign w:val="center"/>
          </w:tcPr>
          <w:p w:rsidR="00621AB6" w:rsidRPr="00526EFD" w:rsidRDefault="00621AB6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ед./год</w:t>
            </w:r>
          </w:p>
        </w:tc>
        <w:tc>
          <w:tcPr>
            <w:tcW w:w="406" w:type="pct"/>
            <w:vAlign w:val="center"/>
          </w:tcPr>
          <w:p w:rsidR="00621AB6" w:rsidRPr="00526EFD" w:rsidRDefault="00526EFD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6" w:type="pct"/>
            <w:gridSpan w:val="2"/>
            <w:vAlign w:val="center"/>
          </w:tcPr>
          <w:p w:rsidR="00621AB6" w:rsidRPr="00526EFD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vAlign w:val="center"/>
          </w:tcPr>
          <w:p w:rsidR="00621AB6" w:rsidRPr="00526EFD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4" w:type="pct"/>
            <w:vAlign w:val="center"/>
          </w:tcPr>
          <w:p w:rsidR="00621AB6" w:rsidRPr="00526EFD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6" w:type="pct"/>
            <w:vAlign w:val="center"/>
          </w:tcPr>
          <w:p w:rsidR="00621AB6" w:rsidRPr="00526EFD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1" w:type="pct"/>
            <w:vAlign w:val="center"/>
          </w:tcPr>
          <w:p w:rsidR="00621AB6" w:rsidRPr="00526EFD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7" w:type="pct"/>
            <w:vAlign w:val="center"/>
          </w:tcPr>
          <w:p w:rsidR="00621AB6" w:rsidRPr="007C4A50" w:rsidRDefault="00526EFD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21AB6" w:rsidRPr="007C4A50" w:rsidTr="00621AB6">
        <w:trPr>
          <w:trHeight w:val="132"/>
        </w:trPr>
        <w:tc>
          <w:tcPr>
            <w:tcW w:w="4553" w:type="pct"/>
            <w:gridSpan w:val="11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3 «Организация работ по разработке комплексных схем (проектов) организации дорожного движения, паспортизации, </w:t>
            </w: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категорированию, автомобильных дорог на территории города Бузулука»</w:t>
            </w:r>
          </w:p>
        </w:tc>
        <w:tc>
          <w:tcPr>
            <w:tcW w:w="447" w:type="pct"/>
            <w:vAlign w:val="center"/>
          </w:tcPr>
          <w:p w:rsidR="00621AB6" w:rsidRPr="007C4A50" w:rsidRDefault="00621AB6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1AB6" w:rsidRPr="007C4A50" w:rsidTr="00621AB6">
        <w:trPr>
          <w:trHeight w:val="132"/>
        </w:trPr>
        <w:tc>
          <w:tcPr>
            <w:tcW w:w="154" w:type="pct"/>
          </w:tcPr>
          <w:p w:rsidR="00621AB6" w:rsidRPr="007C4A50" w:rsidRDefault="00621AB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910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ind w:hanging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Актуализация </w:t>
            </w:r>
            <w:r w:rsidRPr="0052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данных  схемы </w:t>
            </w: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 дорожного движения города Бузулука и паспортов на автомобильные дороги города</w:t>
            </w:r>
          </w:p>
        </w:tc>
        <w:tc>
          <w:tcPr>
            <w:tcW w:w="602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ind w:hanging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408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ind w:hanging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= 1/ Нет = 0</w:t>
            </w:r>
          </w:p>
        </w:tc>
        <w:tc>
          <w:tcPr>
            <w:tcW w:w="446" w:type="pct"/>
            <w:gridSpan w:val="2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6" w:type="pct"/>
            <w:vAlign w:val="center"/>
          </w:tcPr>
          <w:p w:rsidR="00621AB6" w:rsidRPr="007C4A50" w:rsidRDefault="00621AB6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" w:type="pct"/>
            <w:vAlign w:val="center"/>
          </w:tcPr>
          <w:p w:rsidR="00621AB6" w:rsidRPr="007C4A50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4" w:type="pct"/>
            <w:vAlign w:val="center"/>
          </w:tcPr>
          <w:p w:rsidR="00621AB6" w:rsidRPr="007C4A50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" w:type="pct"/>
            <w:vAlign w:val="center"/>
          </w:tcPr>
          <w:p w:rsidR="00621AB6" w:rsidRPr="007C4A50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1" w:type="pct"/>
            <w:vAlign w:val="center"/>
          </w:tcPr>
          <w:p w:rsidR="00621AB6" w:rsidRPr="007C4A50" w:rsidRDefault="00526EFD" w:rsidP="00C538F7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7" w:type="pct"/>
            <w:vAlign w:val="center"/>
          </w:tcPr>
          <w:p w:rsidR="00621AB6" w:rsidRPr="007C4A50" w:rsidRDefault="00526EFD" w:rsidP="000B6765">
            <w:pPr>
              <w:tabs>
                <w:tab w:val="left" w:pos="31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083CDD" w:rsidRPr="00083CDD" w:rsidRDefault="00083CDD" w:rsidP="00083CDD">
      <w:pPr>
        <w:spacing w:after="0" w:line="240" w:lineRule="auto"/>
        <w:ind w:right="7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CDD" w:rsidRPr="00083CDD" w:rsidRDefault="00083CDD" w:rsidP="00083CD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83CDD" w:rsidRPr="00083CDD" w:rsidRDefault="00083CDD" w:rsidP="00083CD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83CDD" w:rsidRPr="00083CDD" w:rsidRDefault="00083CDD" w:rsidP="00083CD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83CDD" w:rsidRPr="00083CDD" w:rsidRDefault="00083CDD" w:rsidP="00083CD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83CDD" w:rsidRDefault="00083CDD" w:rsidP="00083CD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21AB6" w:rsidRDefault="00621AB6" w:rsidP="00083CD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21AB6" w:rsidRDefault="00621AB6" w:rsidP="00083CD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21AB6" w:rsidRDefault="00621AB6" w:rsidP="00083CD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21AB6" w:rsidRDefault="00621AB6" w:rsidP="00083CD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21AB6" w:rsidRDefault="00621AB6" w:rsidP="00083CD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21AB6" w:rsidRDefault="00621AB6" w:rsidP="00083CD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21AB6" w:rsidRDefault="00621AB6" w:rsidP="00083CD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21AB6" w:rsidRDefault="00621AB6" w:rsidP="00083CD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21AB6" w:rsidRDefault="00621AB6" w:rsidP="00083CD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21AB6" w:rsidRDefault="00621AB6" w:rsidP="00083CD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21AB6" w:rsidRDefault="00621AB6" w:rsidP="00083CD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21AB6" w:rsidRDefault="00621AB6" w:rsidP="00083CD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26EFD" w:rsidRDefault="00526EFD" w:rsidP="00083CD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26EFD" w:rsidRDefault="00526EFD" w:rsidP="00083CD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26EFD" w:rsidRDefault="00526EFD" w:rsidP="00083CD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21AB6" w:rsidRDefault="00621AB6" w:rsidP="00083CD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21AB6" w:rsidRDefault="00621AB6" w:rsidP="00083CD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21AB6" w:rsidRDefault="00621AB6" w:rsidP="00083CD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83CDD" w:rsidRPr="00083CDD" w:rsidRDefault="00083CDD" w:rsidP="00083CDD">
      <w:pPr>
        <w:spacing w:after="0" w:line="240" w:lineRule="auto"/>
        <w:ind w:left="9072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Приложение №2</w:t>
      </w:r>
    </w:p>
    <w:p w:rsidR="00083CDD" w:rsidRPr="00083CDD" w:rsidRDefault="00083CDD" w:rsidP="00083CDD">
      <w:pPr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к муниципальной программе «Повышение безопасности дорожного движения в </w:t>
      </w: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городе Бузулуке»</w:t>
      </w:r>
    </w:p>
    <w:p w:rsidR="00083CDD" w:rsidRPr="00083CDD" w:rsidRDefault="00083CDD" w:rsidP="00083C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CDD" w:rsidRPr="00083CDD" w:rsidRDefault="00083CDD" w:rsidP="00083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083CDD" w:rsidRDefault="00083CDD" w:rsidP="00083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 мероприятий муниципальной программы</w:t>
      </w:r>
    </w:p>
    <w:p w:rsidR="00C538F7" w:rsidRPr="00083CDD" w:rsidRDefault="00C538F7" w:rsidP="00083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3715"/>
        <w:gridCol w:w="2572"/>
        <w:gridCol w:w="3827"/>
        <w:gridCol w:w="3807"/>
      </w:tblGrid>
      <w:tr w:rsidR="00C538F7" w:rsidRPr="007C4A50" w:rsidTr="000B6765">
        <w:trPr>
          <w:cantSplit/>
          <w:trHeight w:val="1066"/>
        </w:trPr>
        <w:tc>
          <w:tcPr>
            <w:tcW w:w="600" w:type="dxa"/>
          </w:tcPr>
          <w:p w:rsidR="00C538F7" w:rsidRPr="007C4A50" w:rsidRDefault="00C538F7" w:rsidP="00224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158"/>
            <w:bookmarkEnd w:id="1"/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715" w:type="dxa"/>
          </w:tcPr>
          <w:p w:rsidR="00C538F7" w:rsidRPr="007C4A50" w:rsidRDefault="00C538F7" w:rsidP="00224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2572" w:type="dxa"/>
          </w:tcPr>
          <w:p w:rsidR="00C538F7" w:rsidRPr="007C4A50" w:rsidRDefault="00C538F7" w:rsidP="00224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3827" w:type="dxa"/>
          </w:tcPr>
          <w:p w:rsidR="00C538F7" w:rsidRPr="007C4A50" w:rsidRDefault="00C538F7" w:rsidP="00224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Ожидаемый конечный результат (краткое описание)</w:t>
            </w:r>
          </w:p>
        </w:tc>
        <w:tc>
          <w:tcPr>
            <w:tcW w:w="3807" w:type="dxa"/>
          </w:tcPr>
          <w:p w:rsidR="00C538F7" w:rsidRPr="007C4A50" w:rsidRDefault="00C538F7" w:rsidP="00224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ar111"/>
            <w:bookmarkEnd w:id="2"/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(индикаторами) муниципальной программы (подпрограмм)</w:t>
            </w:r>
          </w:p>
        </w:tc>
      </w:tr>
      <w:tr w:rsidR="00C538F7" w:rsidRPr="007C4A50" w:rsidTr="000B6765">
        <w:trPr>
          <w:cantSplit/>
        </w:trPr>
        <w:tc>
          <w:tcPr>
            <w:tcW w:w="600" w:type="dxa"/>
          </w:tcPr>
          <w:p w:rsidR="00C538F7" w:rsidRPr="007C4A50" w:rsidRDefault="00C538F7" w:rsidP="00224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5" w:type="dxa"/>
          </w:tcPr>
          <w:p w:rsidR="00C538F7" w:rsidRPr="007C4A50" w:rsidRDefault="00C538F7" w:rsidP="00224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72" w:type="dxa"/>
          </w:tcPr>
          <w:p w:rsidR="00C538F7" w:rsidRPr="007C4A50" w:rsidRDefault="00C538F7" w:rsidP="00224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C538F7" w:rsidRPr="007C4A50" w:rsidRDefault="00C538F7" w:rsidP="00224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07" w:type="dxa"/>
          </w:tcPr>
          <w:p w:rsidR="00C538F7" w:rsidRPr="007C4A50" w:rsidRDefault="00C538F7" w:rsidP="00224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538F7" w:rsidRPr="007C4A50" w:rsidTr="000B6765">
        <w:trPr>
          <w:cantSplit/>
        </w:trPr>
        <w:tc>
          <w:tcPr>
            <w:tcW w:w="14521" w:type="dxa"/>
            <w:gridSpan w:val="5"/>
          </w:tcPr>
          <w:p w:rsidR="00C538F7" w:rsidRPr="007C4A50" w:rsidRDefault="00C538F7" w:rsidP="00224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</w:p>
        </w:tc>
      </w:tr>
      <w:tr w:rsidR="00C538F7" w:rsidRPr="007C4A50" w:rsidTr="000B6765">
        <w:tc>
          <w:tcPr>
            <w:tcW w:w="600" w:type="dxa"/>
          </w:tcPr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15" w:type="dxa"/>
          </w:tcPr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C4A5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Работа по профилактике детского дорожно-транспортного травматизма, проведение массовых мероприятий с детьми по безопасности дорожного движения</w:t>
            </w: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572" w:type="dxa"/>
          </w:tcPr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3827" w:type="dxa"/>
          </w:tcPr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Снижение вероятности наездов на детей на дороге в темное время суток.</w:t>
            </w:r>
          </w:p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Совершенствование обучения детей Правилам дорожного движения и повышение культуры поведения на дороге.</w:t>
            </w:r>
          </w:p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/>
                <w:sz w:val="20"/>
                <w:szCs w:val="20"/>
              </w:rPr>
              <w:t>Повышение уровня правового сознания участников дорожного движения, ответственности и культуры поведения на дороге.</w:t>
            </w:r>
          </w:p>
        </w:tc>
        <w:tc>
          <w:tcPr>
            <w:tcW w:w="3807" w:type="dxa"/>
          </w:tcPr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-  количество распространенных световозвращающих приспособлений;</w:t>
            </w:r>
          </w:p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- количество образовательных учреждений, укомплектованных оборудованием, позволяющим в игровой форме формировать навыки безопасного поведения на дороге;</w:t>
            </w:r>
          </w:p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- количество конкурсов.</w:t>
            </w:r>
          </w:p>
        </w:tc>
      </w:tr>
      <w:tr w:rsidR="00C538F7" w:rsidRPr="007C4A50" w:rsidTr="00206B6C">
        <w:trPr>
          <w:trHeight w:val="1128"/>
        </w:trPr>
        <w:tc>
          <w:tcPr>
            <w:tcW w:w="600" w:type="dxa"/>
          </w:tcPr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15" w:type="dxa"/>
          </w:tcPr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</w:t>
            </w:r>
          </w:p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C4A5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Организация работ по обеспечению безопасности дорожного движения на автомобильных дорогах местного значения</w:t>
            </w: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572" w:type="dxa"/>
          </w:tcPr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3827" w:type="dxa"/>
          </w:tcPr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Снижение вероятности наездов на детей на дороге в темное время суток.</w:t>
            </w:r>
          </w:p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Повышение безопасности дорожного движения на улицах города.</w:t>
            </w:r>
          </w:p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/>
                <w:sz w:val="20"/>
                <w:szCs w:val="20"/>
              </w:rPr>
              <w:t>Повышение пропускной способности улично-дорожной сети.</w:t>
            </w:r>
          </w:p>
        </w:tc>
        <w:tc>
          <w:tcPr>
            <w:tcW w:w="3807" w:type="dxa"/>
          </w:tcPr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-количество  установленных светофоров Т.7;</w:t>
            </w:r>
          </w:p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-количество пешеходных переходов, оснащенных светофорами марки Т.1 и П.1;</w:t>
            </w:r>
          </w:p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- количество  установленных дорожных знаков с внутренним освещением и светодиодной индикацией;</w:t>
            </w:r>
          </w:p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- количество устройств звукового сопровождения пешеходов для слабовидящих;</w:t>
            </w:r>
          </w:p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- количество пешеходных переходов, на которых нанесена дорожная разметка;</w:t>
            </w:r>
          </w:p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 количество установленных и заменённых знаков;</w:t>
            </w:r>
          </w:p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- количество светофорных объектов, по которым проводиться технический осмотр, содержание (ремонт в случае выхода из строя);</w:t>
            </w:r>
          </w:p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- количество отремонтированных остановочных пунктов общественного пассажирского транспорта;</w:t>
            </w:r>
          </w:p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- количество установленных светофорных объектов;</w:t>
            </w:r>
          </w:p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-  количество установлен</w:t>
            </w:r>
            <w:r w:rsidR="00621AB6" w:rsidRPr="007C4A50">
              <w:rPr>
                <w:rFonts w:ascii="Times New Roman" w:hAnsi="Times New Roman" w:cs="Times New Roman"/>
                <w:sz w:val="20"/>
                <w:szCs w:val="20"/>
              </w:rPr>
              <w:t>ных новых пешеходных ограждений;</w:t>
            </w:r>
          </w:p>
          <w:p w:rsidR="00621AB6" w:rsidRPr="00526EFD" w:rsidRDefault="00621AB6" w:rsidP="0022432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26EF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26E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установленных новых искусственных дорожных неровностей (ИДН);</w:t>
            </w:r>
          </w:p>
          <w:p w:rsidR="00621AB6" w:rsidRPr="007C4A50" w:rsidRDefault="00621AB6" w:rsidP="00621A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EF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количество установленных пешеходных проекторов.</w:t>
            </w:r>
          </w:p>
        </w:tc>
      </w:tr>
      <w:tr w:rsidR="00C538F7" w:rsidRPr="007C4A50" w:rsidTr="000B6765">
        <w:trPr>
          <w:cantSplit/>
          <w:trHeight w:val="1860"/>
        </w:trPr>
        <w:tc>
          <w:tcPr>
            <w:tcW w:w="600" w:type="dxa"/>
          </w:tcPr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715" w:type="dxa"/>
          </w:tcPr>
          <w:p w:rsidR="00C538F7" w:rsidRPr="007C4A50" w:rsidRDefault="00C538F7" w:rsidP="00224328">
            <w:pPr>
              <w:tabs>
                <w:tab w:val="left" w:pos="314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 xml:space="preserve"> «Организация работ по разработке комплексных схем (проектов) организации дорожного движения, паспортизации, категорированию, автомобильных дорог на территории города Бузулука»</w:t>
            </w:r>
          </w:p>
        </w:tc>
        <w:tc>
          <w:tcPr>
            <w:tcW w:w="2572" w:type="dxa"/>
          </w:tcPr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3827" w:type="dxa"/>
          </w:tcPr>
          <w:p w:rsidR="00C538F7" w:rsidRPr="007C4A50" w:rsidRDefault="00C538F7" w:rsidP="00224328">
            <w:pPr>
              <w:tabs>
                <w:tab w:val="left" w:pos="-33"/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4A50">
              <w:rPr>
                <w:rFonts w:ascii="Times New Roman" w:hAnsi="Times New Roman"/>
                <w:sz w:val="20"/>
                <w:szCs w:val="20"/>
              </w:rPr>
              <w:t>Оптимизация условий движения транспортных средств и пешеходов на автомобильных дорогах,  повышение эффективности использования пропускной способности сети автомобильных дорог, снижение негативного воздействия от автомобильного транспорта на окружающую среду за счет оптимизации параметров движения транспортных средств.</w:t>
            </w:r>
          </w:p>
        </w:tc>
        <w:tc>
          <w:tcPr>
            <w:tcW w:w="3807" w:type="dxa"/>
          </w:tcPr>
          <w:p w:rsidR="00C538F7" w:rsidRPr="007C4A50" w:rsidRDefault="00C538F7" w:rsidP="0022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Актуализация данных  схемы организации дорожного движения города Бузулука и паспортов на автомобильные дороги города.</w:t>
            </w:r>
          </w:p>
        </w:tc>
      </w:tr>
    </w:tbl>
    <w:p w:rsidR="00621AB6" w:rsidRDefault="00621AB6" w:rsidP="00083CDD">
      <w:pPr>
        <w:spacing w:after="0" w:line="240" w:lineRule="auto"/>
        <w:ind w:left="10065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C4A50" w:rsidRDefault="007C4A50" w:rsidP="00083CDD">
      <w:pPr>
        <w:spacing w:after="0" w:line="240" w:lineRule="auto"/>
        <w:ind w:left="10065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C4A50" w:rsidRDefault="007C4A50" w:rsidP="00083CDD">
      <w:pPr>
        <w:spacing w:after="0" w:line="240" w:lineRule="auto"/>
        <w:ind w:left="10065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C4A50" w:rsidRDefault="007C4A50" w:rsidP="00083CDD">
      <w:pPr>
        <w:spacing w:after="0" w:line="240" w:lineRule="auto"/>
        <w:ind w:left="10065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C4A50" w:rsidRDefault="007C4A50" w:rsidP="00083CDD">
      <w:pPr>
        <w:spacing w:after="0" w:line="240" w:lineRule="auto"/>
        <w:ind w:left="10065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C4A50" w:rsidRDefault="007C4A50" w:rsidP="00083CDD">
      <w:pPr>
        <w:spacing w:after="0" w:line="240" w:lineRule="auto"/>
        <w:ind w:left="10065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C4A50" w:rsidRDefault="007C4A50" w:rsidP="00083CDD">
      <w:pPr>
        <w:spacing w:after="0" w:line="240" w:lineRule="auto"/>
        <w:ind w:left="10065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C4A50" w:rsidRDefault="007C4A50" w:rsidP="00083CDD">
      <w:pPr>
        <w:spacing w:after="0" w:line="240" w:lineRule="auto"/>
        <w:ind w:left="10065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83CDD" w:rsidRPr="00083CDD" w:rsidRDefault="00083CDD" w:rsidP="00083CDD">
      <w:pPr>
        <w:spacing w:after="0" w:line="240" w:lineRule="auto"/>
        <w:ind w:left="10065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Приложение №3</w:t>
      </w:r>
    </w:p>
    <w:p w:rsidR="00083CDD" w:rsidRPr="00083CDD" w:rsidRDefault="00083CDD" w:rsidP="00083CDD">
      <w:pPr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к муниципальной программе «Повышение безопасности дорожного движения в </w:t>
      </w: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городе Бузулуке»</w:t>
      </w:r>
    </w:p>
    <w:p w:rsidR="00083CDD" w:rsidRPr="00083CDD" w:rsidRDefault="00083CDD" w:rsidP="00083C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CDD" w:rsidRPr="00083CDD" w:rsidRDefault="00083CDD" w:rsidP="00083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</w:t>
      </w:r>
    </w:p>
    <w:p w:rsidR="00083CDD" w:rsidRPr="00083CDD" w:rsidRDefault="00083CDD" w:rsidP="00083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муниципальной программы</w:t>
      </w:r>
    </w:p>
    <w:p w:rsidR="00083CDD" w:rsidRPr="00083CDD" w:rsidRDefault="00083CDD" w:rsidP="00C538F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53"/>
        <w:gridCol w:w="1796"/>
        <w:gridCol w:w="2463"/>
        <w:gridCol w:w="1575"/>
        <w:gridCol w:w="705"/>
        <w:gridCol w:w="655"/>
        <w:gridCol w:w="1337"/>
        <w:gridCol w:w="893"/>
        <w:gridCol w:w="893"/>
        <w:gridCol w:w="976"/>
        <w:gridCol w:w="976"/>
        <w:gridCol w:w="976"/>
        <w:gridCol w:w="996"/>
      </w:tblGrid>
      <w:tr w:rsidR="00221E0D" w:rsidRPr="007C4A50" w:rsidTr="00A549CE">
        <w:trPr>
          <w:cantSplit/>
        </w:trPr>
        <w:tc>
          <w:tcPr>
            <w:tcW w:w="154" w:type="pct"/>
            <w:vMerge w:val="restart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11" w:type="pct"/>
            <w:vMerge w:val="restart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838" w:type="pct"/>
            <w:vMerge w:val="restart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 основного мероприятия</w:t>
            </w:r>
          </w:p>
        </w:tc>
        <w:tc>
          <w:tcPr>
            <w:tcW w:w="536" w:type="pct"/>
            <w:vMerge w:val="restart"/>
          </w:tcPr>
          <w:p w:rsidR="00221E0D" w:rsidRPr="007C4A50" w:rsidRDefault="00221E0D" w:rsidP="00282382">
            <w:pPr>
              <w:spacing w:after="0" w:line="240" w:lineRule="auto"/>
              <w:ind w:left="-62" w:right="-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918" w:type="pct"/>
            <w:gridSpan w:val="3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943" w:type="pct"/>
            <w:gridSpan w:val="6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</w:t>
            </w:r>
          </w:p>
        </w:tc>
      </w:tr>
      <w:tr w:rsidR="00221E0D" w:rsidRPr="007C4A50" w:rsidTr="00583A33">
        <w:trPr>
          <w:cantSplit/>
        </w:trPr>
        <w:tc>
          <w:tcPr>
            <w:tcW w:w="154" w:type="pct"/>
            <w:vMerge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vMerge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pct"/>
            <w:vMerge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221E0D" w:rsidRPr="007C4A50" w:rsidRDefault="00221E0D" w:rsidP="00282382">
            <w:pPr>
              <w:spacing w:after="0" w:line="240" w:lineRule="auto"/>
              <w:ind w:left="-62" w:right="-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223" w:type="pct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</w:p>
        </w:tc>
        <w:tc>
          <w:tcPr>
            <w:tcW w:w="455" w:type="pct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304" w:type="pct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04" w:type="pct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32" w:type="pct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 xml:space="preserve">2023 </w:t>
            </w:r>
          </w:p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32" w:type="pct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32" w:type="pct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39" w:type="pct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 xml:space="preserve">2026 </w:t>
            </w:r>
          </w:p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E0D" w:rsidRPr="007C4A50" w:rsidTr="00583A33">
        <w:trPr>
          <w:cantSplit/>
          <w:tblHeader/>
        </w:trPr>
        <w:tc>
          <w:tcPr>
            <w:tcW w:w="154" w:type="pct"/>
            <w:vAlign w:val="center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1" w:type="pct"/>
            <w:vAlign w:val="center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8" w:type="pct"/>
            <w:vAlign w:val="center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6" w:type="pct"/>
            <w:vAlign w:val="center"/>
          </w:tcPr>
          <w:p w:rsidR="00221E0D" w:rsidRPr="007C4A50" w:rsidRDefault="00221E0D" w:rsidP="00282382">
            <w:pPr>
              <w:spacing w:after="0" w:line="240" w:lineRule="auto"/>
              <w:ind w:left="-62" w:right="-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0" w:type="pct"/>
            <w:vAlign w:val="center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3" w:type="pct"/>
            <w:vAlign w:val="center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  <w:vAlign w:val="center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4" w:type="pct"/>
            <w:vAlign w:val="center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vAlign w:val="center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  <w:vAlign w:val="center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  <w:vAlign w:val="center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9" w:type="pct"/>
          </w:tcPr>
          <w:p w:rsidR="00221E0D" w:rsidRPr="007C4A50" w:rsidRDefault="00221E0D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AF7F36" w:rsidRPr="007C4A50" w:rsidTr="00583A33">
        <w:trPr>
          <w:cantSplit/>
        </w:trPr>
        <w:tc>
          <w:tcPr>
            <w:tcW w:w="154" w:type="pct"/>
            <w:vMerge w:val="restart"/>
          </w:tcPr>
          <w:p w:rsidR="00AF7F36" w:rsidRPr="007C4A50" w:rsidRDefault="00AF7F36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11" w:type="pct"/>
            <w:vMerge w:val="restart"/>
          </w:tcPr>
          <w:p w:rsidR="00AF7F36" w:rsidRPr="007C4A50" w:rsidRDefault="00AF7F36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838" w:type="pct"/>
            <w:vMerge w:val="restart"/>
          </w:tcPr>
          <w:p w:rsidR="00AF7F36" w:rsidRPr="007C4A50" w:rsidRDefault="00AF7F36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/>
                <w:sz w:val="20"/>
                <w:szCs w:val="20"/>
              </w:rPr>
              <w:t xml:space="preserve">«Повышение безопасности дорожного движения в </w:t>
            </w: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городе Бузулуке»</w:t>
            </w:r>
          </w:p>
        </w:tc>
        <w:tc>
          <w:tcPr>
            <w:tcW w:w="536" w:type="pct"/>
          </w:tcPr>
          <w:p w:rsidR="00AF7F36" w:rsidRPr="007C4A50" w:rsidRDefault="00AF7F36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40" w:type="pct"/>
          </w:tcPr>
          <w:p w:rsidR="00AF7F36" w:rsidRPr="007C4A50" w:rsidRDefault="00AF7F36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23" w:type="pct"/>
          </w:tcPr>
          <w:p w:rsidR="00AF7F36" w:rsidRPr="007C4A50" w:rsidRDefault="00AF7F36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5" w:type="pct"/>
          </w:tcPr>
          <w:p w:rsidR="00AF7F36" w:rsidRPr="007C4A50" w:rsidRDefault="00AF7F36" w:rsidP="00282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  <w:p w:rsidR="00AF7F36" w:rsidRPr="007C4A50" w:rsidRDefault="00AF7F36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:rsidR="00AF7F36" w:rsidRPr="007C4A50" w:rsidRDefault="00AF7F36" w:rsidP="00AF7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17 249,3</w:t>
            </w:r>
          </w:p>
        </w:tc>
        <w:tc>
          <w:tcPr>
            <w:tcW w:w="304" w:type="pct"/>
          </w:tcPr>
          <w:p w:rsidR="00AF7F36" w:rsidRPr="007C4A50" w:rsidRDefault="00AF7F36" w:rsidP="00AF7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10 370,4</w:t>
            </w:r>
          </w:p>
        </w:tc>
        <w:tc>
          <w:tcPr>
            <w:tcW w:w="332" w:type="pct"/>
          </w:tcPr>
          <w:p w:rsidR="00AF7F36" w:rsidRPr="007C4A50" w:rsidRDefault="00AF7F36" w:rsidP="00685C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10 370,4</w:t>
            </w:r>
          </w:p>
        </w:tc>
        <w:tc>
          <w:tcPr>
            <w:tcW w:w="332" w:type="pct"/>
          </w:tcPr>
          <w:p w:rsidR="00AF7F36" w:rsidRPr="007C4A50" w:rsidRDefault="00AF7F36" w:rsidP="00685C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10 370,4</w:t>
            </w:r>
          </w:p>
        </w:tc>
        <w:tc>
          <w:tcPr>
            <w:tcW w:w="332" w:type="pct"/>
          </w:tcPr>
          <w:p w:rsidR="00AF7F36" w:rsidRPr="007C4A50" w:rsidRDefault="00AF7F36" w:rsidP="00685C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10 370,4</w:t>
            </w:r>
          </w:p>
        </w:tc>
        <w:tc>
          <w:tcPr>
            <w:tcW w:w="339" w:type="pct"/>
          </w:tcPr>
          <w:p w:rsidR="00AF7F36" w:rsidRPr="007C4A50" w:rsidRDefault="00AF7F36" w:rsidP="00685C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10 370,4</w:t>
            </w:r>
          </w:p>
        </w:tc>
      </w:tr>
      <w:tr w:rsidR="00AF7F36" w:rsidRPr="007C4A50" w:rsidTr="00583A33">
        <w:trPr>
          <w:cantSplit/>
        </w:trPr>
        <w:tc>
          <w:tcPr>
            <w:tcW w:w="154" w:type="pct"/>
            <w:vMerge/>
          </w:tcPr>
          <w:p w:rsidR="00AF7F36" w:rsidRPr="007C4A50" w:rsidRDefault="00AF7F36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vMerge/>
          </w:tcPr>
          <w:p w:rsidR="00AF7F36" w:rsidRPr="007C4A50" w:rsidRDefault="00AF7F36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pct"/>
            <w:vMerge/>
          </w:tcPr>
          <w:p w:rsidR="00AF7F36" w:rsidRPr="007C4A50" w:rsidRDefault="00AF7F36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AF7F36" w:rsidRPr="007C4A50" w:rsidRDefault="00AF7F36" w:rsidP="0028238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40" w:type="pct"/>
          </w:tcPr>
          <w:p w:rsidR="00AF7F36" w:rsidRPr="007C4A50" w:rsidRDefault="00AF7F36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223" w:type="pct"/>
          </w:tcPr>
          <w:p w:rsidR="00AF7F36" w:rsidRPr="007C4A50" w:rsidRDefault="00AF7F36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5" w:type="pct"/>
            <w:vMerge w:val="restart"/>
          </w:tcPr>
          <w:p w:rsidR="00AF7F36" w:rsidRPr="007C4A50" w:rsidRDefault="00AF7F36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F36" w:rsidRPr="007C4A50" w:rsidRDefault="00AF7F36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0500000000</w:t>
            </w:r>
          </w:p>
        </w:tc>
        <w:tc>
          <w:tcPr>
            <w:tcW w:w="304" w:type="pct"/>
          </w:tcPr>
          <w:p w:rsidR="00AF7F36" w:rsidRPr="007C4A50" w:rsidRDefault="00AF7F36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17179,3</w:t>
            </w:r>
          </w:p>
        </w:tc>
        <w:tc>
          <w:tcPr>
            <w:tcW w:w="304" w:type="pct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10 300,4</w:t>
            </w:r>
          </w:p>
        </w:tc>
        <w:tc>
          <w:tcPr>
            <w:tcW w:w="332" w:type="pct"/>
          </w:tcPr>
          <w:p w:rsidR="00AF7F36" w:rsidRPr="007C4A50" w:rsidRDefault="00AF7F36" w:rsidP="00685C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10 300,4</w:t>
            </w:r>
          </w:p>
        </w:tc>
        <w:tc>
          <w:tcPr>
            <w:tcW w:w="332" w:type="pct"/>
          </w:tcPr>
          <w:p w:rsidR="00AF7F36" w:rsidRPr="007C4A50" w:rsidRDefault="00AF7F36" w:rsidP="00685C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10 300,4</w:t>
            </w:r>
          </w:p>
        </w:tc>
        <w:tc>
          <w:tcPr>
            <w:tcW w:w="332" w:type="pct"/>
          </w:tcPr>
          <w:p w:rsidR="00AF7F36" w:rsidRPr="007C4A50" w:rsidRDefault="00AF7F36" w:rsidP="00685C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10 300,4</w:t>
            </w:r>
          </w:p>
        </w:tc>
        <w:tc>
          <w:tcPr>
            <w:tcW w:w="339" w:type="pct"/>
          </w:tcPr>
          <w:p w:rsidR="00AF7F36" w:rsidRPr="007C4A50" w:rsidRDefault="00AF7F36" w:rsidP="00685C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10 300,4</w:t>
            </w:r>
          </w:p>
        </w:tc>
      </w:tr>
      <w:tr w:rsidR="00A549CE" w:rsidRPr="007C4A50" w:rsidTr="00583A33">
        <w:trPr>
          <w:cantSplit/>
        </w:trPr>
        <w:tc>
          <w:tcPr>
            <w:tcW w:w="154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240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223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5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304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332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332" w:type="pct"/>
          </w:tcPr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332" w:type="pct"/>
          </w:tcPr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339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A549CE" w:rsidRPr="007C4A50" w:rsidTr="00583A33">
        <w:trPr>
          <w:cantSplit/>
          <w:trHeight w:val="1658"/>
        </w:trPr>
        <w:tc>
          <w:tcPr>
            <w:tcW w:w="154" w:type="pct"/>
            <w:vMerge w:val="restar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11" w:type="pct"/>
            <w:vMerge w:val="restar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838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«Работа по профилактике детского дорожно-транспортного травматизма, проведение массовых мероприятий с детьми по безопасности дорожного движения»</w:t>
            </w:r>
          </w:p>
        </w:tc>
        <w:tc>
          <w:tcPr>
            <w:tcW w:w="536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240" w:type="pct"/>
            <w:vMerge w:val="restar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038</w:t>
            </w:r>
          </w:p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5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0500100000</w:t>
            </w:r>
          </w:p>
        </w:tc>
        <w:tc>
          <w:tcPr>
            <w:tcW w:w="304" w:type="pct"/>
          </w:tcPr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304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332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332" w:type="pct"/>
          </w:tcPr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332" w:type="pct"/>
          </w:tcPr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339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A549CE" w:rsidRPr="007C4A50" w:rsidTr="00583A33">
        <w:trPr>
          <w:cantSplit/>
        </w:trPr>
        <w:tc>
          <w:tcPr>
            <w:tcW w:w="154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Изготовление и распространение световозвращающих приспособлений среди дошкольников и учащихся младших классов образовательных организаций</w:t>
            </w:r>
          </w:p>
        </w:tc>
        <w:tc>
          <w:tcPr>
            <w:tcW w:w="536" w:type="pct"/>
            <w:vMerge w:val="restar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455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0500121210</w:t>
            </w:r>
          </w:p>
        </w:tc>
        <w:tc>
          <w:tcPr>
            <w:tcW w:w="304" w:type="pct"/>
          </w:tcPr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304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332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332" w:type="pct"/>
          </w:tcPr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49CE" w:rsidRPr="007C4A50" w:rsidTr="00583A33">
        <w:trPr>
          <w:cantSplit/>
          <w:trHeight w:val="2105"/>
        </w:trPr>
        <w:tc>
          <w:tcPr>
            <w:tcW w:w="154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для дошкольных образовательных организаций оборудования, позволяющего в игровой форме формировать навыки безопасного поведения на дороге  </w:t>
            </w:r>
          </w:p>
        </w:tc>
        <w:tc>
          <w:tcPr>
            <w:tcW w:w="536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455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0500121220</w:t>
            </w:r>
          </w:p>
        </w:tc>
        <w:tc>
          <w:tcPr>
            <w:tcW w:w="304" w:type="pct"/>
          </w:tcPr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304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332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332" w:type="pct"/>
          </w:tcPr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49CE" w:rsidRPr="007C4A50" w:rsidTr="00583A33">
        <w:trPr>
          <w:cantSplit/>
          <w:trHeight w:val="793"/>
        </w:trPr>
        <w:tc>
          <w:tcPr>
            <w:tcW w:w="154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Конкурс рисунков по безопасности дорожного движения</w:t>
            </w:r>
          </w:p>
        </w:tc>
        <w:tc>
          <w:tcPr>
            <w:tcW w:w="536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455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0500121230</w:t>
            </w:r>
          </w:p>
        </w:tc>
        <w:tc>
          <w:tcPr>
            <w:tcW w:w="304" w:type="pct"/>
          </w:tcPr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304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332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332" w:type="pct"/>
          </w:tcPr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332" w:type="pct"/>
          </w:tcPr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339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A549CE" w:rsidRPr="007C4A50" w:rsidTr="00583A33">
        <w:trPr>
          <w:cantSplit/>
          <w:trHeight w:val="1182"/>
        </w:trPr>
        <w:tc>
          <w:tcPr>
            <w:tcW w:w="154" w:type="pct"/>
            <w:vMerge w:val="restar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611" w:type="pct"/>
            <w:vMerge w:val="restar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838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«Организация работ по обеспечению безопасности дорожного движения на автомобильных дорогах местного значения»</w:t>
            </w:r>
          </w:p>
        </w:tc>
        <w:tc>
          <w:tcPr>
            <w:tcW w:w="536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40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223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5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0500200000</w:t>
            </w:r>
          </w:p>
        </w:tc>
        <w:tc>
          <w:tcPr>
            <w:tcW w:w="304" w:type="pct"/>
          </w:tcPr>
          <w:p w:rsidR="00A549CE" w:rsidRPr="007C4A50" w:rsidRDefault="00583A33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16 759,</w:t>
            </w:r>
            <w:r w:rsidR="00081B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4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9 880,4</w:t>
            </w:r>
          </w:p>
        </w:tc>
        <w:tc>
          <w:tcPr>
            <w:tcW w:w="332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9 880,4</w:t>
            </w:r>
          </w:p>
        </w:tc>
        <w:tc>
          <w:tcPr>
            <w:tcW w:w="332" w:type="pct"/>
          </w:tcPr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9 880,4</w:t>
            </w:r>
          </w:p>
        </w:tc>
        <w:tc>
          <w:tcPr>
            <w:tcW w:w="332" w:type="pct"/>
          </w:tcPr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9 880,4</w:t>
            </w:r>
          </w:p>
        </w:tc>
        <w:tc>
          <w:tcPr>
            <w:tcW w:w="339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9 880,4</w:t>
            </w:r>
          </w:p>
        </w:tc>
      </w:tr>
      <w:tr w:rsidR="00A549CE" w:rsidRPr="007C4A50" w:rsidTr="00583A33">
        <w:trPr>
          <w:cantSplit/>
          <w:trHeight w:val="8070"/>
        </w:trPr>
        <w:tc>
          <w:tcPr>
            <w:tcW w:w="154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Модернизация нерегулируемых пешеходных переходов, в том числе прилегающих непосредственно к дошкольным образовательным организациям, общеобразовательным организациям и организациям дополнительного образования, средствами освещения, искусственными дорожными неровностями, светофорами Т.7, системами светового оповещения, дорожными знаками с внутренним освещением и светодиодной индикацией, Г-образными опорами, дорожной разметкой, в том числе с применением штучных форм и цветных дорожных покрытий, световозвращателями и индикаторами, а также устройствами дополнительного освещения и другими элементами повышения безопасности дорожного движения</w:t>
            </w:r>
          </w:p>
        </w:tc>
        <w:tc>
          <w:tcPr>
            <w:tcW w:w="536" w:type="pct"/>
            <w:vMerge w:val="restar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УЖКХиТ</w:t>
            </w:r>
          </w:p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 w:val="restar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223" w:type="pct"/>
            <w:vMerge w:val="restar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0500221240</w:t>
            </w:r>
          </w:p>
        </w:tc>
        <w:tc>
          <w:tcPr>
            <w:tcW w:w="304" w:type="pct"/>
          </w:tcPr>
          <w:p w:rsidR="00A549CE" w:rsidRPr="007C4A50" w:rsidRDefault="00583A33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1 847,8</w:t>
            </w:r>
          </w:p>
        </w:tc>
        <w:tc>
          <w:tcPr>
            <w:tcW w:w="304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332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332" w:type="pct"/>
          </w:tcPr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332" w:type="pct"/>
          </w:tcPr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339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549CE" w:rsidRPr="007C4A50" w:rsidTr="00583A33">
        <w:trPr>
          <w:cantSplit/>
        </w:trPr>
        <w:tc>
          <w:tcPr>
            <w:tcW w:w="154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светофорных объектов</w:t>
            </w:r>
          </w:p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0500221250</w:t>
            </w:r>
          </w:p>
        </w:tc>
        <w:tc>
          <w:tcPr>
            <w:tcW w:w="304" w:type="pct"/>
          </w:tcPr>
          <w:p w:rsidR="00A549CE" w:rsidRPr="007C4A50" w:rsidRDefault="00583A33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1 117,7</w:t>
            </w:r>
          </w:p>
        </w:tc>
        <w:tc>
          <w:tcPr>
            <w:tcW w:w="304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332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332" w:type="pct"/>
          </w:tcPr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332" w:type="pct"/>
          </w:tcPr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339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</w:tr>
      <w:tr w:rsidR="00A549CE" w:rsidRPr="007C4A50" w:rsidTr="00583A33">
        <w:trPr>
          <w:cantSplit/>
        </w:trPr>
        <w:tc>
          <w:tcPr>
            <w:tcW w:w="154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Оснащение участков улично-дорожной сети города пешеходными ограждениями, в том числе в зоне пешеходных переходов</w:t>
            </w:r>
          </w:p>
        </w:tc>
        <w:tc>
          <w:tcPr>
            <w:tcW w:w="536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0500221260</w:t>
            </w:r>
          </w:p>
        </w:tc>
        <w:tc>
          <w:tcPr>
            <w:tcW w:w="304" w:type="pct"/>
          </w:tcPr>
          <w:p w:rsidR="00A549CE" w:rsidRPr="007C4A50" w:rsidRDefault="00583A33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6 446,3</w:t>
            </w:r>
          </w:p>
        </w:tc>
        <w:tc>
          <w:tcPr>
            <w:tcW w:w="304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1 316,9</w:t>
            </w:r>
          </w:p>
        </w:tc>
        <w:tc>
          <w:tcPr>
            <w:tcW w:w="332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1 316,9</w:t>
            </w:r>
          </w:p>
        </w:tc>
        <w:tc>
          <w:tcPr>
            <w:tcW w:w="332" w:type="pct"/>
          </w:tcPr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1 316,9</w:t>
            </w:r>
          </w:p>
        </w:tc>
        <w:tc>
          <w:tcPr>
            <w:tcW w:w="332" w:type="pct"/>
          </w:tcPr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1 316,9</w:t>
            </w:r>
          </w:p>
        </w:tc>
        <w:tc>
          <w:tcPr>
            <w:tcW w:w="339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1 316,9</w:t>
            </w:r>
          </w:p>
        </w:tc>
      </w:tr>
      <w:tr w:rsidR="00A549CE" w:rsidRPr="007C4A50" w:rsidTr="00583A33">
        <w:trPr>
          <w:cantSplit/>
        </w:trPr>
        <w:tc>
          <w:tcPr>
            <w:tcW w:w="154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предупреждение причин возникновения ДТП</w:t>
            </w:r>
          </w:p>
        </w:tc>
        <w:tc>
          <w:tcPr>
            <w:tcW w:w="536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A549CE" w:rsidRPr="007C4A50" w:rsidRDefault="00A549CE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0500221280</w:t>
            </w:r>
          </w:p>
        </w:tc>
        <w:tc>
          <w:tcPr>
            <w:tcW w:w="304" w:type="pct"/>
          </w:tcPr>
          <w:p w:rsidR="00A549CE" w:rsidRPr="007C4A50" w:rsidRDefault="00583A33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7 347,5</w:t>
            </w:r>
          </w:p>
        </w:tc>
        <w:tc>
          <w:tcPr>
            <w:tcW w:w="304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7 013,5</w:t>
            </w:r>
          </w:p>
        </w:tc>
        <w:tc>
          <w:tcPr>
            <w:tcW w:w="332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7 013,5</w:t>
            </w:r>
          </w:p>
        </w:tc>
        <w:tc>
          <w:tcPr>
            <w:tcW w:w="332" w:type="pct"/>
          </w:tcPr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7 013,5</w:t>
            </w:r>
          </w:p>
        </w:tc>
        <w:tc>
          <w:tcPr>
            <w:tcW w:w="332" w:type="pct"/>
          </w:tcPr>
          <w:p w:rsidR="00A549CE" w:rsidRPr="007C4A50" w:rsidRDefault="00A549CE" w:rsidP="002823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7 013,5</w:t>
            </w:r>
          </w:p>
        </w:tc>
        <w:tc>
          <w:tcPr>
            <w:tcW w:w="339" w:type="pct"/>
          </w:tcPr>
          <w:p w:rsidR="00A549CE" w:rsidRPr="007C4A50" w:rsidRDefault="00A549CE" w:rsidP="00526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7 013,5</w:t>
            </w:r>
          </w:p>
        </w:tc>
      </w:tr>
      <w:tr w:rsidR="00583A33" w:rsidRPr="007C4A50" w:rsidTr="00583A33">
        <w:trPr>
          <w:cantSplit/>
        </w:trPr>
        <w:tc>
          <w:tcPr>
            <w:tcW w:w="154" w:type="pct"/>
            <w:vMerge w:val="restart"/>
          </w:tcPr>
          <w:p w:rsidR="00583A33" w:rsidRPr="007C4A50" w:rsidRDefault="00583A33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611" w:type="pct"/>
            <w:vMerge w:val="restart"/>
          </w:tcPr>
          <w:p w:rsidR="00583A33" w:rsidRPr="007C4A50" w:rsidRDefault="00583A33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838" w:type="pct"/>
          </w:tcPr>
          <w:p w:rsidR="00583A33" w:rsidRPr="007C4A50" w:rsidRDefault="00583A33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«Организация работ по разработке комплексных схем (проектов) организации дорожного движения, паспортизации, категорированию автомобильных дорог на территории города Бузулука»</w:t>
            </w:r>
          </w:p>
        </w:tc>
        <w:tc>
          <w:tcPr>
            <w:tcW w:w="536" w:type="pct"/>
          </w:tcPr>
          <w:p w:rsidR="00583A33" w:rsidRPr="007C4A50" w:rsidRDefault="00583A33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40" w:type="pct"/>
          </w:tcPr>
          <w:p w:rsidR="00583A33" w:rsidRPr="007C4A50" w:rsidRDefault="00583A33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223" w:type="pct"/>
          </w:tcPr>
          <w:p w:rsidR="00583A33" w:rsidRPr="007C4A50" w:rsidRDefault="00583A33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5" w:type="pct"/>
          </w:tcPr>
          <w:p w:rsidR="00583A33" w:rsidRPr="007C4A50" w:rsidRDefault="00583A33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0500300000</w:t>
            </w:r>
          </w:p>
        </w:tc>
        <w:tc>
          <w:tcPr>
            <w:tcW w:w="304" w:type="pct"/>
          </w:tcPr>
          <w:p w:rsidR="00583A33" w:rsidRPr="007C4A50" w:rsidRDefault="00583A33" w:rsidP="00685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04" w:type="pct"/>
          </w:tcPr>
          <w:p w:rsidR="00583A33" w:rsidRPr="007C4A50" w:rsidRDefault="00583A33" w:rsidP="00685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32" w:type="pct"/>
          </w:tcPr>
          <w:p w:rsidR="00583A33" w:rsidRPr="007C4A50" w:rsidRDefault="00583A33" w:rsidP="00685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32" w:type="pct"/>
          </w:tcPr>
          <w:p w:rsidR="00583A33" w:rsidRPr="007C4A50" w:rsidRDefault="00583A33" w:rsidP="00685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32" w:type="pct"/>
          </w:tcPr>
          <w:p w:rsidR="00583A33" w:rsidRPr="007C4A50" w:rsidRDefault="00583A33" w:rsidP="00685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39" w:type="pct"/>
          </w:tcPr>
          <w:p w:rsidR="00583A33" w:rsidRPr="007C4A50" w:rsidRDefault="00583A33" w:rsidP="00685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</w:tr>
      <w:tr w:rsidR="00583A33" w:rsidRPr="007C4A50" w:rsidTr="00583A33">
        <w:trPr>
          <w:cantSplit/>
        </w:trPr>
        <w:tc>
          <w:tcPr>
            <w:tcW w:w="154" w:type="pct"/>
            <w:vMerge/>
          </w:tcPr>
          <w:p w:rsidR="00583A33" w:rsidRPr="007C4A50" w:rsidRDefault="00583A33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vMerge/>
          </w:tcPr>
          <w:p w:rsidR="00583A33" w:rsidRPr="007C4A50" w:rsidRDefault="00583A33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pct"/>
          </w:tcPr>
          <w:p w:rsidR="00583A33" w:rsidRPr="007C4A50" w:rsidRDefault="00583A33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Организация работ по разработке комплексных схем (проектов) организации дорожного движения, паспортизации, категорированию автомобильных дорог на территории города Бузулука</w:t>
            </w:r>
          </w:p>
        </w:tc>
        <w:tc>
          <w:tcPr>
            <w:tcW w:w="536" w:type="pct"/>
          </w:tcPr>
          <w:p w:rsidR="00583A33" w:rsidRPr="007C4A50" w:rsidRDefault="00583A33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40" w:type="pct"/>
          </w:tcPr>
          <w:p w:rsidR="00583A33" w:rsidRPr="007C4A50" w:rsidRDefault="00583A33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223" w:type="pct"/>
          </w:tcPr>
          <w:p w:rsidR="00583A33" w:rsidRPr="007C4A50" w:rsidRDefault="00583A33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455" w:type="pct"/>
          </w:tcPr>
          <w:p w:rsidR="00583A33" w:rsidRPr="007C4A50" w:rsidRDefault="00583A33" w:rsidP="002823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A50">
              <w:rPr>
                <w:rFonts w:ascii="Times New Roman" w:hAnsi="Times New Roman" w:cs="Times New Roman"/>
                <w:sz w:val="20"/>
                <w:szCs w:val="20"/>
              </w:rPr>
              <w:t>0500321270</w:t>
            </w:r>
          </w:p>
        </w:tc>
        <w:tc>
          <w:tcPr>
            <w:tcW w:w="304" w:type="pct"/>
          </w:tcPr>
          <w:p w:rsidR="00583A33" w:rsidRPr="007C4A50" w:rsidRDefault="00583A33" w:rsidP="0058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04" w:type="pct"/>
          </w:tcPr>
          <w:p w:rsidR="00583A33" w:rsidRPr="007C4A50" w:rsidRDefault="00583A33" w:rsidP="0058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32" w:type="pct"/>
          </w:tcPr>
          <w:p w:rsidR="00583A33" w:rsidRPr="007C4A50" w:rsidRDefault="00583A33" w:rsidP="0058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32" w:type="pct"/>
          </w:tcPr>
          <w:p w:rsidR="00583A33" w:rsidRPr="007C4A50" w:rsidRDefault="00583A33" w:rsidP="0058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32" w:type="pct"/>
          </w:tcPr>
          <w:p w:rsidR="00583A33" w:rsidRPr="007C4A50" w:rsidRDefault="00583A33" w:rsidP="0058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39" w:type="pct"/>
          </w:tcPr>
          <w:p w:rsidR="00583A33" w:rsidRPr="007C4A50" w:rsidRDefault="00583A33" w:rsidP="0058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</w:tr>
    </w:tbl>
    <w:p w:rsidR="00221E0D" w:rsidRDefault="00221E0D" w:rsidP="00083CDD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1E0D" w:rsidRDefault="00221E0D" w:rsidP="00083CDD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1E0D" w:rsidRDefault="00221E0D" w:rsidP="00083CDD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A50" w:rsidRDefault="007C4A50" w:rsidP="00083CDD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A50" w:rsidRDefault="007C4A50" w:rsidP="00083CDD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A50" w:rsidRDefault="007C4A50" w:rsidP="00083CDD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A50" w:rsidRDefault="007C4A50" w:rsidP="00083CDD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A50" w:rsidRDefault="007C4A50" w:rsidP="00083CDD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CDD" w:rsidRPr="00083CDD" w:rsidRDefault="00083CDD" w:rsidP="00083CDD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083CDD" w:rsidRPr="00083CDD" w:rsidRDefault="00083CDD" w:rsidP="00083CDD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  <w:r w:rsidRPr="00083CD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«Повышение безопасности дорожного движения в </w:t>
      </w: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городе Бузулуке»</w:t>
      </w:r>
    </w:p>
    <w:p w:rsidR="00083CDD" w:rsidRPr="00083CDD" w:rsidRDefault="00083CDD" w:rsidP="00083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CDD" w:rsidRPr="00083CDD" w:rsidRDefault="00083CDD" w:rsidP="00083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</w:t>
      </w:r>
    </w:p>
    <w:p w:rsidR="00083CDD" w:rsidRPr="00083CDD" w:rsidRDefault="00083CDD" w:rsidP="00083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муниципальной программы с разбивкой по источникам финансирования  </w:t>
      </w:r>
    </w:p>
    <w:p w:rsidR="00083CDD" w:rsidRPr="00083CDD" w:rsidRDefault="00083CDD" w:rsidP="00C538F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DD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p w:rsidR="00083CDD" w:rsidRPr="00083CDD" w:rsidRDefault="00083CDD" w:rsidP="00083C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59"/>
        <w:gridCol w:w="1875"/>
        <w:gridCol w:w="4449"/>
        <w:gridCol w:w="2007"/>
        <w:gridCol w:w="964"/>
        <w:gridCol w:w="964"/>
        <w:gridCol w:w="1005"/>
        <w:gridCol w:w="21"/>
        <w:gridCol w:w="984"/>
        <w:gridCol w:w="1005"/>
        <w:gridCol w:w="961"/>
      </w:tblGrid>
      <w:tr w:rsidR="00A549CE" w:rsidRPr="007C4A50" w:rsidTr="00583A33">
        <w:trPr>
          <w:tblHeader/>
        </w:trPr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9CE" w:rsidRPr="007C4A50" w:rsidRDefault="00A549CE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A549CE" w:rsidRPr="007C4A50" w:rsidRDefault="00A549CE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9CE" w:rsidRPr="007C4A50" w:rsidRDefault="00A549CE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9CE" w:rsidRPr="007C4A50" w:rsidRDefault="00A549CE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9CE" w:rsidRPr="007C4A50" w:rsidRDefault="00A549CE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0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9CE" w:rsidRPr="007C4A50" w:rsidRDefault="00A549CE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9CE" w:rsidRPr="007C4A50" w:rsidRDefault="00A549CE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</w:p>
        </w:tc>
      </w:tr>
      <w:tr w:rsidR="00282382" w:rsidRPr="007C4A50" w:rsidTr="00583A33">
        <w:trPr>
          <w:tblHeader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2" w:rsidRPr="007C4A50" w:rsidRDefault="00282382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2" w:rsidRPr="007C4A50" w:rsidRDefault="00282382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2" w:rsidRPr="007C4A50" w:rsidRDefault="00282382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2" w:rsidRPr="007C4A50" w:rsidRDefault="00282382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83B" w:rsidRDefault="00282382" w:rsidP="00221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A549CE"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</w:t>
            </w:r>
          </w:p>
          <w:p w:rsidR="00282382" w:rsidRPr="007C4A50" w:rsidRDefault="00282382" w:rsidP="00221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83B" w:rsidRDefault="00282382" w:rsidP="00A54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A549CE"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282382" w:rsidRPr="007C4A50" w:rsidRDefault="00282382" w:rsidP="00A54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9CE" w:rsidRPr="007C4A50" w:rsidRDefault="00282382" w:rsidP="00A54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A549CE"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282382" w:rsidRPr="007C4A50" w:rsidRDefault="00282382" w:rsidP="00A54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9CE" w:rsidRPr="007C4A50" w:rsidRDefault="00282382" w:rsidP="00A54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A549CE"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282382" w:rsidRPr="007C4A50" w:rsidRDefault="00282382" w:rsidP="00A54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9CE" w:rsidRPr="007C4A50" w:rsidRDefault="00282382" w:rsidP="00A54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A549CE"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282382" w:rsidRPr="007C4A50" w:rsidRDefault="00282382" w:rsidP="00A54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83B" w:rsidRDefault="00282382" w:rsidP="00A54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A549CE"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282382" w:rsidRPr="007C4A50" w:rsidRDefault="00282382" w:rsidP="00A54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82382" w:rsidRPr="007C4A50" w:rsidTr="00583A33">
        <w:trPr>
          <w:tblHeader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2" w:rsidRPr="007C4A50" w:rsidRDefault="00282382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2" w:rsidRPr="007C4A50" w:rsidRDefault="00282382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2" w:rsidRPr="007C4A50" w:rsidRDefault="00282382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2" w:rsidRPr="007C4A50" w:rsidRDefault="00282382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2" w:rsidRPr="007C4A50" w:rsidRDefault="00282382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2" w:rsidRPr="007C4A50" w:rsidRDefault="00282382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2" w:rsidRPr="007C4A50" w:rsidRDefault="00282382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2" w:rsidRPr="007C4A50" w:rsidRDefault="00282382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2" w:rsidRPr="007C4A50" w:rsidRDefault="00282382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2" w:rsidRPr="007C4A50" w:rsidRDefault="00583A33" w:rsidP="00C5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F7F36" w:rsidRPr="007C4A50" w:rsidTr="0099315D">
        <w:trPr>
          <w:trHeight w:val="20"/>
          <w:tblHeader/>
        </w:trPr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5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«Повышение безопасности дорожного движения в </w:t>
            </w: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городе Бузулуке»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685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17 249,3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685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10 370,4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Default="00AF7F36" w:rsidP="00685CD9">
            <w:pPr>
              <w:spacing w:after="0" w:line="240" w:lineRule="auto"/>
              <w:jc w:val="right"/>
            </w:pPr>
            <w:r w:rsidRPr="00345B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10 370,4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Default="00AF7F36" w:rsidP="00685CD9">
            <w:pPr>
              <w:spacing w:after="0" w:line="240" w:lineRule="auto"/>
              <w:jc w:val="right"/>
            </w:pPr>
            <w:r w:rsidRPr="00345B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10 370,4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Default="00AF7F36" w:rsidP="00685CD9">
            <w:pPr>
              <w:spacing w:after="0" w:line="240" w:lineRule="auto"/>
              <w:jc w:val="right"/>
            </w:pPr>
            <w:r w:rsidRPr="00345B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10 370,4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Default="00AF7F36" w:rsidP="00685CD9">
            <w:pPr>
              <w:spacing w:after="0" w:line="240" w:lineRule="auto"/>
              <w:jc w:val="right"/>
            </w:pPr>
            <w:r w:rsidRPr="00345B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10 370,4</w:t>
            </w:r>
          </w:p>
        </w:tc>
      </w:tr>
      <w:tr w:rsidR="00AF7F36" w:rsidRPr="007C4A50" w:rsidTr="00583A33">
        <w:trPr>
          <w:trHeight w:val="20"/>
          <w:tblHeader/>
        </w:trPr>
        <w:tc>
          <w:tcPr>
            <w:tcW w:w="1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C53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C53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F7F36" w:rsidRPr="007C4A50" w:rsidTr="00583A33">
        <w:trPr>
          <w:trHeight w:val="20"/>
          <w:tblHeader/>
        </w:trPr>
        <w:tc>
          <w:tcPr>
            <w:tcW w:w="1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C53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C53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F7F36" w:rsidRPr="007C4A50" w:rsidTr="00812CA4">
        <w:trPr>
          <w:trHeight w:val="20"/>
          <w:tblHeader/>
        </w:trPr>
        <w:tc>
          <w:tcPr>
            <w:tcW w:w="1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AF7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17 249,3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AF7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10 370,4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Default="00AF7F36" w:rsidP="00AF7F36">
            <w:pPr>
              <w:spacing w:after="0" w:line="240" w:lineRule="auto"/>
              <w:jc w:val="right"/>
            </w:pPr>
            <w:r w:rsidRPr="00345B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10 370,4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Default="00AF7F36" w:rsidP="00AF7F36">
            <w:pPr>
              <w:spacing w:after="0" w:line="240" w:lineRule="auto"/>
              <w:jc w:val="right"/>
            </w:pPr>
            <w:r w:rsidRPr="00345B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10 370,4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Default="00AF7F36" w:rsidP="00AF7F36">
            <w:pPr>
              <w:spacing w:after="0" w:line="240" w:lineRule="auto"/>
              <w:jc w:val="right"/>
            </w:pPr>
            <w:r w:rsidRPr="00345B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10 370,4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Default="00AF7F36" w:rsidP="00AF7F36">
            <w:pPr>
              <w:spacing w:after="0" w:line="240" w:lineRule="auto"/>
              <w:jc w:val="right"/>
            </w:pPr>
            <w:r w:rsidRPr="00345B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10 370,4</w:t>
            </w:r>
          </w:p>
        </w:tc>
      </w:tr>
      <w:tr w:rsidR="00AF7F36" w:rsidRPr="007C4A50" w:rsidTr="00583A33">
        <w:trPr>
          <w:trHeight w:val="20"/>
          <w:tblHeader/>
        </w:trPr>
        <w:tc>
          <w:tcPr>
            <w:tcW w:w="1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</w:p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</w:t>
            </w:r>
          </w:p>
        </w:tc>
        <w:tc>
          <w:tcPr>
            <w:tcW w:w="1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«Работа по профилактике детского дорожно-транспортного травматизма, проведение массовых мероприятий с детьми по безопасности дорожного движения»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70,0   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70,0   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70,0   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C53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70,0   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C53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70,0  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70,0   </w:t>
            </w:r>
          </w:p>
        </w:tc>
      </w:tr>
      <w:tr w:rsidR="00AF7F36" w:rsidRPr="007C4A50" w:rsidTr="00583A33">
        <w:trPr>
          <w:trHeight w:val="20"/>
          <w:tblHeader/>
        </w:trPr>
        <w:tc>
          <w:tcPr>
            <w:tcW w:w="1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C53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C53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F7F36" w:rsidRPr="007C4A50" w:rsidTr="00583A33">
        <w:trPr>
          <w:trHeight w:val="357"/>
          <w:tblHeader/>
        </w:trPr>
        <w:tc>
          <w:tcPr>
            <w:tcW w:w="1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C53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C53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F7F36" w:rsidRPr="007C4A50" w:rsidTr="00583A33">
        <w:trPr>
          <w:trHeight w:val="20"/>
          <w:tblHeader/>
        </w:trPr>
        <w:tc>
          <w:tcPr>
            <w:tcW w:w="1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70,0   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70,0   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70,0   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C53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70,0   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C53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70,0  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70,0   </w:t>
            </w:r>
          </w:p>
        </w:tc>
      </w:tr>
      <w:tr w:rsidR="00AF7F36" w:rsidRPr="007C4A50" w:rsidTr="00583A33">
        <w:trPr>
          <w:trHeight w:val="20"/>
          <w:tblHeader/>
        </w:trPr>
        <w:tc>
          <w:tcPr>
            <w:tcW w:w="1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</w:p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2</w:t>
            </w:r>
          </w:p>
        </w:tc>
        <w:tc>
          <w:tcPr>
            <w:tcW w:w="1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работ по обеспечению безопасности дорожного движения на автомобильных дорогах местного значения»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16 759,3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9 880,4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9 880,4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C53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9 880,4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C53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9 880,4   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9 880,4</w:t>
            </w:r>
          </w:p>
        </w:tc>
      </w:tr>
      <w:tr w:rsidR="00AF7F36" w:rsidRPr="007C4A50" w:rsidTr="00583A33">
        <w:trPr>
          <w:trHeight w:val="20"/>
          <w:tblHeader/>
        </w:trPr>
        <w:tc>
          <w:tcPr>
            <w:tcW w:w="1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C53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C53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F7F36" w:rsidRPr="007C4A50" w:rsidTr="00583A33">
        <w:trPr>
          <w:trHeight w:val="20"/>
          <w:tblHeader/>
        </w:trPr>
        <w:tc>
          <w:tcPr>
            <w:tcW w:w="1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C53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C53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F7F36" w:rsidRPr="007C4A50" w:rsidTr="00583A33">
        <w:trPr>
          <w:trHeight w:val="20"/>
          <w:tblHeader/>
        </w:trPr>
        <w:tc>
          <w:tcPr>
            <w:tcW w:w="1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16 759,3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9 880,4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685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9 880,4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685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9 880,4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685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9 880,4   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685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9 880,4</w:t>
            </w:r>
          </w:p>
        </w:tc>
      </w:tr>
      <w:tr w:rsidR="00AF7F36" w:rsidRPr="007C4A50" w:rsidTr="00583A33">
        <w:trPr>
          <w:trHeight w:val="20"/>
          <w:tblHeader/>
        </w:trPr>
        <w:tc>
          <w:tcPr>
            <w:tcW w:w="1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</w:p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3</w:t>
            </w:r>
          </w:p>
        </w:tc>
        <w:tc>
          <w:tcPr>
            <w:tcW w:w="15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работ по разработке комплексных схем (проектов) организации дорожного движения, паспортизации, категорированию автомобильных дорог на территории города Бузулука»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C53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C53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420,0</w:t>
            </w:r>
          </w:p>
        </w:tc>
      </w:tr>
      <w:tr w:rsidR="00AF7F36" w:rsidRPr="007C4A50" w:rsidTr="00583A33">
        <w:trPr>
          <w:trHeight w:val="20"/>
          <w:tblHeader/>
        </w:trPr>
        <w:tc>
          <w:tcPr>
            <w:tcW w:w="1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C53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C53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F7F36" w:rsidRPr="007C4A50" w:rsidTr="00583A33">
        <w:trPr>
          <w:trHeight w:val="20"/>
          <w:tblHeader/>
        </w:trPr>
        <w:tc>
          <w:tcPr>
            <w:tcW w:w="1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C53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C53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2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F7F36" w:rsidRPr="007C4A50" w:rsidTr="00583A33">
        <w:trPr>
          <w:trHeight w:val="20"/>
          <w:tblHeader/>
        </w:trPr>
        <w:tc>
          <w:tcPr>
            <w:tcW w:w="1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36" w:rsidRPr="007C4A50" w:rsidRDefault="00AF7F36" w:rsidP="00C5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8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8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8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8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8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36" w:rsidRPr="007C4A50" w:rsidRDefault="00AF7F36" w:rsidP="0058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</w:tr>
    </w:tbl>
    <w:p w:rsidR="007D6A10" w:rsidRDefault="007D6A10"/>
    <w:sectPr w:rsidR="007D6A10" w:rsidSect="000B6765"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FB2" w:rsidRDefault="00E90FB2">
      <w:pPr>
        <w:spacing w:after="0" w:line="240" w:lineRule="auto"/>
      </w:pPr>
      <w:r>
        <w:separator/>
      </w:r>
    </w:p>
  </w:endnote>
  <w:endnote w:type="continuationSeparator" w:id="0">
    <w:p w:rsidR="00E90FB2" w:rsidRDefault="00E90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FB2" w:rsidRDefault="00E90FB2">
      <w:pPr>
        <w:spacing w:after="0" w:line="240" w:lineRule="auto"/>
      </w:pPr>
      <w:r>
        <w:separator/>
      </w:r>
    </w:p>
  </w:footnote>
  <w:footnote w:type="continuationSeparator" w:id="0">
    <w:p w:rsidR="00E90FB2" w:rsidRDefault="00E90F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3326276"/>
      <w:docPartObj>
        <w:docPartGallery w:val="Page Numbers (Top of Page)"/>
        <w:docPartUnique/>
      </w:docPartObj>
    </w:sdtPr>
    <w:sdtEndPr/>
    <w:sdtContent>
      <w:p w:rsidR="00FF3680" w:rsidRDefault="00E90FB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6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F3680" w:rsidRDefault="00FF368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326141"/>
      <w:docPartObj>
        <w:docPartGallery w:val="Page Numbers (Top of Page)"/>
        <w:docPartUnique/>
      </w:docPartObj>
    </w:sdtPr>
    <w:sdtEndPr/>
    <w:sdtContent>
      <w:p w:rsidR="00FF3680" w:rsidRDefault="00FF3680">
        <w:pPr>
          <w:pStyle w:val="ab"/>
          <w:jc w:val="center"/>
        </w:pPr>
      </w:p>
      <w:p w:rsidR="00FF3680" w:rsidRDefault="00E90FB2">
        <w:pPr>
          <w:pStyle w:val="ab"/>
          <w:jc w:val="center"/>
        </w:pPr>
      </w:p>
    </w:sdtContent>
  </w:sdt>
  <w:p w:rsidR="00FF3680" w:rsidRDefault="00FF368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D23"/>
    <w:multiLevelType w:val="hybridMultilevel"/>
    <w:tmpl w:val="89C2625A"/>
    <w:lvl w:ilvl="0" w:tplc="90A44E5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C5B59"/>
    <w:multiLevelType w:val="hybridMultilevel"/>
    <w:tmpl w:val="6CB26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04EAA"/>
    <w:multiLevelType w:val="hybridMultilevel"/>
    <w:tmpl w:val="C97E6F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E175C"/>
    <w:multiLevelType w:val="hybridMultilevel"/>
    <w:tmpl w:val="093A5E68"/>
    <w:lvl w:ilvl="0" w:tplc="5462B5D4">
      <w:start w:val="1"/>
      <w:numFmt w:val="decimal"/>
      <w:lvlText w:val="%1."/>
      <w:lvlJc w:val="left"/>
      <w:pPr>
        <w:ind w:left="3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9" w:hanging="360"/>
      </w:pPr>
    </w:lvl>
    <w:lvl w:ilvl="2" w:tplc="0419001B" w:tentative="1">
      <w:start w:val="1"/>
      <w:numFmt w:val="lowerRoman"/>
      <w:lvlText w:val="%3."/>
      <w:lvlJc w:val="right"/>
      <w:pPr>
        <w:ind w:left="1759" w:hanging="180"/>
      </w:pPr>
    </w:lvl>
    <w:lvl w:ilvl="3" w:tplc="0419000F" w:tentative="1">
      <w:start w:val="1"/>
      <w:numFmt w:val="decimal"/>
      <w:lvlText w:val="%4."/>
      <w:lvlJc w:val="left"/>
      <w:pPr>
        <w:ind w:left="2479" w:hanging="360"/>
      </w:pPr>
    </w:lvl>
    <w:lvl w:ilvl="4" w:tplc="04190019" w:tentative="1">
      <w:start w:val="1"/>
      <w:numFmt w:val="lowerLetter"/>
      <w:lvlText w:val="%5."/>
      <w:lvlJc w:val="left"/>
      <w:pPr>
        <w:ind w:left="3199" w:hanging="360"/>
      </w:pPr>
    </w:lvl>
    <w:lvl w:ilvl="5" w:tplc="0419001B" w:tentative="1">
      <w:start w:val="1"/>
      <w:numFmt w:val="lowerRoman"/>
      <w:lvlText w:val="%6."/>
      <w:lvlJc w:val="right"/>
      <w:pPr>
        <w:ind w:left="3919" w:hanging="180"/>
      </w:pPr>
    </w:lvl>
    <w:lvl w:ilvl="6" w:tplc="0419000F" w:tentative="1">
      <w:start w:val="1"/>
      <w:numFmt w:val="decimal"/>
      <w:lvlText w:val="%7."/>
      <w:lvlJc w:val="left"/>
      <w:pPr>
        <w:ind w:left="4639" w:hanging="360"/>
      </w:pPr>
    </w:lvl>
    <w:lvl w:ilvl="7" w:tplc="04190019" w:tentative="1">
      <w:start w:val="1"/>
      <w:numFmt w:val="lowerLetter"/>
      <w:lvlText w:val="%8."/>
      <w:lvlJc w:val="left"/>
      <w:pPr>
        <w:ind w:left="5359" w:hanging="360"/>
      </w:pPr>
    </w:lvl>
    <w:lvl w:ilvl="8" w:tplc="0419001B" w:tentative="1">
      <w:start w:val="1"/>
      <w:numFmt w:val="lowerRoman"/>
      <w:lvlText w:val="%9."/>
      <w:lvlJc w:val="right"/>
      <w:pPr>
        <w:ind w:left="6079" w:hanging="180"/>
      </w:pPr>
    </w:lvl>
  </w:abstractNum>
  <w:abstractNum w:abstractNumId="4">
    <w:nsid w:val="3A226217"/>
    <w:multiLevelType w:val="hybridMultilevel"/>
    <w:tmpl w:val="CEF051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AC569A1"/>
    <w:multiLevelType w:val="hybridMultilevel"/>
    <w:tmpl w:val="05EEE17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6F213A"/>
    <w:multiLevelType w:val="hybridMultilevel"/>
    <w:tmpl w:val="C012EFF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C4D41ED"/>
    <w:multiLevelType w:val="multilevel"/>
    <w:tmpl w:val="EA00C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644E4970"/>
    <w:multiLevelType w:val="hybridMultilevel"/>
    <w:tmpl w:val="8B48BAC8"/>
    <w:lvl w:ilvl="0" w:tplc="E0607A98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F20995"/>
    <w:multiLevelType w:val="hybridMultilevel"/>
    <w:tmpl w:val="7AAA463C"/>
    <w:lvl w:ilvl="0" w:tplc="90A44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885239"/>
    <w:multiLevelType w:val="hybridMultilevel"/>
    <w:tmpl w:val="486CA552"/>
    <w:lvl w:ilvl="0" w:tplc="798ED6A6">
      <w:start w:val="1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7"/>
  </w:num>
  <w:num w:numId="9">
    <w:abstractNumId w:val="2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08A"/>
    <w:rsid w:val="00081BCD"/>
    <w:rsid w:val="00083CDD"/>
    <w:rsid w:val="000B6765"/>
    <w:rsid w:val="00206B6C"/>
    <w:rsid w:val="00221E0D"/>
    <w:rsid w:val="00224328"/>
    <w:rsid w:val="0027283B"/>
    <w:rsid w:val="00282382"/>
    <w:rsid w:val="002E2CC2"/>
    <w:rsid w:val="003443E9"/>
    <w:rsid w:val="003578EB"/>
    <w:rsid w:val="00395E1F"/>
    <w:rsid w:val="003A7F37"/>
    <w:rsid w:val="003C7208"/>
    <w:rsid w:val="003C76FA"/>
    <w:rsid w:val="00415125"/>
    <w:rsid w:val="005214E2"/>
    <w:rsid w:val="00526EFD"/>
    <w:rsid w:val="0053062D"/>
    <w:rsid w:val="00583A33"/>
    <w:rsid w:val="005879EF"/>
    <w:rsid w:val="005A4147"/>
    <w:rsid w:val="00621AB6"/>
    <w:rsid w:val="00656D49"/>
    <w:rsid w:val="00660538"/>
    <w:rsid w:val="006A6996"/>
    <w:rsid w:val="006E35BE"/>
    <w:rsid w:val="00753B27"/>
    <w:rsid w:val="00793DAB"/>
    <w:rsid w:val="007B000C"/>
    <w:rsid w:val="007C4A50"/>
    <w:rsid w:val="007D6A10"/>
    <w:rsid w:val="00A549CE"/>
    <w:rsid w:val="00A55DB6"/>
    <w:rsid w:val="00AF7F36"/>
    <w:rsid w:val="00B4208A"/>
    <w:rsid w:val="00C538F7"/>
    <w:rsid w:val="00CB3527"/>
    <w:rsid w:val="00CB6040"/>
    <w:rsid w:val="00D33B85"/>
    <w:rsid w:val="00DF2970"/>
    <w:rsid w:val="00E31DDE"/>
    <w:rsid w:val="00E90FB2"/>
    <w:rsid w:val="00F11E1F"/>
    <w:rsid w:val="00F4147E"/>
    <w:rsid w:val="00FB0642"/>
    <w:rsid w:val="00FF3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3CD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semiHidden/>
    <w:unhideWhenUsed/>
    <w:qFormat/>
    <w:rsid w:val="00F4147E"/>
    <w:pPr>
      <w:spacing w:after="100"/>
    </w:pPr>
    <w:rPr>
      <w:rFonts w:ascii="Times New Roman" w:hAnsi="Times New Roman"/>
      <w:b/>
      <w:sz w:val="32"/>
    </w:rPr>
  </w:style>
  <w:style w:type="character" w:customStyle="1" w:styleId="10">
    <w:name w:val="Заголовок 1 Знак"/>
    <w:basedOn w:val="a0"/>
    <w:link w:val="1"/>
    <w:rsid w:val="00083CDD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83CDD"/>
  </w:style>
  <w:style w:type="paragraph" w:customStyle="1" w:styleId="BlockQuotation">
    <w:name w:val="Block Quotation"/>
    <w:basedOn w:val="a"/>
    <w:rsid w:val="00083CDD"/>
    <w:pPr>
      <w:overflowPunct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083CDD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paragraph" w:styleId="a4">
    <w:name w:val="Body Text"/>
    <w:basedOn w:val="a"/>
    <w:link w:val="a5"/>
    <w:uiPriority w:val="99"/>
    <w:unhideWhenUsed/>
    <w:rsid w:val="00083C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83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83CDD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083CD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3CDD"/>
    <w:pPr>
      <w:spacing w:after="0" w:line="240" w:lineRule="auto"/>
      <w:ind w:left="720"/>
      <w:contextualSpacing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083CDD"/>
    <w:pPr>
      <w:spacing w:after="120" w:line="240" w:lineRule="auto"/>
      <w:ind w:left="283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083CDD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83CD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083CDD"/>
    <w:rPr>
      <w:rFonts w:ascii="Arial" w:eastAsia="Times New Roman" w:hAnsi="Arial" w:cs="Arial"/>
      <w:lang w:eastAsia="ru-RU"/>
    </w:rPr>
  </w:style>
  <w:style w:type="paragraph" w:styleId="ab">
    <w:name w:val="header"/>
    <w:basedOn w:val="a"/>
    <w:link w:val="ac"/>
    <w:uiPriority w:val="99"/>
    <w:unhideWhenUsed/>
    <w:rsid w:val="00083CDD"/>
    <w:pPr>
      <w:tabs>
        <w:tab w:val="center" w:pos="4677"/>
        <w:tab w:val="right" w:pos="935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083CDD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83CDD"/>
    <w:pPr>
      <w:tabs>
        <w:tab w:val="center" w:pos="4677"/>
        <w:tab w:val="right" w:pos="935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083CDD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3CD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semiHidden/>
    <w:unhideWhenUsed/>
    <w:qFormat/>
    <w:rsid w:val="00F4147E"/>
    <w:pPr>
      <w:spacing w:after="100"/>
    </w:pPr>
    <w:rPr>
      <w:rFonts w:ascii="Times New Roman" w:hAnsi="Times New Roman"/>
      <w:b/>
      <w:sz w:val="32"/>
    </w:rPr>
  </w:style>
  <w:style w:type="character" w:customStyle="1" w:styleId="10">
    <w:name w:val="Заголовок 1 Знак"/>
    <w:basedOn w:val="a0"/>
    <w:link w:val="1"/>
    <w:rsid w:val="00083CDD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83CDD"/>
  </w:style>
  <w:style w:type="paragraph" w:customStyle="1" w:styleId="BlockQuotation">
    <w:name w:val="Block Quotation"/>
    <w:basedOn w:val="a"/>
    <w:rsid w:val="00083CDD"/>
    <w:pPr>
      <w:overflowPunct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083CDD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paragraph" w:styleId="a4">
    <w:name w:val="Body Text"/>
    <w:basedOn w:val="a"/>
    <w:link w:val="a5"/>
    <w:uiPriority w:val="99"/>
    <w:unhideWhenUsed/>
    <w:rsid w:val="00083C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83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83CDD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083CD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3CDD"/>
    <w:pPr>
      <w:spacing w:after="0" w:line="240" w:lineRule="auto"/>
      <w:ind w:left="720"/>
      <w:contextualSpacing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083CDD"/>
    <w:pPr>
      <w:spacing w:after="120" w:line="240" w:lineRule="auto"/>
      <w:ind w:left="283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083CDD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83CD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083CDD"/>
    <w:rPr>
      <w:rFonts w:ascii="Arial" w:eastAsia="Times New Roman" w:hAnsi="Arial" w:cs="Arial"/>
      <w:lang w:eastAsia="ru-RU"/>
    </w:rPr>
  </w:style>
  <w:style w:type="paragraph" w:styleId="ab">
    <w:name w:val="header"/>
    <w:basedOn w:val="a"/>
    <w:link w:val="ac"/>
    <w:uiPriority w:val="99"/>
    <w:unhideWhenUsed/>
    <w:rsid w:val="00083CDD"/>
    <w:pPr>
      <w:tabs>
        <w:tab w:val="center" w:pos="4677"/>
        <w:tab w:val="right" w:pos="935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083CDD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83CDD"/>
    <w:pPr>
      <w:tabs>
        <w:tab w:val="center" w:pos="4677"/>
        <w:tab w:val="right" w:pos="935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083CDD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FCA70FF291F9BDFB7FCB9502F3334E681F5748B5CDD74D6F2669E7AEA7C5D68AF727D58BDAD54272E716647F83CD4CDFAE2D78060D6B2228597CAtAKF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FCA70FF291F9BDFB7FCB9502F3334E681F5748B5CDD74D6F2669E7AEA7C5D68AF727D58BDAD54272E71644CF83CD4CDFAE2D78060D6B2228597CAtAKFE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FCA70FF291F9BDFB7FCB9502F3334E681F5748B5CDD74D6F2669E7AEA7C5D68AF727D58BDAD54272E776040F83CD4CDFAE2D78060D6B2228597CAtAKFE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794A4E2B9E9CEF26284A261E492A3F5098C5C70B50ABC47A60462CAD6212DB2456E618353C0ADFAs3N1D" TargetMode="External"/><Relationship Id="rId10" Type="http://schemas.openxmlformats.org/officeDocument/2006/relationships/hyperlink" Target="consultantplus://offline/ref=AFCA70FF291F9BDFB7FCA75D395F69E282FD2A8452DB7B83AE39C527BD75573FE83D241AF9A05421287F3015B73D8888A8F1D68E60D4BB3Dt8KEE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consultantplus://offline/ref=AFCA70FF291F9BDFB7FCB9502F3334E681F5748B52D870DCF5669E7AEA7C5D68AF727D4ABDF55826296A644DED6A8588tAK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3D528-BDE0-4BC5-B251-709D969A4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3009</Words>
  <Characters>17155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И. Резник</dc:creator>
  <cp:lastModifiedBy>Александра И. Резник</cp:lastModifiedBy>
  <cp:revision>2</cp:revision>
  <cp:lastPrinted>2020-10-20T07:45:00Z</cp:lastPrinted>
  <dcterms:created xsi:type="dcterms:W3CDTF">2020-10-20T07:50:00Z</dcterms:created>
  <dcterms:modified xsi:type="dcterms:W3CDTF">2020-10-20T07:50:00Z</dcterms:modified>
</cp:coreProperties>
</file>