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E9D34" w14:textId="77777777" w:rsidR="006663D5" w:rsidRPr="006663D5" w:rsidRDefault="006663D5" w:rsidP="006663D5">
      <w:pPr>
        <w:shd w:val="clear" w:color="auto" w:fill="FFFFFF"/>
        <w:spacing w:after="270" w:line="240" w:lineRule="auto"/>
        <w:textAlignment w:val="baseline"/>
        <w:outlineLvl w:val="1"/>
        <w:rPr>
          <w:rFonts w:ascii="Arial" w:eastAsia="Times New Roman" w:hAnsi="Arial" w:cs="Arial"/>
          <w:color w:val="5A2915"/>
          <w:sz w:val="38"/>
          <w:szCs w:val="38"/>
          <w:lang w:eastAsia="ru-RU"/>
        </w:rPr>
      </w:pPr>
      <w:r w:rsidRPr="006663D5">
        <w:rPr>
          <w:rFonts w:ascii="Arial" w:eastAsia="Times New Roman" w:hAnsi="Arial" w:cs="Arial"/>
          <w:color w:val="5A2915"/>
          <w:sz w:val="38"/>
          <w:szCs w:val="38"/>
          <w:lang w:eastAsia="ru-RU"/>
        </w:rPr>
        <w:t>Деловая и бытовая коррупция: наглядные различия</w:t>
      </w:r>
    </w:p>
    <w:p w14:paraId="07D1A258" w14:textId="77777777" w:rsidR="006663D5" w:rsidRPr="006663D5" w:rsidRDefault="006663D5" w:rsidP="006663D5">
      <w:pPr>
        <w:shd w:val="clear" w:color="auto" w:fill="FFFFFF"/>
        <w:spacing w:after="30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Коррупция делится на два вида: делового характера и бытовая.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То, с чем многие страны борются на протяжении многих лет, – это деловая коррупция. Она существует между представителями власти и бизнес-сектором.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Охватывает весьма широкий спектр отраслей: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Финансовый рынок.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Сфера производства.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Сфера услуг.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Аграрная структура.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Страхование.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Иные коммерческие структуры.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Бытовая коррупция – это взяточничество, встречающееся во всех остальных сферах общественной жизни.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Она охватывает: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Сферу образования.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Медицину.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Судебные органы.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Остальные структуры.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Как бы парадоксально ни звучало, бытовой уровень коррупции основывается на благих намерениях населения: чтобы удовлетворить свои потребности в полной мере, люди предпочитают неформально вознаградить исполнителя. И здесь уже вырисовываются истинные причины возникновения этого явления. Она развивается, когда государство не в состоянии удовлетворить социальные потребности граждан. Иными словами, все виды бытовой коррупции возникают в слабом государстве, которое не способно выполнить базовые обязательства перед гражданами.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Фигуранты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Основными фигурантами выступают должностные лица, которым вверены ресурсы, не принадлежащие им. Например: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Государственный чиновник, в компетенцию которого входит целая отрасль, территориальное подразделение или их часть.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Депутат, у которого есть возможность лоббировать законы.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Сотрудник правоохранительных органов, который может решать судьбы людей путем управления процессом расследования.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Судья, правомочный принимать решения на основе закона или против него.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И даже простой администратор, имеющий доступ к определенным ресурсам.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В качестве примера бытовой коррупции можно рассмотреть типичный случай, когда беременная женщина обращается в медицинский пункт. Ей предстоит получать медицинскую помощь на протяжении длительного времени: постановка на учет, наблюдение за развитием беременности и роды. Возможно, на определенном этапе потребуются другие манипуляции или лечение.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Но реальность такова, что граждане стремятся договориться с врачом: за определенную плату он будет вести беременность. На финальном этапе нужно будет то же самое предложить другому врачу, чтобы принял роды. За все это выплачивается определенная сумма, которая нигде не регламентирована и не будет зафиксирована. Это всего лишь одно проявление бытового взяточничества.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Мотивы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Что побуждает людей совершать коррупционные действия в систематическом порядке? По поводу стимулов выдвигаются множество вариантов, среди которых можно отметить следующие: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Низкая заработная плата должностных лиц.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Бессилие закона.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Сложившаяся система в среде.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Недостаточная компетентность исполнителей.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Отсутствие механизмов отслеживания их действий.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>Но в основе всех вышеперечисленных факторов лежит один общий мотив – цель получения личной выгоды.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  <w:t xml:space="preserve">Еще в эпоху Возрождения на эту тему писались трактаты и выводились теории. В этом поприще популярны труды Николы Макиавелли, Шарля Луи де Монтескье и Жан-Жака Руссо. </w:t>
      </w:r>
      <w:r w:rsidRPr="006663D5">
        <w:rPr>
          <w:rFonts w:ascii="Arial" w:eastAsia="Times New Roman" w:hAnsi="Arial" w:cs="Arial"/>
          <w:color w:val="000000"/>
          <w:sz w:val="21"/>
          <w:szCs w:val="21"/>
          <w:lang w:eastAsia="ru-RU"/>
        </w:rPr>
        <w:lastRenderedPageBreak/>
        <w:t>По мнению Макиавелли, деловая и бытовая коррупция – это нечто вроде чахотки: на начальном этапе ее сложно распознать, но лечить проще. На запущенной стадии она на виду, но исправить такое общество крайне сложно.</w:t>
      </w:r>
    </w:p>
    <w:p w14:paraId="5BB650AF" w14:textId="77777777" w:rsidR="008C73DE" w:rsidRDefault="008C73DE">
      <w:bookmarkStart w:id="0" w:name="_GoBack"/>
      <w:bookmarkEnd w:id="0"/>
    </w:p>
    <w:sectPr w:rsidR="008C73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335"/>
    <w:rsid w:val="00411335"/>
    <w:rsid w:val="006663D5"/>
    <w:rsid w:val="008C7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BC4B4-9423-4663-927C-DB475B42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5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2731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2024-03-23T17:32:00Z</dcterms:created>
  <dcterms:modified xsi:type="dcterms:W3CDTF">2024-03-23T17:32:00Z</dcterms:modified>
</cp:coreProperties>
</file>