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0C770D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D70DE2">
        <w:rPr>
          <w:rFonts w:eastAsia="MS Mincho"/>
          <w:sz w:val="28"/>
          <w:szCs w:val="28"/>
        </w:rPr>
        <w:t>29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70DE2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D70DE2">
        <w:rPr>
          <w:rFonts w:eastAsia="MS Mincho"/>
          <w:sz w:val="28"/>
          <w:szCs w:val="28"/>
        </w:rPr>
        <w:t>Гараева Надежда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0DE2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2023-09-05T08:25:00Z</dcterms:modified>
</cp:coreProperties>
</file>