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827" w:rsidRPr="00410A04" w:rsidRDefault="00370827" w:rsidP="00370827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bookmarkStart w:id="0" w:name="_GoBack"/>
      <w:bookmarkEnd w:id="0"/>
      <w:r w:rsidRPr="00410A04">
        <w:rPr>
          <w:rFonts w:ascii="Times New Roman" w:eastAsia="Times New Roman" w:hAnsi="Times New Roman" w:cs="Times New Roman"/>
        </w:rPr>
        <w:t>Приложение</w:t>
      </w:r>
      <w:r w:rsidRPr="00410A04">
        <w:rPr>
          <w:rFonts w:ascii="Times New Roman" w:eastAsia="Times New Roman" w:hAnsi="Times New Roman" w:cs="Times New Roman"/>
        </w:rPr>
        <w:br/>
        <w:t xml:space="preserve">к распоряжению Контрольно-счетной палаты города Бузулука </w:t>
      </w:r>
    </w:p>
    <w:p w:rsidR="00370827" w:rsidRPr="00410A04" w:rsidRDefault="008D6751" w:rsidP="00370827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№ 19-р от 21.09. 2021</w:t>
      </w:r>
      <w:r w:rsidR="00370827" w:rsidRPr="00410A04">
        <w:rPr>
          <w:rFonts w:ascii="Times New Roman" w:eastAsia="Times New Roman" w:hAnsi="Times New Roman" w:cs="Times New Roman"/>
        </w:rPr>
        <w:t xml:space="preserve"> года  </w:t>
      </w:r>
    </w:p>
    <w:p w:rsidR="00370827" w:rsidRPr="00410A04" w:rsidRDefault="00370827" w:rsidP="00370827">
      <w:pPr>
        <w:widowControl w:val="0"/>
        <w:tabs>
          <w:tab w:val="left" w:pos="6885"/>
        </w:tabs>
        <w:autoSpaceDE w:val="0"/>
        <w:autoSpaceDN w:val="0"/>
        <w:adjustRightInd w:val="0"/>
        <w:spacing w:before="108" w:after="108" w:line="240" w:lineRule="auto"/>
        <w:outlineLvl w:val="0"/>
        <w:rPr>
          <w:rFonts w:ascii="Arial CYR" w:eastAsia="Times New Roman" w:hAnsi="Arial CYR" w:cs="Arial CYR"/>
          <w:b/>
          <w:bCs/>
          <w:color w:val="000080"/>
          <w:sz w:val="28"/>
          <w:szCs w:val="28"/>
        </w:rPr>
      </w:pPr>
    </w:p>
    <w:p w:rsidR="00370827" w:rsidRPr="00410A04" w:rsidRDefault="00370827" w:rsidP="0037082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 CYR" w:eastAsia="Times New Roman" w:hAnsi="Arial CYR" w:cs="Arial CYR"/>
          <w:b/>
          <w:bCs/>
          <w:color w:val="000080"/>
          <w:sz w:val="28"/>
          <w:szCs w:val="28"/>
        </w:rPr>
      </w:pPr>
    </w:p>
    <w:p w:rsidR="00370827" w:rsidRPr="00410A04" w:rsidRDefault="00370827" w:rsidP="0037082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 CYR" w:eastAsia="Times New Roman" w:hAnsi="Arial CYR" w:cs="Arial CYR"/>
          <w:b/>
          <w:bCs/>
          <w:sz w:val="28"/>
          <w:szCs w:val="28"/>
        </w:rPr>
      </w:pPr>
      <w:r w:rsidRPr="00410A04">
        <w:rPr>
          <w:rFonts w:ascii="Arial CYR" w:eastAsia="Times New Roman" w:hAnsi="Arial CYR" w:cs="Arial CYR"/>
          <w:b/>
          <w:bCs/>
          <w:sz w:val="28"/>
          <w:szCs w:val="28"/>
        </w:rPr>
        <w:t>План</w:t>
      </w:r>
      <w:r w:rsidRPr="00410A04">
        <w:rPr>
          <w:rFonts w:ascii="Arial CYR" w:eastAsia="Times New Roman" w:hAnsi="Arial CYR" w:cs="Arial CYR"/>
          <w:b/>
          <w:bCs/>
          <w:sz w:val="28"/>
          <w:szCs w:val="28"/>
        </w:rPr>
        <w:br/>
        <w:t>работы контрольно-счетно</w:t>
      </w:r>
      <w:r>
        <w:rPr>
          <w:rFonts w:ascii="Arial CYR" w:eastAsia="Times New Roman" w:hAnsi="Arial CYR" w:cs="Arial CYR"/>
          <w:b/>
          <w:bCs/>
          <w:sz w:val="28"/>
          <w:szCs w:val="28"/>
        </w:rPr>
        <w:t>й палаты города Бузулука на 2021</w:t>
      </w:r>
      <w:r w:rsidRPr="00410A04">
        <w:rPr>
          <w:rFonts w:ascii="Arial CYR" w:eastAsia="Times New Roman" w:hAnsi="Arial CYR" w:cs="Arial CYR"/>
          <w:b/>
          <w:bCs/>
          <w:sz w:val="28"/>
          <w:szCs w:val="28"/>
        </w:rPr>
        <w:t xml:space="preserve"> г.</w:t>
      </w:r>
    </w:p>
    <w:p w:rsidR="00370827" w:rsidRPr="00410A04" w:rsidRDefault="00370827" w:rsidP="00370827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eastAsia="Times New Roman" w:hAnsi="Arial CYR" w:cs="Arial CYR"/>
          <w:sz w:val="28"/>
          <w:szCs w:val="28"/>
        </w:rPr>
      </w:pPr>
    </w:p>
    <w:tbl>
      <w:tblPr>
        <w:tblW w:w="9552" w:type="dxa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047"/>
        <w:gridCol w:w="4678"/>
        <w:gridCol w:w="1418"/>
        <w:gridCol w:w="2268"/>
        <w:gridCol w:w="21"/>
        <w:gridCol w:w="120"/>
      </w:tblGrid>
      <w:tr w:rsidR="00370827" w:rsidRPr="002975E8" w:rsidTr="00720132">
        <w:trPr>
          <w:gridAfter w:val="2"/>
          <w:wAfter w:w="141" w:type="dxa"/>
          <w:trHeight w:val="600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№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proofErr w:type="spellStart"/>
            <w:proofErr w:type="gramStart"/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п</w:t>
            </w:r>
            <w:proofErr w:type="spellEnd"/>
            <w:proofErr w:type="gramEnd"/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/</w:t>
            </w:r>
            <w:proofErr w:type="spellStart"/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п</w:t>
            </w:r>
            <w:proofErr w:type="spellEnd"/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Наименование мероприятий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 xml:space="preserve">Период </w:t>
            </w:r>
            <w:proofErr w:type="spellStart"/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проведе</w:t>
            </w:r>
            <w:proofErr w:type="spellEnd"/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-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proofErr w:type="spellStart"/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ния</w:t>
            </w:r>
            <w:proofErr w:type="spellEnd"/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 xml:space="preserve">Должность </w:t>
            </w:r>
            <w:proofErr w:type="gramStart"/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ответствен</w:t>
            </w:r>
            <w:proofErr w:type="gramEnd"/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-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proofErr w:type="spellStart"/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ного</w:t>
            </w:r>
            <w:proofErr w:type="spellEnd"/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 xml:space="preserve"> исполнителя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370827" w:rsidRPr="002975E8" w:rsidTr="00370827">
        <w:trPr>
          <w:gridAfter w:val="1"/>
          <w:wAfter w:w="120" w:type="dxa"/>
          <w:trHeight w:val="8008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1</w:t>
            </w:r>
          </w:p>
          <w:p w:rsidR="00370827" w:rsidRPr="002975E8" w:rsidRDefault="00370827" w:rsidP="00720132">
            <w:pPr>
              <w:tabs>
                <w:tab w:val="left" w:pos="765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ab/>
            </w:r>
          </w:p>
          <w:p w:rsidR="00370827" w:rsidRPr="002975E8" w:rsidRDefault="00370827" w:rsidP="00720132">
            <w:pPr>
              <w:tabs>
                <w:tab w:val="left" w:pos="765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 xml:space="preserve">       1.1           </w:t>
            </w: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1.2</w:t>
            </w:r>
          </w:p>
          <w:p w:rsidR="00370827" w:rsidRPr="002975E8" w:rsidRDefault="00370827" w:rsidP="00720132">
            <w:pPr>
              <w:tabs>
                <w:tab w:val="left" w:pos="705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 xml:space="preserve">       </w:t>
            </w: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1.3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197D5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197D58">
              <w:rPr>
                <w:rFonts w:ascii="Arial" w:eastAsia="Times New Roman" w:hAnsi="Arial" w:cs="Arial"/>
                <w:b/>
                <w:sz w:val="28"/>
                <w:szCs w:val="28"/>
              </w:rPr>
              <w:t>Экспертно – аналитические мероприятия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proofErr w:type="gramStart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Проведение внешней прове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>рки бюджетной отчетности за 2020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год главных  администраторов бюджетных средств (в соответствии с требованиями статьи 264.4.</w:t>
            </w:r>
            <w:proofErr w:type="gramEnd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gramStart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Бюджетного Кодекса РФ)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    </w:t>
            </w:r>
            <w:proofErr w:type="gramEnd"/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Проведение внешней проверки годового отчета об исполнении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бюджета города Бузулука за 2020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год  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Проведение финансово-экономических экспертиз проектов муниципальных правовых актов, касающихся расходных обязательств муниципального образования 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 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1 - 2 квартал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   2 квартал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В течение года по             мере предоставления</w:t>
            </w:r>
          </w:p>
          <w:p w:rsidR="00370827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</w:tc>
      </w:tr>
      <w:tr w:rsidR="00370827" w:rsidRPr="002975E8" w:rsidTr="001A3C47">
        <w:trPr>
          <w:trHeight w:val="4100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lastRenderedPageBreak/>
              <w:t xml:space="preserve"> </w:t>
            </w:r>
          </w:p>
          <w:p w:rsidR="00370827" w:rsidRPr="002975E8" w:rsidRDefault="00370827" w:rsidP="00720132">
            <w:pPr>
              <w:tabs>
                <w:tab w:val="left" w:pos="720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1.4</w:t>
            </w: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ab/>
            </w:r>
          </w:p>
          <w:p w:rsidR="00370827" w:rsidRPr="002975E8" w:rsidRDefault="00370827" w:rsidP="00720132">
            <w:pPr>
              <w:tabs>
                <w:tab w:val="left" w:pos="720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tabs>
                <w:tab w:val="left" w:pos="720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tabs>
                <w:tab w:val="left" w:pos="720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tabs>
                <w:tab w:val="left" w:pos="720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tabs>
                <w:tab w:val="left" w:pos="720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1.5</w:t>
            </w: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1.6</w:t>
            </w: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1.7</w:t>
            </w: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1.8</w:t>
            </w: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lastRenderedPageBreak/>
              <w:t>1.9</w:t>
            </w: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2.</w:t>
            </w: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2.1</w:t>
            </w: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2.2</w:t>
            </w: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7172F8" w:rsidRDefault="007172F8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7172F8" w:rsidRDefault="007172F8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7172F8" w:rsidRDefault="007172F8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7172F8" w:rsidRPr="002975E8" w:rsidRDefault="007172F8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2.3</w:t>
            </w: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23C43" w:rsidRDefault="00F23C43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23C43" w:rsidRPr="002975E8" w:rsidRDefault="00F23C43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2.4</w:t>
            </w:r>
          </w:p>
          <w:p w:rsidR="00370827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A3C47" w:rsidRDefault="001A3C4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A3C47" w:rsidRPr="002975E8" w:rsidRDefault="001A3C4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2.5</w:t>
            </w:r>
          </w:p>
          <w:p w:rsidR="00370827" w:rsidRPr="00A7203A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Проведение финансово-экономических экспертиз проектов  муниципальных правовых актов, касающихся   муниципальных программ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    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Проведение экспертиз проектов правовых актов органов местного самоуправления, касающихся использования и уп</w:t>
            </w:r>
            <w:r w:rsidR="00C311AE">
              <w:rPr>
                <w:rFonts w:ascii="Arial" w:eastAsia="Times New Roman" w:hAnsi="Arial" w:cs="Arial"/>
                <w:sz w:val="28"/>
                <w:szCs w:val="28"/>
              </w:rPr>
              <w:t xml:space="preserve">равления имуществом, </w:t>
            </w:r>
            <w:proofErr w:type="spellStart"/>
            <w:r w:rsidR="00C311AE">
              <w:rPr>
                <w:rFonts w:ascii="Arial" w:eastAsia="Times New Roman" w:hAnsi="Arial" w:cs="Arial"/>
                <w:sz w:val="28"/>
                <w:szCs w:val="28"/>
              </w:rPr>
              <w:t>нах</w:t>
            </w:r>
            <w:proofErr w:type="gramStart"/>
            <w:r w:rsidR="00C311AE">
              <w:rPr>
                <w:rFonts w:ascii="Arial" w:eastAsia="Times New Roman" w:hAnsi="Arial" w:cs="Arial"/>
                <w:sz w:val="28"/>
                <w:szCs w:val="28"/>
              </w:rPr>
              <w:t>о</w:t>
            </w:r>
            <w:proofErr w:type="spellEnd"/>
            <w:r w:rsidR="00C311AE">
              <w:rPr>
                <w:rFonts w:ascii="Arial" w:eastAsia="Times New Roman" w:hAnsi="Arial" w:cs="Arial"/>
                <w:sz w:val="28"/>
                <w:szCs w:val="28"/>
              </w:rPr>
              <w:t>-</w:t>
            </w:r>
            <w:proofErr w:type="gramEnd"/>
            <w:r w:rsidR="00C311AE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="00C311AE">
              <w:rPr>
                <w:rFonts w:ascii="Arial" w:eastAsia="Times New Roman" w:hAnsi="Arial" w:cs="Arial"/>
                <w:sz w:val="28"/>
                <w:szCs w:val="28"/>
              </w:rPr>
              <w:t>дящее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ся</w:t>
            </w:r>
            <w:proofErr w:type="spellEnd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в муниципальной собственности.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Анализ исполнения бюджета города Бузулука с изложением информации по форме, утвержденной городским Советом депутатов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Оценка эффективности предоставления налоговых и иных льгот и преимуществ, бюджетных кредитов за счет средств городского бюджета.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Экспертиза проектов решений городского Совета депутатов по вопросам внесения изменений в решение городского Совета депутатов  «О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бюджете города Бузулука на 2021 год и плановый период 2022 – 2023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годов»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>Экспертиза проекта решения городского Совета депутатов «О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бюджете города Бузулука на 2022 год и плановый период 2023-2024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годов».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Контрольные мероприятия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  <w:r w:rsidRPr="002975E8">
              <w:rPr>
                <w:rFonts w:ascii="Arial" w:eastAsia="Calibri" w:hAnsi="Arial" w:cs="Arial"/>
                <w:sz w:val="28"/>
                <w:szCs w:val="28"/>
              </w:rPr>
              <w:t xml:space="preserve">Проверка выполнения представлений и предписаний председателя Контрольно-счетной палаты города Бузулука по результатам контрольных мероприятий </w:t>
            </w:r>
          </w:p>
          <w:p w:rsidR="00370827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  <w:p w:rsidR="00370827" w:rsidRDefault="007172F8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  <w:r w:rsidRPr="007172F8">
              <w:rPr>
                <w:rFonts w:ascii="Arial" w:eastAsia="Calibri" w:hAnsi="Arial" w:cs="Arial"/>
                <w:sz w:val="28"/>
                <w:szCs w:val="28"/>
              </w:rPr>
              <w:t>Проверка правомерного использования бюджетных средств, выделенных муниципальному унитарному предприятию коммунального хозяйства г</w:t>
            </w:r>
            <w:proofErr w:type="gramStart"/>
            <w:r w:rsidRPr="007172F8">
              <w:rPr>
                <w:rFonts w:ascii="Arial" w:eastAsia="Calibri" w:hAnsi="Arial" w:cs="Arial"/>
                <w:sz w:val="28"/>
                <w:szCs w:val="28"/>
              </w:rPr>
              <w:t>.Б</w:t>
            </w:r>
            <w:proofErr w:type="gramEnd"/>
            <w:r w:rsidRPr="007172F8">
              <w:rPr>
                <w:rFonts w:ascii="Arial" w:eastAsia="Calibri" w:hAnsi="Arial" w:cs="Arial"/>
                <w:sz w:val="28"/>
                <w:szCs w:val="28"/>
              </w:rPr>
              <w:t>узулука «Благоустройство» из бюджета города Бузулука в виде субсидий и на выполнение муниципальных контрактов, эффективности использования муниципальной собственности, своевременности и полноты взаимных расчетов и платежей проверяемого объекта и бюджета города  Бузулука в 2019-2020годах и текущем периоде 2021 года</w:t>
            </w:r>
          </w:p>
          <w:p w:rsidR="007172F8" w:rsidRPr="007172F8" w:rsidRDefault="007172F8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F23C43" w:rsidP="00F23C43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F23C43">
              <w:rPr>
                <w:rFonts w:ascii="Arial" w:hAnsi="Arial" w:cs="Arial"/>
                <w:sz w:val="28"/>
                <w:szCs w:val="28"/>
              </w:rPr>
              <w:t>«</w:t>
            </w:r>
            <w:r w:rsidRPr="00F23C43">
              <w:rPr>
                <w:rStyle w:val="FontStyle14"/>
                <w:rFonts w:ascii="Arial" w:hAnsi="Arial" w:cs="Arial"/>
                <w:sz w:val="28"/>
                <w:szCs w:val="28"/>
              </w:rPr>
              <w:t xml:space="preserve">Проверка целевого и эффективного  использования бюджетных средств, направленных муниципальным  бюджетным учреждением культуры города Бузулука  «Городская централизованная библиотечная система» в 2020 году на реализацию мероприятий по созданию модельных муниципальных библиотек в </w:t>
            </w:r>
            <w:r w:rsidRPr="00F23C43">
              <w:rPr>
                <w:rStyle w:val="FontStyle14"/>
                <w:rFonts w:ascii="Arial" w:hAnsi="Arial" w:cs="Arial"/>
                <w:sz w:val="28"/>
                <w:szCs w:val="28"/>
              </w:rPr>
              <w:lastRenderedPageBreak/>
              <w:t>рамках национального проекта «Культура».</w:t>
            </w:r>
            <w:r w:rsidR="00370827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="00370827"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  <w:p w:rsidR="00F23C43" w:rsidRPr="00F23C43" w:rsidRDefault="00F23C43" w:rsidP="00F23C43">
            <w:pPr>
              <w:keepNext/>
              <w:spacing w:after="0" w:line="240" w:lineRule="auto"/>
              <w:jc w:val="both"/>
              <w:outlineLvl w:val="0"/>
              <w:rPr>
                <w:rFonts w:ascii="Arial" w:hAnsi="Arial" w:cs="Arial"/>
                <w:sz w:val="28"/>
                <w:szCs w:val="28"/>
              </w:rPr>
            </w:pPr>
          </w:p>
          <w:p w:rsidR="00370827" w:rsidRPr="00C43FB0" w:rsidRDefault="00370827" w:rsidP="00F23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Проверка реализации меропр</w:t>
            </w:r>
            <w:r w:rsidR="00351C6A">
              <w:rPr>
                <w:rFonts w:ascii="Arial" w:eastAsia="Times New Roman" w:hAnsi="Arial" w:cs="Arial"/>
                <w:sz w:val="28"/>
                <w:szCs w:val="28"/>
              </w:rPr>
              <w:t>иятий муниципальной программы «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>Повышение безопасности дорожного движения в городе Бузулуке» в 2020 году и текущем 2021 году.</w:t>
            </w:r>
          </w:p>
          <w:p w:rsidR="00370827" w:rsidRPr="002975E8" w:rsidRDefault="00370827" w:rsidP="00351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</w:p>
          <w:p w:rsidR="00370827" w:rsidRPr="002975E8" w:rsidRDefault="00370827" w:rsidP="00351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Проведение внеплановых контрольных мероприятий на основании поручений городского Совета депутатов города Бузулука, главы города Бузулука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 xml:space="preserve">В течение года по мере внесения изменений 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В течени</w:t>
            </w:r>
            <w:proofErr w:type="gramStart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и</w:t>
            </w:r>
            <w:proofErr w:type="gramEnd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года по мере предоставлении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Ежеквартально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По мере подготовки документов на рассмотрение  Советом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В течение года по мере внесения изменений 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>4 квартал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1 квартал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   </w:t>
            </w:r>
          </w:p>
          <w:p w:rsidR="00370827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  <w:p w:rsidR="00370827" w:rsidRPr="002975E8" w:rsidRDefault="008D6751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3</w:t>
            </w:r>
            <w:r w:rsidR="00370827"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квартал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F23C43" w:rsidRDefault="00F23C43" w:rsidP="00F23C4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7172F8" w:rsidRDefault="007172F8" w:rsidP="00F23C4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7172F8" w:rsidRDefault="007172F8" w:rsidP="00F23C4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7172F8" w:rsidRDefault="007172F8" w:rsidP="00F23C4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7172F8" w:rsidRDefault="007172F8" w:rsidP="00F23C4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7172F8" w:rsidRDefault="007172F8" w:rsidP="00F23C4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7172F8" w:rsidRDefault="007172F8" w:rsidP="00F23C4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717AF" w:rsidRPr="002975E8" w:rsidRDefault="008717AF" w:rsidP="00F23C4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8717AF" w:rsidP="00F23C43">
            <w:pPr>
              <w:spacing w:after="0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3-4</w:t>
            </w:r>
            <w:r w:rsidR="008D6751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="00370827">
              <w:rPr>
                <w:rFonts w:ascii="Arial" w:eastAsia="Times New Roman" w:hAnsi="Arial" w:cs="Arial"/>
                <w:sz w:val="28"/>
                <w:szCs w:val="28"/>
              </w:rPr>
              <w:t xml:space="preserve">квартал </w:t>
            </w:r>
          </w:p>
          <w:p w:rsidR="00370827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A3C47" w:rsidRPr="002975E8" w:rsidRDefault="001A3C4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717AF" w:rsidRDefault="008717AF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717AF" w:rsidRDefault="008717AF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717AF" w:rsidRDefault="008717AF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4 квартал </w:t>
            </w:r>
          </w:p>
          <w:p w:rsidR="008717AF" w:rsidRDefault="008717AF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717AF" w:rsidRPr="002975E8" w:rsidRDefault="008717AF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>Председатель КСП,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7172F8" w:rsidRDefault="007172F8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7172F8" w:rsidRDefault="007172F8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7172F8" w:rsidRPr="002975E8" w:rsidRDefault="007172F8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F23C43" w:rsidRDefault="00F23C43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F23C43" w:rsidRDefault="00F23C43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F23C43" w:rsidRDefault="00F23C43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F23C43" w:rsidRDefault="00F23C43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717AF" w:rsidRDefault="008717AF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717AF" w:rsidRDefault="008717AF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717AF" w:rsidRDefault="008717AF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  <w:r w:rsidR="00C311AE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F23C43" w:rsidRPr="002975E8" w:rsidRDefault="00F23C43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</w:tc>
      </w:tr>
      <w:tr w:rsidR="00370827" w:rsidRPr="002975E8" w:rsidTr="008717AF">
        <w:trPr>
          <w:trHeight w:val="698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lastRenderedPageBreak/>
              <w:t>3.</w:t>
            </w: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Pr="002975E8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3.1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Pr="002975E8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3.2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Pr="002975E8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3.3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Pr="002975E8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3.4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Pr="002975E8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3.5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Pr="002975E8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3.6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Pr="002975E8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3.7</w:t>
            </w: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3.8</w:t>
            </w: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3.9</w:t>
            </w: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3.10</w:t>
            </w: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Pr="002975E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3.11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351C6A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</w:rPr>
              <w:lastRenderedPageBreak/>
              <w:t>Организационно-</w:t>
            </w:r>
            <w:r w:rsidR="00370827" w:rsidRPr="00351C6A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информационные мероприятия                                                      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Подготовка и опубликование  отчета о деятельности</w:t>
            </w:r>
            <w:proofErr w:type="gramStart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К</w:t>
            </w:r>
            <w:proofErr w:type="gramEnd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онтрольно – счетной </w:t>
            </w:r>
            <w:r w:rsidR="00351C6A">
              <w:rPr>
                <w:rFonts w:ascii="Arial" w:eastAsia="Times New Roman" w:hAnsi="Arial" w:cs="Arial"/>
                <w:sz w:val="28"/>
                <w:szCs w:val="28"/>
              </w:rPr>
              <w:t>палаты города Бузулука за 2020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год.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Подготовка стандартов внешнего муниципального финансового контроля для проведения контрольных  и экспертно-аналитических мероприятий.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           </w:t>
            </w: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51C6A" w:rsidRPr="002975E8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Подготовка плана работы Контрольно-счетной палаты города Бузулука на </w:t>
            </w:r>
            <w:r w:rsidR="00351C6A">
              <w:rPr>
                <w:rFonts w:ascii="Arial" w:eastAsia="Times New Roman" w:hAnsi="Arial" w:cs="Arial"/>
                <w:sz w:val="28"/>
                <w:szCs w:val="28"/>
              </w:rPr>
              <w:t>2022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год.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Участие в работе  городского Совета депутатов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Участие в работе аппаратных совещаний главы города Бузулука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Участие в работе постоянно действующих комиссий   городского Совета депутатов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  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Участие в работе межведомственной рабочей группы по противодействию коррупции</w:t>
            </w:r>
          </w:p>
          <w:p w:rsidR="00197D58" w:rsidRDefault="00197D58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Участие сотрудников Контрольно-счетной палаты города Бузулука в семинарах-совещаниях, конференциях, проводимых Счетной палатой области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Рассмотрение запросов и обращений по вопросам, относящимся к компетенции</w:t>
            </w:r>
            <w:proofErr w:type="gramStart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К</w:t>
            </w:r>
            <w:proofErr w:type="gramEnd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онтрольно – счетной палаты.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370827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Подготовка информации городскому Совету депутатов и главе города Бузулука о результатах проведенных контрольных и экс</w:t>
            </w:r>
            <w:r w:rsidR="00197D58">
              <w:rPr>
                <w:rFonts w:ascii="Arial" w:eastAsia="Times New Roman" w:hAnsi="Arial" w:cs="Arial"/>
                <w:sz w:val="28"/>
                <w:szCs w:val="28"/>
              </w:rPr>
              <w:t>пертно-аналитических мероприятий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Подготовка организационных вопросов и отчета о работе Контрольно-счетной палаты в рамках деятельности в 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>межведомственной рабочей группе по противодействию коррупции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51C6A" w:rsidRPr="002975E8" w:rsidRDefault="00351C6A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   2 квартал</w:t>
            </w:r>
          </w:p>
          <w:p w:rsidR="00370827" w:rsidRPr="002975E8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В</w:t>
            </w:r>
          </w:p>
          <w:p w:rsidR="00370827" w:rsidRPr="002975E8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течение года          по мере   необходимости                </w:t>
            </w:r>
          </w:p>
          <w:p w:rsidR="00351C6A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    4 квартал</w:t>
            </w:r>
          </w:p>
          <w:p w:rsidR="00370827" w:rsidRPr="002975E8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370827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По плану  городского Совета депутатов</w:t>
            </w:r>
          </w:p>
          <w:p w:rsidR="00351C6A" w:rsidRPr="002975E8" w:rsidRDefault="00351C6A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370827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По плану  городского Совета депутатов</w:t>
            </w:r>
          </w:p>
          <w:p w:rsidR="00351C6A" w:rsidRPr="002975E8" w:rsidRDefault="00351C6A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197D5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197D58" w:rsidRPr="002975E8" w:rsidRDefault="00197D58" w:rsidP="00197D5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По плану</w:t>
            </w:r>
          </w:p>
          <w:p w:rsidR="00197D58" w:rsidRDefault="00197D58" w:rsidP="00197D5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197D5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197D5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717AF" w:rsidRDefault="008717AF" w:rsidP="008717A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8717A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По мере поступления</w:t>
            </w:r>
          </w:p>
          <w:p w:rsid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717AF" w:rsidRDefault="008717AF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В течение 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>года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51C6A" w:rsidRPr="002975E8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51C6A" w:rsidRPr="002975E8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51C6A" w:rsidRPr="002975E8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51C6A" w:rsidRPr="002975E8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51C6A" w:rsidRPr="002975E8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51C6A" w:rsidRPr="002975E8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197D58" w:rsidRP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197D58" w:rsidRP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370827" w:rsidRPr="00197D58" w:rsidRDefault="00370827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370827" w:rsidRPr="002975E8" w:rsidTr="008717AF">
        <w:trPr>
          <w:trHeight w:val="112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370827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70827">
              <w:rPr>
                <w:rFonts w:ascii="Arial CYR" w:eastAsia="Times New Roman" w:hAnsi="Arial CYR" w:cs="Arial CYR"/>
                <w:sz w:val="28"/>
                <w:szCs w:val="28"/>
              </w:rPr>
              <w:lastRenderedPageBreak/>
              <w:t>4.</w:t>
            </w: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Pr="00370827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70827">
              <w:rPr>
                <w:rFonts w:ascii="Arial CYR" w:eastAsia="Times New Roman" w:hAnsi="Arial CYR" w:cs="Arial CYR"/>
                <w:sz w:val="28"/>
                <w:szCs w:val="28"/>
              </w:rPr>
              <w:t>4.1</w:t>
            </w: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Pr="00370827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70827">
              <w:rPr>
                <w:rFonts w:ascii="Arial CYR" w:eastAsia="Times New Roman" w:hAnsi="Arial CYR" w:cs="Arial CYR"/>
                <w:sz w:val="28"/>
                <w:szCs w:val="28"/>
              </w:rPr>
              <w:t>4.2</w:t>
            </w: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Pr="00370827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70827">
              <w:rPr>
                <w:rFonts w:ascii="Arial CYR" w:eastAsia="Times New Roman" w:hAnsi="Arial CYR" w:cs="Arial CYR"/>
                <w:sz w:val="28"/>
                <w:szCs w:val="28"/>
              </w:rPr>
              <w:t>4.3</w:t>
            </w: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Pr="00370827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70827">
              <w:rPr>
                <w:rFonts w:ascii="Arial CYR" w:eastAsia="Times New Roman" w:hAnsi="Arial CYR" w:cs="Arial CYR"/>
                <w:sz w:val="28"/>
                <w:szCs w:val="28"/>
              </w:rPr>
              <w:t>4.4</w:t>
            </w: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Pr="00370827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70827">
              <w:rPr>
                <w:rFonts w:ascii="Arial CYR" w:eastAsia="Times New Roman" w:hAnsi="Arial CYR" w:cs="Arial CYR"/>
                <w:sz w:val="28"/>
                <w:szCs w:val="28"/>
              </w:rPr>
              <w:t>4.5</w:t>
            </w: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Pr="00370827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70827">
              <w:rPr>
                <w:rFonts w:ascii="Arial CYR" w:eastAsia="Times New Roman" w:hAnsi="Arial CYR" w:cs="Arial CYR"/>
                <w:sz w:val="28"/>
                <w:szCs w:val="28"/>
              </w:rPr>
              <w:lastRenderedPageBreak/>
              <w:t>4.6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F5654B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F5654B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 xml:space="preserve">Правовая, кадровая деятельность и документационное обеспечение </w:t>
            </w:r>
          </w:p>
          <w:p w:rsidR="00370827" w:rsidRPr="00F5654B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370827">
              <w:rPr>
                <w:rFonts w:ascii="Arial" w:eastAsia="Times New Roman" w:hAnsi="Arial" w:cs="Arial"/>
                <w:sz w:val="28"/>
                <w:szCs w:val="28"/>
              </w:rPr>
              <w:t>Юридическое сопровождение контрольных и экспертно- аналитических мероприятий</w:t>
            </w:r>
            <w:proofErr w:type="gramStart"/>
            <w:r w:rsidRPr="00370827">
              <w:rPr>
                <w:rFonts w:ascii="Arial" w:eastAsia="Times New Roman" w:hAnsi="Arial" w:cs="Arial"/>
                <w:sz w:val="28"/>
                <w:szCs w:val="28"/>
              </w:rPr>
              <w:t xml:space="preserve"> К</w:t>
            </w:r>
            <w:proofErr w:type="gramEnd"/>
            <w:r w:rsidRPr="00370827">
              <w:rPr>
                <w:rFonts w:ascii="Arial" w:eastAsia="Times New Roman" w:hAnsi="Arial" w:cs="Arial"/>
                <w:sz w:val="28"/>
                <w:szCs w:val="28"/>
              </w:rPr>
              <w:t>онтрольно – счетной палаты города Бузулука.</w:t>
            </w: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F5654B">
              <w:rPr>
                <w:rFonts w:ascii="Arial" w:eastAsia="Times New Roman" w:hAnsi="Arial" w:cs="Arial"/>
                <w:sz w:val="28"/>
                <w:szCs w:val="28"/>
              </w:rPr>
              <w:t xml:space="preserve"> Подготовка</w:t>
            </w:r>
            <w:r w:rsidRPr="00370827">
              <w:rPr>
                <w:rFonts w:ascii="Arial" w:eastAsia="Times New Roman" w:hAnsi="Arial" w:cs="Arial"/>
                <w:sz w:val="28"/>
                <w:szCs w:val="28"/>
              </w:rPr>
              <w:t xml:space="preserve">  организационн</w:t>
            </w:r>
            <w:proofErr w:type="gramStart"/>
            <w:r w:rsidRPr="00370827">
              <w:rPr>
                <w:rFonts w:ascii="Arial" w:eastAsia="Times New Roman" w:hAnsi="Arial" w:cs="Arial"/>
                <w:sz w:val="28"/>
                <w:szCs w:val="28"/>
              </w:rPr>
              <w:t>о-</w:t>
            </w:r>
            <w:proofErr w:type="gramEnd"/>
            <w:r w:rsidRPr="00370827">
              <w:rPr>
                <w:rFonts w:ascii="Arial" w:eastAsia="Times New Roman" w:hAnsi="Arial" w:cs="Arial"/>
                <w:sz w:val="28"/>
                <w:szCs w:val="28"/>
              </w:rPr>
              <w:t xml:space="preserve"> распорядительных документов в соответствии с действующим законодательством Российской Федерации, Оренбургской области и НПА города Бузулука.</w:t>
            </w: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F5654B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F5654B">
              <w:rPr>
                <w:rFonts w:ascii="Arial" w:eastAsia="Times New Roman" w:hAnsi="Arial" w:cs="Arial"/>
                <w:sz w:val="28"/>
                <w:szCs w:val="28"/>
              </w:rPr>
              <w:t>Осуществление мероприятий по реализации Федерального закона « О муниципальной службе в Российской Федерации» от 02.03.2007 № 25-ФЗ и закона Оренбургской области «О муниципальной службе в Оренбургской области» от 10.10.2007 №1611/339-1У-ОЗ.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Составление отчетности по кадровым вопросам в сроки и формам, установленным нормативными правовыми актами Российской Федерации</w:t>
            </w:r>
            <w:proofErr w:type="gramStart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.</w:t>
            </w:r>
            <w:proofErr w:type="gramEnd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 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                           </w:t>
            </w:r>
          </w:p>
          <w:p w:rsidR="008717AF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Осуществление мероприятий по реализации Указа Президента РФ от 21.07.2010 № 925 « О мерах по реализации отдельных положений Федерального закона « О противодействии коррупции»     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                        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>Анализ выполнения плановых мероприятий Контрольно-счетной палаты, поручений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   </w:t>
            </w: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В течени</w:t>
            </w:r>
            <w:proofErr w:type="gramStart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и</w:t>
            </w:r>
            <w:proofErr w:type="gramEnd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года</w:t>
            </w: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В течени</w:t>
            </w:r>
            <w:proofErr w:type="gramStart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и</w:t>
            </w:r>
            <w:proofErr w:type="gramEnd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года</w:t>
            </w: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370827" w:rsidRPr="002975E8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В сроки</w:t>
            </w:r>
          </w:p>
          <w:p w:rsidR="00370827" w:rsidRPr="002975E8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proofErr w:type="gramStart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>установленные</w:t>
            </w:r>
            <w:proofErr w:type="gramEnd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законом</w:t>
            </w:r>
          </w:p>
          <w:p w:rsidR="00370827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  <w:p w:rsidR="008717AF" w:rsidRPr="002975E8" w:rsidRDefault="008717AF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    В течение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>Председатель</w:t>
            </w:r>
          </w:p>
        </w:tc>
      </w:tr>
      <w:tr w:rsidR="00370827" w:rsidRPr="002975E8" w:rsidTr="00197D58">
        <w:trPr>
          <w:trHeight w:val="5505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70827">
              <w:rPr>
                <w:rFonts w:ascii="Arial CYR" w:eastAsia="Times New Roman" w:hAnsi="Arial CYR" w:cs="Arial CYR"/>
                <w:sz w:val="28"/>
                <w:szCs w:val="28"/>
              </w:rPr>
              <w:t>4.7</w:t>
            </w: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Pr="00370827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70827">
              <w:rPr>
                <w:rFonts w:ascii="Arial CYR" w:eastAsia="Times New Roman" w:hAnsi="Arial CYR" w:cs="Arial CYR"/>
                <w:sz w:val="28"/>
                <w:szCs w:val="28"/>
              </w:rPr>
              <w:t>4.8</w:t>
            </w: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Организационно-распорядительных документов председателя Контрольн</w:t>
            </w:r>
            <w:proofErr w:type="gramStart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о-</w:t>
            </w:r>
            <w:proofErr w:type="gramEnd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счетной палаты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Организация и ведение делопроизводства в соответствии с номенклатурой дел в Контрольн</w:t>
            </w:r>
            <w:proofErr w:type="gramStart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о-</w:t>
            </w:r>
            <w:proofErr w:type="gramEnd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счетной палате города Бузулука</w:t>
            </w: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proofErr w:type="gramStart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Взаимодействие с федеральными и региональными структурами органов государственной власти (правоохранительные, финансовые, налоговые, статистические) </w:t>
            </w:r>
            <w:proofErr w:type="gramEnd"/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года</w:t>
            </w: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В течение года</w:t>
            </w: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Постоянно</w:t>
            </w: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КСП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197D58" w:rsidRPr="002975E8" w:rsidTr="00370827">
        <w:trPr>
          <w:trHeight w:val="3495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8" w:rsidRPr="00370827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Pr="00370827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70827">
              <w:rPr>
                <w:rFonts w:ascii="Arial CYR" w:eastAsia="Times New Roman" w:hAnsi="Arial CYR" w:cs="Arial CYR"/>
                <w:sz w:val="28"/>
                <w:szCs w:val="28"/>
              </w:rPr>
              <w:t>5.</w:t>
            </w:r>
          </w:p>
          <w:p w:rsidR="00197D58" w:rsidRPr="00370827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70827">
              <w:rPr>
                <w:rFonts w:ascii="Arial CYR" w:eastAsia="Times New Roman" w:hAnsi="Arial CYR" w:cs="Arial CYR"/>
                <w:sz w:val="28"/>
                <w:szCs w:val="28"/>
              </w:rPr>
              <w:t>5.1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370827">
              <w:rPr>
                <w:rFonts w:ascii="Arial" w:eastAsia="Times New Roman" w:hAnsi="Arial" w:cs="Arial"/>
                <w:sz w:val="28"/>
                <w:szCs w:val="28"/>
              </w:rPr>
              <w:t>Информационное обеспечение деятельности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  <w:p w:rsidR="00197D58" w:rsidRPr="002975E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  </w:t>
            </w:r>
          </w:p>
          <w:p w:rsidR="00197D58" w:rsidRPr="002975E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Обеспечение своевременного освещения деятельности контрольно-счетной палаты города Бузулука в средствах массовой информации, размещение информации на официальном сайте города Бузулука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8" w:rsidRPr="002975E8" w:rsidRDefault="00197D58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В течени</w:t>
            </w:r>
            <w:proofErr w:type="gramStart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и</w:t>
            </w:r>
            <w:proofErr w:type="gramEnd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года</w:t>
            </w:r>
          </w:p>
          <w:p w:rsidR="00197D58" w:rsidRPr="002975E8" w:rsidRDefault="00197D58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8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197D58" w:rsidRPr="002975E8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</w:tc>
      </w:tr>
    </w:tbl>
    <w:p w:rsidR="00D3786F" w:rsidRDefault="00D3786F"/>
    <w:sectPr w:rsidR="00D3786F" w:rsidSect="00D37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655" w:rsidRDefault="00A40655" w:rsidP="008717AF">
      <w:pPr>
        <w:spacing w:after="0" w:line="240" w:lineRule="auto"/>
      </w:pPr>
      <w:r>
        <w:separator/>
      </w:r>
    </w:p>
  </w:endnote>
  <w:endnote w:type="continuationSeparator" w:id="0">
    <w:p w:rsidR="00A40655" w:rsidRDefault="00A40655" w:rsidP="00871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655" w:rsidRDefault="00A40655" w:rsidP="008717AF">
      <w:pPr>
        <w:spacing w:after="0" w:line="240" w:lineRule="auto"/>
      </w:pPr>
      <w:r>
        <w:separator/>
      </w:r>
    </w:p>
  </w:footnote>
  <w:footnote w:type="continuationSeparator" w:id="0">
    <w:p w:rsidR="00A40655" w:rsidRDefault="00A40655" w:rsidP="008717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0827"/>
    <w:rsid w:val="00197D58"/>
    <w:rsid w:val="001A3C47"/>
    <w:rsid w:val="00351C6A"/>
    <w:rsid w:val="00370827"/>
    <w:rsid w:val="00511BC8"/>
    <w:rsid w:val="006119D5"/>
    <w:rsid w:val="007172F8"/>
    <w:rsid w:val="007E7E12"/>
    <w:rsid w:val="00841702"/>
    <w:rsid w:val="008717AF"/>
    <w:rsid w:val="008D6751"/>
    <w:rsid w:val="00933F4B"/>
    <w:rsid w:val="009343FC"/>
    <w:rsid w:val="00A40655"/>
    <w:rsid w:val="00B00F15"/>
    <w:rsid w:val="00C311AE"/>
    <w:rsid w:val="00D3786F"/>
    <w:rsid w:val="00F23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827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F23C43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semiHidden/>
    <w:unhideWhenUsed/>
    <w:rsid w:val="00871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717AF"/>
    <w:rPr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71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717AF"/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BBC6E6-4A77-4F79-8CDA-EB1109A9C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1188</Words>
  <Characters>6773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Wraith</dc:creator>
  <cp:lastModifiedBy>Googe</cp:lastModifiedBy>
  <cp:revision>7</cp:revision>
  <dcterms:created xsi:type="dcterms:W3CDTF">2021-01-18T19:25:00Z</dcterms:created>
  <dcterms:modified xsi:type="dcterms:W3CDTF">2021-11-12T07:26:00Z</dcterms:modified>
</cp:coreProperties>
</file>