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8"/>
        <w:gridCol w:w="214"/>
        <w:gridCol w:w="4392"/>
      </w:tblGrid>
      <w:tr w:rsidR="00DF6EF3" w:rsidRPr="00213DC0" w14:paraId="040D3FC9" w14:textId="77777777" w:rsidTr="00DF6EF3">
        <w:trPr>
          <w:trHeight w:hRule="exact" w:val="3977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FE4401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 w:rsidRPr="000C2552">
              <w:rPr>
                <w:noProof/>
              </w:rPr>
              <w:drawing>
                <wp:inline distT="0" distB="0" distL="0" distR="0" wp14:anchorId="7E5B9DDA" wp14:editId="1BC3B779">
                  <wp:extent cx="590550" cy="685800"/>
                  <wp:effectExtent l="0" t="0" r="0" b="0"/>
                  <wp:docPr id="7" name="Рисунок 7" descr="Описание: gerb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Описание: gerb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7B8B9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14:paraId="18A72CE0" w14:textId="77777777" w:rsidR="00DF6EF3" w:rsidRPr="005D701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>Управление градообразования и капитального строительства</w:t>
            </w:r>
          </w:p>
          <w:p w14:paraId="60713B01" w14:textId="77777777" w:rsidR="00DF6EF3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0"/>
              </w:rPr>
            </w:pPr>
            <w:r w:rsidRPr="005D7010">
              <w:rPr>
                <w:b/>
                <w:sz w:val="28"/>
                <w:szCs w:val="20"/>
              </w:rPr>
              <w:t>города Бузулука</w:t>
            </w:r>
          </w:p>
          <w:p w14:paraId="72F186F4" w14:textId="77777777" w:rsidR="00DF6EF3" w:rsidRPr="00532DDD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532DDD">
              <w:rPr>
                <w:b/>
                <w:sz w:val="28"/>
                <w:szCs w:val="28"/>
              </w:rPr>
              <w:t>(УГ И КС)</w:t>
            </w:r>
          </w:p>
          <w:p w14:paraId="36D32691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  <w:p w14:paraId="5D7B601E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 Р И К А З</w:t>
            </w:r>
          </w:p>
          <w:p w14:paraId="612337C3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16"/>
                <w:szCs w:val="16"/>
              </w:rPr>
            </w:pPr>
          </w:p>
          <w:p w14:paraId="1F1F1E0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07CF41B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14:paraId="3517ECA8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</w:pPr>
            <w:r w:rsidRPr="00213DC0">
              <w:t>__________________ № _______________</w:t>
            </w:r>
          </w:p>
          <w:p w14:paraId="71DEBC3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08E6E232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1C8060C6" w14:textId="77777777" w:rsidR="00DF6EF3" w:rsidRPr="00DF6EF3" w:rsidRDefault="00DF6EF3" w:rsidP="00DF6EF3">
            <w:pPr>
              <w:widowControl w:val="0"/>
              <w:autoSpaceDE w:val="0"/>
              <w:autoSpaceDN w:val="0"/>
              <w:adjustRightInd w:val="0"/>
              <w:ind w:firstLine="71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</w:tr>
      <w:tr w:rsidR="00DF6EF3" w:rsidRPr="00213DC0" w14:paraId="42DF56D1" w14:textId="77777777" w:rsidTr="00DF6EF3">
        <w:trPr>
          <w:trHeight w:val="695"/>
        </w:trPr>
        <w:tc>
          <w:tcPr>
            <w:tcW w:w="4608" w:type="dxa"/>
            <w:tcBorders>
              <w:top w:val="nil"/>
              <w:left w:val="nil"/>
              <w:bottom w:val="nil"/>
              <w:right w:val="nil"/>
            </w:tcBorders>
          </w:tcPr>
          <w:p w14:paraId="0B54A9CF" w14:textId="77777777" w:rsidR="00DF6EF3" w:rsidRDefault="00000000" w:rsidP="00DF6EF3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 w14:anchorId="3E62596D">
                <v:line id="Прямая соединительная линия 11" o:spid="_x0000_s1026" style="position:absolute;z-index:251660288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8"/>
                <w:szCs w:val="28"/>
              </w:rPr>
              <w:pict w14:anchorId="5E0D747A">
                <v:line id="Прямая соединительная линия 10" o:spid="_x0000_s1027" style="position:absolute;z-index:251659264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" o:allowincell="f" stroked="f">
                  <v:stroke startarrowwidth="narrow" startarrowlength="short" endarrowwidth="narrow" endarrowlength="short"/>
                </v:line>
              </w:pict>
            </w:r>
            <w:r w:rsidR="00DF6EF3" w:rsidRPr="00DF6EF3">
              <w:rPr>
                <w:sz w:val="28"/>
                <w:szCs w:val="28"/>
              </w:rPr>
              <w:t xml:space="preserve">О </w:t>
            </w:r>
            <w:r w:rsidR="00DF6EF3">
              <w:rPr>
                <w:sz w:val="28"/>
                <w:szCs w:val="28"/>
              </w:rPr>
              <w:t>выявлении правообладателя ранее учтенного объекта недвижимости</w:t>
            </w:r>
          </w:p>
          <w:p w14:paraId="4A032EFC" w14:textId="77777777" w:rsidR="00DF6EF3" w:rsidRPr="003E4FA7" w:rsidRDefault="00DF6EF3" w:rsidP="00C0066F">
            <w:pPr>
              <w:widowControl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</w:tcPr>
          <w:p w14:paraId="772E49A4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392" w:type="dxa"/>
            <w:tcBorders>
              <w:top w:val="nil"/>
              <w:left w:val="nil"/>
              <w:bottom w:val="nil"/>
              <w:right w:val="nil"/>
            </w:tcBorders>
          </w:tcPr>
          <w:p w14:paraId="45CC1F73" w14:textId="77777777" w:rsidR="00DF6EF3" w:rsidRPr="00213DC0" w:rsidRDefault="00DF6EF3" w:rsidP="00C0066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14:paraId="0D127A2D" w14:textId="77777777" w:rsidR="00DF6EF3" w:rsidRPr="00C47B35" w:rsidRDefault="00DF6EF3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10"/>
          <w:szCs w:val="10"/>
        </w:rPr>
      </w:pPr>
    </w:p>
    <w:p w14:paraId="18E5D98E" w14:textId="77777777" w:rsidR="0055487D" w:rsidRDefault="0055487D" w:rsidP="0055487D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AA411F">
        <w:rPr>
          <w:rFonts w:eastAsia="MS Mincho"/>
          <w:sz w:val="28"/>
          <w:szCs w:val="28"/>
        </w:rPr>
        <w:t>В соответствии со</w:t>
      </w:r>
      <w:r>
        <w:rPr>
          <w:rFonts w:eastAsia="MS Mincho"/>
          <w:sz w:val="28"/>
          <w:szCs w:val="28"/>
        </w:rPr>
        <w:t xml:space="preserve"> статьей 69.1 </w:t>
      </w:r>
      <w:r w:rsidRPr="00AA411F">
        <w:rPr>
          <w:rFonts w:eastAsia="MS Mincho"/>
          <w:sz w:val="28"/>
          <w:szCs w:val="28"/>
        </w:rPr>
        <w:t>Федерального закона от</w:t>
      </w:r>
      <w:r>
        <w:rPr>
          <w:rFonts w:eastAsia="MS Mincho"/>
          <w:sz w:val="28"/>
          <w:szCs w:val="28"/>
        </w:rPr>
        <w:t xml:space="preserve"> </w:t>
      </w:r>
      <w:r>
        <w:rPr>
          <w:sz w:val="28"/>
          <w:szCs w:val="28"/>
        </w:rPr>
        <w:t>13.07.2015                         № 218-ФЗ «О государственной регистрации недвижимости»,</w:t>
      </w:r>
      <w:r w:rsidR="00CB2885">
        <w:rPr>
          <w:sz w:val="28"/>
          <w:szCs w:val="28"/>
        </w:rPr>
        <w:t xml:space="preserve"> </w:t>
      </w:r>
      <w:r w:rsidR="00EA4143">
        <w:rPr>
          <w:sz w:val="28"/>
          <w:szCs w:val="28"/>
        </w:rPr>
        <w:t xml:space="preserve">на основании постановления администрации города Бузулука от 21.12.2021 № 2490-п «О наделении полномочиями по выявлению правообладателей ранее учтенных объектов недвижимости на территории муниципального образования город Бузулук Оренбургской области» </w:t>
      </w:r>
      <w:r>
        <w:rPr>
          <w:sz w:val="28"/>
          <w:szCs w:val="28"/>
        </w:rPr>
        <w:t>выявлено</w:t>
      </w:r>
      <w:r w:rsidRPr="00AA411F">
        <w:rPr>
          <w:rFonts w:eastAsia="MS Mincho"/>
          <w:sz w:val="28"/>
          <w:szCs w:val="28"/>
        </w:rPr>
        <w:t xml:space="preserve">: </w:t>
      </w:r>
    </w:p>
    <w:p w14:paraId="44D7E1D2" w14:textId="3FB039F3" w:rsidR="00FB1173" w:rsidRPr="00662908" w:rsidRDefault="0055487D" w:rsidP="00662908">
      <w:pPr>
        <w:ind w:firstLine="708"/>
        <w:jc w:val="both"/>
        <w:rPr>
          <w:sz w:val="28"/>
          <w:szCs w:val="28"/>
        </w:rPr>
      </w:pPr>
      <w:r>
        <w:rPr>
          <w:rFonts w:eastAsia="MS Mincho"/>
          <w:sz w:val="28"/>
          <w:szCs w:val="28"/>
        </w:rPr>
        <w:t xml:space="preserve">1. </w:t>
      </w:r>
      <w:r w:rsidR="00FB1173" w:rsidRPr="00FB1173">
        <w:rPr>
          <w:rFonts w:eastAsia="MS Mincho"/>
          <w:sz w:val="28"/>
          <w:szCs w:val="28"/>
        </w:rPr>
        <w:t xml:space="preserve">В отношении земельного участка с кадастровым номером, </w:t>
      </w:r>
      <w:r w:rsidR="009C0AF3">
        <w:rPr>
          <w:rFonts w:eastAsia="MS Mincho"/>
          <w:sz w:val="28"/>
          <w:szCs w:val="28"/>
        </w:rPr>
        <w:t xml:space="preserve">                            </w:t>
      </w:r>
      <w:r w:rsidR="008019B4" w:rsidRPr="003A4EC3">
        <w:rPr>
          <w:rFonts w:eastAsia="MS Mincho"/>
          <w:sz w:val="28"/>
          <w:szCs w:val="28"/>
        </w:rPr>
        <w:t>56</w:t>
      </w:r>
      <w:r w:rsidR="008019B4">
        <w:rPr>
          <w:rFonts w:eastAsia="MS Mincho"/>
          <w:sz w:val="28"/>
          <w:szCs w:val="28"/>
        </w:rPr>
        <w:t>:</w:t>
      </w:r>
      <w:r w:rsidR="008019B4" w:rsidRPr="003A4EC3">
        <w:rPr>
          <w:rFonts w:eastAsia="MS Mincho"/>
          <w:sz w:val="28"/>
          <w:szCs w:val="28"/>
        </w:rPr>
        <w:t>38</w:t>
      </w:r>
      <w:r w:rsidR="008019B4">
        <w:rPr>
          <w:rFonts w:eastAsia="MS Mincho"/>
          <w:sz w:val="28"/>
          <w:szCs w:val="28"/>
        </w:rPr>
        <w:t>:0</w:t>
      </w:r>
      <w:r w:rsidR="008C2625">
        <w:rPr>
          <w:rFonts w:eastAsia="MS Mincho"/>
          <w:sz w:val="28"/>
          <w:szCs w:val="28"/>
        </w:rPr>
        <w:t>30</w:t>
      </w:r>
      <w:r w:rsidR="00567B24">
        <w:rPr>
          <w:rFonts w:eastAsia="MS Mincho"/>
          <w:sz w:val="28"/>
          <w:szCs w:val="28"/>
        </w:rPr>
        <w:t>402</w:t>
      </w:r>
      <w:r w:rsidR="00CB483F">
        <w:rPr>
          <w:rFonts w:eastAsia="MS Mincho"/>
          <w:sz w:val="28"/>
          <w:szCs w:val="28"/>
        </w:rPr>
        <w:t>3</w:t>
      </w:r>
      <w:r w:rsidR="008019B4">
        <w:rPr>
          <w:rFonts w:eastAsia="MS Mincho"/>
          <w:sz w:val="28"/>
          <w:szCs w:val="28"/>
        </w:rPr>
        <w:t>:</w:t>
      </w:r>
      <w:r w:rsidR="00CB483F">
        <w:rPr>
          <w:rFonts w:eastAsia="MS Mincho"/>
          <w:sz w:val="28"/>
          <w:szCs w:val="28"/>
        </w:rPr>
        <w:t>112</w:t>
      </w:r>
      <w:r w:rsidR="009C0AF3">
        <w:rPr>
          <w:rFonts w:eastAsia="MS Mincho"/>
          <w:sz w:val="28"/>
          <w:szCs w:val="28"/>
        </w:rPr>
        <w:t>,</w:t>
      </w:r>
      <w:r w:rsidR="00FB1173" w:rsidRPr="00FB1173">
        <w:rPr>
          <w:rFonts w:eastAsia="MS Mincho"/>
          <w:sz w:val="28"/>
          <w:szCs w:val="28"/>
        </w:rPr>
        <w:t xml:space="preserve"> местоположением: </w:t>
      </w:r>
      <w:r w:rsidR="00662908" w:rsidRPr="00662908">
        <w:rPr>
          <w:color w:val="000000"/>
          <w:sz w:val="28"/>
          <w:szCs w:val="28"/>
          <w:shd w:val="clear" w:color="auto" w:fill="F8F9FA"/>
        </w:rPr>
        <w:t>обл. Оренбургская, г. Бузулук, дск Садово-огордическое общество "</w:t>
      </w:r>
      <w:r w:rsidR="00CB483F">
        <w:rPr>
          <w:color w:val="000000"/>
          <w:sz w:val="28"/>
          <w:szCs w:val="28"/>
          <w:shd w:val="clear" w:color="auto" w:fill="F8F9FA"/>
        </w:rPr>
        <w:t>Бытовик</w:t>
      </w:r>
      <w:r w:rsidR="00662908" w:rsidRPr="00662908">
        <w:rPr>
          <w:color w:val="000000"/>
          <w:sz w:val="28"/>
          <w:szCs w:val="28"/>
          <w:shd w:val="clear" w:color="auto" w:fill="F8F9FA"/>
        </w:rPr>
        <w:t>"</w:t>
      </w:r>
      <w:r w:rsidR="00FB1173" w:rsidRPr="00FB1173">
        <w:rPr>
          <w:color w:val="000000"/>
          <w:sz w:val="28"/>
          <w:szCs w:val="28"/>
          <w:shd w:val="clear" w:color="auto" w:fill="FFFFFF"/>
        </w:rPr>
        <w:t>,</w:t>
      </w:r>
      <w:r w:rsidR="00574398">
        <w:rPr>
          <w:color w:val="000000"/>
          <w:sz w:val="28"/>
          <w:szCs w:val="28"/>
          <w:shd w:val="clear" w:color="auto" w:fill="FFFFFF"/>
        </w:rPr>
        <w:t xml:space="preserve"> </w:t>
      </w:r>
      <w:r w:rsidR="00FB1173" w:rsidRPr="00FB1173">
        <w:rPr>
          <w:rFonts w:eastAsia="MS Mincho"/>
          <w:sz w:val="28"/>
          <w:szCs w:val="28"/>
        </w:rPr>
        <w:t xml:space="preserve">в качестве его правообладателя, владеющего данным земельным участком на </w:t>
      </w:r>
      <w:r w:rsidR="00DA0D38">
        <w:rPr>
          <w:rFonts w:eastAsia="MS Mincho"/>
          <w:sz w:val="28"/>
          <w:szCs w:val="28"/>
        </w:rPr>
        <w:t>праве собственности, выявлен</w:t>
      </w:r>
      <w:r w:rsidR="000A118F">
        <w:rPr>
          <w:rFonts w:eastAsia="MS Mincho"/>
          <w:sz w:val="28"/>
          <w:szCs w:val="28"/>
        </w:rPr>
        <w:t>а</w:t>
      </w:r>
      <w:r w:rsidR="005D4EA3">
        <w:rPr>
          <w:rFonts w:eastAsia="MS Mincho"/>
          <w:sz w:val="28"/>
          <w:szCs w:val="28"/>
        </w:rPr>
        <w:t xml:space="preserve"> </w:t>
      </w:r>
      <w:r w:rsidR="00CB483F">
        <w:rPr>
          <w:rFonts w:eastAsia="MS Mincho"/>
          <w:sz w:val="28"/>
          <w:szCs w:val="28"/>
        </w:rPr>
        <w:t>Зеленова Наталья Александровна</w:t>
      </w:r>
      <w:r w:rsidR="00F07FE5">
        <w:rPr>
          <w:rFonts w:eastAsia="MS Mincho"/>
          <w:sz w:val="28"/>
          <w:szCs w:val="28"/>
        </w:rPr>
        <w:t>, …</w:t>
      </w:r>
      <w:r w:rsidR="00FB1173" w:rsidRPr="00FB1173">
        <w:rPr>
          <w:rFonts w:eastAsia="MS Mincho"/>
          <w:sz w:val="28"/>
          <w:szCs w:val="28"/>
        </w:rPr>
        <w:t xml:space="preserve"> года рождения, паспорт гражданина Российской Федерации серия </w:t>
      </w:r>
      <w:r w:rsidR="00F07FE5">
        <w:rPr>
          <w:rFonts w:eastAsia="MS Mincho"/>
          <w:sz w:val="28"/>
          <w:szCs w:val="28"/>
        </w:rPr>
        <w:t>…,</w:t>
      </w:r>
      <w:r w:rsidR="00FB1173" w:rsidRPr="00FB1173">
        <w:rPr>
          <w:rFonts w:eastAsia="MS Mincho"/>
          <w:sz w:val="28"/>
          <w:szCs w:val="28"/>
        </w:rPr>
        <w:t xml:space="preserve">  выдан </w:t>
      </w:r>
      <w:r w:rsidR="00F07FE5">
        <w:rPr>
          <w:rFonts w:eastAsia="MS Mincho"/>
          <w:sz w:val="28"/>
          <w:szCs w:val="28"/>
        </w:rPr>
        <w:t>…</w:t>
      </w:r>
      <w:r w:rsidR="00FB1173" w:rsidRPr="00FB1173">
        <w:rPr>
          <w:rFonts w:eastAsia="MS Mincho"/>
          <w:sz w:val="28"/>
          <w:szCs w:val="28"/>
        </w:rPr>
        <w:t xml:space="preserve">, </w:t>
      </w:r>
      <w:r w:rsidR="00F07FE5">
        <w:rPr>
          <w:rFonts w:eastAsia="MS Mincho"/>
          <w:sz w:val="28"/>
          <w:szCs w:val="28"/>
        </w:rPr>
        <w:t>адрес регистрации по месту жительства: …</w:t>
      </w:r>
    </w:p>
    <w:p w14:paraId="28FF08D6" w14:textId="77777777" w:rsidR="00FB1173" w:rsidRPr="00FB1173" w:rsidRDefault="00FB1173" w:rsidP="00FB1173">
      <w:pPr>
        <w:autoSpaceDE w:val="0"/>
        <w:autoSpaceDN w:val="0"/>
        <w:adjustRightInd w:val="0"/>
        <w:ind w:firstLine="708"/>
        <w:jc w:val="both"/>
        <w:rPr>
          <w:rFonts w:eastAsia="MS Mincho"/>
          <w:sz w:val="28"/>
          <w:szCs w:val="28"/>
        </w:rPr>
      </w:pPr>
      <w:r w:rsidRPr="00FB1173">
        <w:rPr>
          <w:rFonts w:eastAsia="MS Mincho"/>
          <w:sz w:val="28"/>
          <w:szCs w:val="28"/>
        </w:rPr>
        <w:t>Право собственности выявленного правообладателя на указанный в пункте 1 настоящего приказа земельный участок подтверждается свидетельством на прав</w:t>
      </w:r>
      <w:r w:rsidR="0071687A">
        <w:rPr>
          <w:rFonts w:eastAsia="MS Mincho"/>
          <w:sz w:val="28"/>
          <w:szCs w:val="28"/>
        </w:rPr>
        <w:t>о</w:t>
      </w:r>
      <w:r w:rsidRPr="00FB1173">
        <w:rPr>
          <w:rFonts w:eastAsia="MS Mincho"/>
          <w:sz w:val="28"/>
          <w:szCs w:val="28"/>
        </w:rPr>
        <w:t xml:space="preserve"> собственности на землю</w:t>
      </w:r>
      <w:r w:rsidR="00F07FE5">
        <w:rPr>
          <w:rFonts w:eastAsia="MS Mincho"/>
          <w:sz w:val="28"/>
          <w:szCs w:val="28"/>
        </w:rPr>
        <w:t xml:space="preserve"> …</w:t>
      </w:r>
    </w:p>
    <w:p w14:paraId="5B02C186" w14:textId="77777777" w:rsidR="0055487D" w:rsidRDefault="0055487D" w:rsidP="00FB117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Отделу земельных отношений Управления градообразования и капитального строительства города Бузулука о</w:t>
      </w:r>
      <w:r>
        <w:rPr>
          <w:rFonts w:eastAsia="MS Mincho"/>
          <w:sz w:val="28"/>
          <w:szCs w:val="28"/>
        </w:rPr>
        <w:t>существить действия по внесению сведений в Единый государственный реестр недвижимости</w:t>
      </w:r>
      <w:r>
        <w:rPr>
          <w:sz w:val="28"/>
          <w:szCs w:val="28"/>
        </w:rPr>
        <w:t>.</w:t>
      </w:r>
    </w:p>
    <w:p w14:paraId="13C70BF9" w14:textId="77777777" w:rsidR="0069534B" w:rsidRPr="00644200" w:rsidRDefault="00644200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ab/>
      </w:r>
      <w:r w:rsidR="0055487D">
        <w:rPr>
          <w:sz w:val="28"/>
          <w:szCs w:val="28"/>
        </w:rPr>
        <w:t xml:space="preserve"> 3</w:t>
      </w:r>
      <w:r>
        <w:rPr>
          <w:sz w:val="28"/>
          <w:szCs w:val="28"/>
        </w:rPr>
        <w:t xml:space="preserve">. </w:t>
      </w:r>
      <w:r w:rsidR="0069534B" w:rsidRPr="00644200">
        <w:rPr>
          <w:sz w:val="28"/>
          <w:szCs w:val="28"/>
        </w:rPr>
        <w:t>Настоящий приказ вступает в силу с момента подписания.</w:t>
      </w:r>
    </w:p>
    <w:p w14:paraId="5622FE36" w14:textId="77777777" w:rsidR="007F5DBB" w:rsidRPr="0069534B" w:rsidRDefault="00E76D8D" w:rsidP="00644200">
      <w:pPr>
        <w:tabs>
          <w:tab w:val="left" w:pos="567"/>
        </w:tabs>
        <w:jc w:val="both"/>
        <w:rPr>
          <w:bCs/>
          <w:color w:val="000000"/>
          <w:sz w:val="28"/>
          <w:szCs w:val="28"/>
        </w:rPr>
      </w:pPr>
      <w:r w:rsidRPr="0069534B">
        <w:rPr>
          <w:bCs/>
          <w:color w:val="000000"/>
          <w:sz w:val="28"/>
          <w:szCs w:val="28"/>
        </w:rPr>
        <w:t xml:space="preserve">     </w:t>
      </w:r>
      <w:r w:rsidR="00644200">
        <w:rPr>
          <w:bCs/>
          <w:color w:val="000000"/>
          <w:sz w:val="28"/>
          <w:szCs w:val="28"/>
        </w:rPr>
        <w:t xml:space="preserve">   </w:t>
      </w:r>
      <w:r w:rsidR="00636121">
        <w:rPr>
          <w:bCs/>
          <w:color w:val="000000"/>
          <w:sz w:val="28"/>
          <w:szCs w:val="28"/>
        </w:rPr>
        <w:t xml:space="preserve"> </w:t>
      </w:r>
      <w:r w:rsidR="0055487D">
        <w:rPr>
          <w:bCs/>
          <w:color w:val="000000"/>
          <w:sz w:val="28"/>
          <w:szCs w:val="28"/>
        </w:rPr>
        <w:t>4</w:t>
      </w:r>
      <w:r w:rsidR="007F5DBB" w:rsidRPr="0069534B">
        <w:rPr>
          <w:bCs/>
          <w:color w:val="000000"/>
          <w:sz w:val="28"/>
          <w:szCs w:val="28"/>
        </w:rPr>
        <w:t>. Контроль за исполнением настоящего приказа оставляю за собой.</w:t>
      </w:r>
    </w:p>
    <w:p w14:paraId="177F44A5" w14:textId="77777777" w:rsidR="00C36CAB" w:rsidRDefault="00C36CAB" w:rsidP="00C36CAB">
      <w:pPr>
        <w:rPr>
          <w:sz w:val="28"/>
          <w:szCs w:val="28"/>
        </w:rPr>
      </w:pPr>
    </w:p>
    <w:p w14:paraId="08793E6B" w14:textId="77777777" w:rsidR="00C36CAB" w:rsidRDefault="00C36CAB" w:rsidP="00C36CAB">
      <w:pPr>
        <w:rPr>
          <w:sz w:val="28"/>
          <w:szCs w:val="28"/>
        </w:rPr>
      </w:pPr>
    </w:p>
    <w:p w14:paraId="2E5C457F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Исполняющий обязанности начальника </w:t>
      </w:r>
    </w:p>
    <w:p w14:paraId="24E2DC93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 xml:space="preserve">Управления градообразования и </w:t>
      </w:r>
    </w:p>
    <w:p w14:paraId="2E34B929" w14:textId="77777777" w:rsidR="00C36CAB" w:rsidRPr="000E09FD" w:rsidRDefault="00C36CAB" w:rsidP="00C36CAB">
      <w:pPr>
        <w:rPr>
          <w:sz w:val="28"/>
          <w:szCs w:val="28"/>
        </w:rPr>
      </w:pPr>
      <w:r w:rsidRPr="000E09FD">
        <w:rPr>
          <w:sz w:val="28"/>
          <w:szCs w:val="28"/>
        </w:rPr>
        <w:t>капитального строительства города Бузулука                          Т.К. Колесникова</w:t>
      </w:r>
    </w:p>
    <w:p w14:paraId="37B037DB" w14:textId="77777777" w:rsidR="00A73C51" w:rsidRDefault="00A73C51" w:rsidP="00644200">
      <w:pPr>
        <w:jc w:val="both"/>
        <w:rPr>
          <w:sz w:val="28"/>
          <w:szCs w:val="28"/>
        </w:rPr>
      </w:pPr>
    </w:p>
    <w:sectPr w:rsidR="00A73C51" w:rsidSect="00C47B35">
      <w:pgSz w:w="11906" w:h="16838"/>
      <w:pgMar w:top="1276" w:right="851" w:bottom="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210AA"/>
    <w:multiLevelType w:val="hybridMultilevel"/>
    <w:tmpl w:val="22DE099C"/>
    <w:lvl w:ilvl="0" w:tplc="C2C20D28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982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6BF5"/>
    <w:rsid w:val="00025168"/>
    <w:rsid w:val="00031314"/>
    <w:rsid w:val="00080C37"/>
    <w:rsid w:val="00084D59"/>
    <w:rsid w:val="00092DED"/>
    <w:rsid w:val="000A0A78"/>
    <w:rsid w:val="000A118F"/>
    <w:rsid w:val="000B5583"/>
    <w:rsid w:val="000F76A4"/>
    <w:rsid w:val="00170E03"/>
    <w:rsid w:val="00173BAA"/>
    <w:rsid w:val="00190A63"/>
    <w:rsid w:val="0019274E"/>
    <w:rsid w:val="001A4B07"/>
    <w:rsid w:val="001C1E29"/>
    <w:rsid w:val="001D47DD"/>
    <w:rsid w:val="001D7704"/>
    <w:rsid w:val="001F608A"/>
    <w:rsid w:val="00206658"/>
    <w:rsid w:val="002267E1"/>
    <w:rsid w:val="00231F3B"/>
    <w:rsid w:val="00271E75"/>
    <w:rsid w:val="00293BEF"/>
    <w:rsid w:val="002C500F"/>
    <w:rsid w:val="002C6DC8"/>
    <w:rsid w:val="002D3EDB"/>
    <w:rsid w:val="002E0E3A"/>
    <w:rsid w:val="002E3FD4"/>
    <w:rsid w:val="00307A1F"/>
    <w:rsid w:val="00317AF4"/>
    <w:rsid w:val="00356499"/>
    <w:rsid w:val="0038488F"/>
    <w:rsid w:val="003A46DE"/>
    <w:rsid w:val="003D33C9"/>
    <w:rsid w:val="003E4CEF"/>
    <w:rsid w:val="00400C3B"/>
    <w:rsid w:val="00431885"/>
    <w:rsid w:val="00432A29"/>
    <w:rsid w:val="00433BCB"/>
    <w:rsid w:val="00464348"/>
    <w:rsid w:val="00487A22"/>
    <w:rsid w:val="004A2DA4"/>
    <w:rsid w:val="004C098B"/>
    <w:rsid w:val="004F43A4"/>
    <w:rsid w:val="00510F71"/>
    <w:rsid w:val="005345E5"/>
    <w:rsid w:val="00536A81"/>
    <w:rsid w:val="0055487D"/>
    <w:rsid w:val="00567B24"/>
    <w:rsid w:val="00574398"/>
    <w:rsid w:val="00574F9D"/>
    <w:rsid w:val="00590D36"/>
    <w:rsid w:val="005D15E8"/>
    <w:rsid w:val="005D4D62"/>
    <w:rsid w:val="005D4EA3"/>
    <w:rsid w:val="005E0EAC"/>
    <w:rsid w:val="005E72B9"/>
    <w:rsid w:val="00605DC3"/>
    <w:rsid w:val="006150F7"/>
    <w:rsid w:val="00636121"/>
    <w:rsid w:val="00644200"/>
    <w:rsid w:val="00662908"/>
    <w:rsid w:val="00692B72"/>
    <w:rsid w:val="0069534B"/>
    <w:rsid w:val="00697E4D"/>
    <w:rsid w:val="006D51B7"/>
    <w:rsid w:val="006F64A6"/>
    <w:rsid w:val="006F6BF5"/>
    <w:rsid w:val="0071687A"/>
    <w:rsid w:val="00726427"/>
    <w:rsid w:val="00731B0B"/>
    <w:rsid w:val="007457F2"/>
    <w:rsid w:val="0074621C"/>
    <w:rsid w:val="007473EF"/>
    <w:rsid w:val="007905A8"/>
    <w:rsid w:val="00794269"/>
    <w:rsid w:val="00797E82"/>
    <w:rsid w:val="007A030A"/>
    <w:rsid w:val="007C150D"/>
    <w:rsid w:val="007E7096"/>
    <w:rsid w:val="007F5DBB"/>
    <w:rsid w:val="008019B4"/>
    <w:rsid w:val="00804710"/>
    <w:rsid w:val="00824921"/>
    <w:rsid w:val="00827308"/>
    <w:rsid w:val="0085222E"/>
    <w:rsid w:val="008631EE"/>
    <w:rsid w:val="008766C1"/>
    <w:rsid w:val="008972BF"/>
    <w:rsid w:val="008A23E0"/>
    <w:rsid w:val="008A26D4"/>
    <w:rsid w:val="008B6096"/>
    <w:rsid w:val="008C2625"/>
    <w:rsid w:val="00911B95"/>
    <w:rsid w:val="00916509"/>
    <w:rsid w:val="00924E65"/>
    <w:rsid w:val="009314B2"/>
    <w:rsid w:val="00947A78"/>
    <w:rsid w:val="00956560"/>
    <w:rsid w:val="00976747"/>
    <w:rsid w:val="00981274"/>
    <w:rsid w:val="00983470"/>
    <w:rsid w:val="00986269"/>
    <w:rsid w:val="0099120D"/>
    <w:rsid w:val="009C0AF3"/>
    <w:rsid w:val="009E45ED"/>
    <w:rsid w:val="009F684B"/>
    <w:rsid w:val="00A04F3A"/>
    <w:rsid w:val="00A12F32"/>
    <w:rsid w:val="00A158A9"/>
    <w:rsid w:val="00A16A44"/>
    <w:rsid w:val="00A73C51"/>
    <w:rsid w:val="00A800F8"/>
    <w:rsid w:val="00A81141"/>
    <w:rsid w:val="00AB0FF2"/>
    <w:rsid w:val="00AD14F5"/>
    <w:rsid w:val="00B13CC6"/>
    <w:rsid w:val="00B21C0A"/>
    <w:rsid w:val="00B45406"/>
    <w:rsid w:val="00B53F2C"/>
    <w:rsid w:val="00B54341"/>
    <w:rsid w:val="00B83804"/>
    <w:rsid w:val="00B841B0"/>
    <w:rsid w:val="00B84CFE"/>
    <w:rsid w:val="00B8591F"/>
    <w:rsid w:val="00BA4D35"/>
    <w:rsid w:val="00BB2CE2"/>
    <w:rsid w:val="00BB5FC2"/>
    <w:rsid w:val="00BF6683"/>
    <w:rsid w:val="00C360DF"/>
    <w:rsid w:val="00C36CAB"/>
    <w:rsid w:val="00C41F4F"/>
    <w:rsid w:val="00C44623"/>
    <w:rsid w:val="00C47B35"/>
    <w:rsid w:val="00C62D0E"/>
    <w:rsid w:val="00C75068"/>
    <w:rsid w:val="00C8002F"/>
    <w:rsid w:val="00CB2885"/>
    <w:rsid w:val="00CB483F"/>
    <w:rsid w:val="00CC7B1B"/>
    <w:rsid w:val="00CF652F"/>
    <w:rsid w:val="00D34581"/>
    <w:rsid w:val="00D366F7"/>
    <w:rsid w:val="00D7677C"/>
    <w:rsid w:val="00DA0D38"/>
    <w:rsid w:val="00DD09D4"/>
    <w:rsid w:val="00DE49C3"/>
    <w:rsid w:val="00DF266C"/>
    <w:rsid w:val="00DF6EF3"/>
    <w:rsid w:val="00E10BD8"/>
    <w:rsid w:val="00E265CA"/>
    <w:rsid w:val="00E26615"/>
    <w:rsid w:val="00E52C50"/>
    <w:rsid w:val="00E76D8D"/>
    <w:rsid w:val="00EA250D"/>
    <w:rsid w:val="00EA4143"/>
    <w:rsid w:val="00ED11B9"/>
    <w:rsid w:val="00EE2E19"/>
    <w:rsid w:val="00EE499E"/>
    <w:rsid w:val="00F07FE5"/>
    <w:rsid w:val="00F339D8"/>
    <w:rsid w:val="00F743A4"/>
    <w:rsid w:val="00F95F76"/>
    <w:rsid w:val="00FB1173"/>
    <w:rsid w:val="00FC1534"/>
    <w:rsid w:val="00FC3E05"/>
    <w:rsid w:val="00FD4447"/>
    <w:rsid w:val="00FF077D"/>
    <w:rsid w:val="00FF1663"/>
    <w:rsid w:val="00FF5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8321E19"/>
  <w15:docId w15:val="{CCAF4751-C9E7-4A00-8BF4-A360449E0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5D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DB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DB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F1663"/>
    <w:pPr>
      <w:ind w:left="720"/>
      <w:contextualSpacing/>
    </w:pPr>
  </w:style>
  <w:style w:type="paragraph" w:styleId="a6">
    <w:name w:val="Plain Text"/>
    <w:basedOn w:val="a"/>
    <w:link w:val="a7"/>
    <w:rsid w:val="0055487D"/>
    <w:rPr>
      <w:rFonts w:ascii="Courier New" w:hAnsi="Courier New"/>
      <w:sz w:val="20"/>
      <w:szCs w:val="20"/>
    </w:rPr>
  </w:style>
  <w:style w:type="character" w:customStyle="1" w:styleId="a7">
    <w:name w:val="Текст Знак"/>
    <w:basedOn w:val="a0"/>
    <w:link w:val="a6"/>
    <w:rsid w:val="0055487D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4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Вера В. Лисина</dc:creator>
  <cp:lastModifiedBy>Елена П. Красникова</cp:lastModifiedBy>
  <cp:revision>111</cp:revision>
  <cp:lastPrinted>2022-10-19T07:35:00Z</cp:lastPrinted>
  <dcterms:created xsi:type="dcterms:W3CDTF">2023-02-13T03:58:00Z</dcterms:created>
  <dcterms:modified xsi:type="dcterms:W3CDTF">2023-09-18T13:55:00Z</dcterms:modified>
</cp:coreProperties>
</file>