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bookmarkStart w:id="0" w:name="_GoBack"/>
      <w:bookmarkEnd w:id="0"/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B825D3" w:rsidTr="00346886">
        <w:tc>
          <w:tcPr>
            <w:tcW w:w="4785" w:type="dxa"/>
          </w:tcPr>
          <w:p w:rsidR="00B825D3" w:rsidRDefault="00AB54CB" w:rsidP="00215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C930B6">
              <w:rPr>
                <w:sz w:val="28"/>
                <w:szCs w:val="28"/>
              </w:rPr>
              <w:t>5</w:t>
            </w:r>
            <w:r w:rsidR="00946D79">
              <w:rPr>
                <w:sz w:val="28"/>
                <w:szCs w:val="28"/>
              </w:rPr>
              <w:t xml:space="preserve"> </w:t>
            </w:r>
            <w:r w:rsidR="00C930B6">
              <w:rPr>
                <w:sz w:val="28"/>
                <w:szCs w:val="28"/>
              </w:rPr>
              <w:t>августа</w:t>
            </w:r>
            <w:r w:rsidR="00CA3563">
              <w:rPr>
                <w:sz w:val="28"/>
                <w:szCs w:val="28"/>
              </w:rPr>
              <w:t xml:space="preserve"> 2020</w:t>
            </w:r>
            <w:r w:rsidR="006C69BA">
              <w:rPr>
                <w:sz w:val="28"/>
                <w:szCs w:val="28"/>
              </w:rPr>
              <w:t xml:space="preserve"> </w:t>
            </w:r>
            <w:r w:rsidR="00B825D3" w:rsidRPr="006A068E">
              <w:rPr>
                <w:sz w:val="28"/>
                <w:szCs w:val="28"/>
              </w:rPr>
              <w:t>г</w:t>
            </w:r>
            <w:r w:rsidR="00B825D3">
              <w:rPr>
                <w:sz w:val="28"/>
                <w:szCs w:val="28"/>
              </w:rPr>
              <w:t>ода</w:t>
            </w:r>
          </w:p>
        </w:tc>
        <w:tc>
          <w:tcPr>
            <w:tcW w:w="4785" w:type="dxa"/>
          </w:tcPr>
          <w:p w:rsidR="00B825D3" w:rsidRPr="008906DC" w:rsidRDefault="00C930B6" w:rsidP="003D2F36">
            <w:pPr>
              <w:jc w:val="right"/>
              <w:rPr>
                <w:sz w:val="28"/>
                <w:szCs w:val="28"/>
              </w:rPr>
            </w:pPr>
            <w:r>
              <w:rPr>
                <w:sz w:val="32"/>
                <w:szCs w:val="28"/>
              </w:rPr>
              <w:t xml:space="preserve">      </w:t>
            </w:r>
            <w:r w:rsidR="00B825D3" w:rsidRPr="00665E40">
              <w:rPr>
                <w:sz w:val="32"/>
                <w:szCs w:val="28"/>
              </w:rPr>
              <w:t xml:space="preserve">№ </w:t>
            </w:r>
            <w:r>
              <w:rPr>
                <w:sz w:val="28"/>
              </w:rPr>
              <w:t>113/46</w:t>
            </w:r>
            <w:r w:rsidR="003D2F36">
              <w:rPr>
                <w:sz w:val="28"/>
              </w:rPr>
              <w:t>6</w:t>
            </w:r>
            <w:r w:rsidR="00665E40" w:rsidRPr="00665E40">
              <w:rPr>
                <w:sz w:val="28"/>
              </w:rPr>
              <w:t>-4</w:t>
            </w:r>
            <w:r w:rsidR="00B825D3" w:rsidRPr="00665E40">
              <w:rPr>
                <w:sz w:val="32"/>
                <w:szCs w:val="28"/>
              </w:rPr>
              <w:tab/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p w:rsidR="002A7C42" w:rsidRDefault="003D2F36" w:rsidP="002A7C42">
      <w:pPr>
        <w:spacing w:line="360" w:lineRule="auto"/>
        <w:jc w:val="center"/>
        <w:rPr>
          <w:sz w:val="28"/>
          <w:szCs w:val="28"/>
        </w:rPr>
      </w:pPr>
      <w:r w:rsidRPr="00404CC6">
        <w:rPr>
          <w:sz w:val="28"/>
        </w:rPr>
        <w:t xml:space="preserve">О </w:t>
      </w:r>
      <w:r w:rsidRPr="00404CC6">
        <w:rPr>
          <w:bCs/>
          <w:sz w:val="28"/>
          <w:szCs w:val="28"/>
        </w:rPr>
        <w:t xml:space="preserve">месте и времени передачи избирательных бюллетеней для голосования </w:t>
      </w:r>
      <w:r w:rsidR="00C930B6">
        <w:rPr>
          <w:sz w:val="28"/>
          <w:szCs w:val="28"/>
        </w:rPr>
        <w:t xml:space="preserve">на выборах депутатов городского Совета </w:t>
      </w:r>
      <w:r w:rsidR="00C930B6" w:rsidRPr="00300CA7">
        <w:rPr>
          <w:sz w:val="28"/>
          <w:szCs w:val="28"/>
        </w:rPr>
        <w:t xml:space="preserve">депутатов муниципального образования город Бузулук Оренбургской области шестого созыва </w:t>
      </w:r>
    </w:p>
    <w:p w:rsidR="00C930B6" w:rsidRPr="00573110" w:rsidRDefault="00C930B6" w:rsidP="002A7C42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13 сентября 2020 года </w:t>
      </w:r>
    </w:p>
    <w:p w:rsidR="0016103F" w:rsidRPr="0016103F" w:rsidRDefault="0016103F" w:rsidP="0016103F">
      <w:pPr>
        <w:spacing w:line="360" w:lineRule="auto"/>
        <w:rPr>
          <w:b/>
          <w:bCs/>
          <w:sz w:val="28"/>
          <w:szCs w:val="28"/>
        </w:rPr>
      </w:pPr>
    </w:p>
    <w:p w:rsidR="0016103F" w:rsidRPr="0016103F" w:rsidRDefault="00F21F52" w:rsidP="0016103F">
      <w:pPr>
        <w:pStyle w:val="a3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21F52">
        <w:rPr>
          <w:b w:val="0"/>
          <w:sz w:val="28"/>
          <w:szCs w:val="28"/>
        </w:rPr>
        <w:t xml:space="preserve">     </w:t>
      </w:r>
      <w:proofErr w:type="gramStart"/>
      <w:r w:rsidRPr="00F21F52">
        <w:rPr>
          <w:b w:val="0"/>
          <w:sz w:val="28"/>
          <w:szCs w:val="28"/>
        </w:rPr>
        <w:t xml:space="preserve">В соответствии с пунктом 12 статьи 63 Федерального закона </w:t>
      </w:r>
      <w:r w:rsidRPr="00F21F52">
        <w:rPr>
          <w:b w:val="0"/>
          <w:sz w:val="28"/>
        </w:rPr>
        <w:t xml:space="preserve">от 12.06.2002 № 67-ФЗ «Об основных гарантиях избирательных прав и права на участие в референдуме граждан Российской Федерации», частью 15 статьи 66 </w:t>
      </w:r>
      <w:r w:rsidRPr="00F21F52">
        <w:rPr>
          <w:b w:val="0"/>
          <w:sz w:val="28"/>
          <w:szCs w:val="28"/>
        </w:rPr>
        <w:t>Закона Оренбургской области от 05.11.2009 № 3209/719-</w:t>
      </w:r>
      <w:r w:rsidRPr="00F21F52">
        <w:rPr>
          <w:b w:val="0"/>
          <w:sz w:val="28"/>
          <w:szCs w:val="28"/>
          <w:lang w:val="en-US"/>
        </w:rPr>
        <w:t>IV</w:t>
      </w:r>
      <w:r w:rsidRPr="00F21F52">
        <w:rPr>
          <w:b w:val="0"/>
          <w:sz w:val="28"/>
          <w:szCs w:val="28"/>
        </w:rPr>
        <w:t>-ОЗ «О выборах депутатов представительных органов муниципальных образований в Оренбургской области»</w:t>
      </w:r>
      <w:r w:rsidR="0016103F" w:rsidRPr="0016103F">
        <w:rPr>
          <w:b w:val="0"/>
          <w:sz w:val="28"/>
          <w:szCs w:val="28"/>
        </w:rPr>
        <w:t xml:space="preserve"> территориальная избирательная комиссия</w:t>
      </w:r>
      <w:r w:rsidR="0016103F" w:rsidRPr="0016103F">
        <w:rPr>
          <w:sz w:val="28"/>
          <w:szCs w:val="28"/>
        </w:rPr>
        <w:t xml:space="preserve"> </w:t>
      </w:r>
      <w:r w:rsidR="0016103F" w:rsidRPr="0016103F">
        <w:rPr>
          <w:b w:val="0"/>
          <w:sz w:val="28"/>
          <w:szCs w:val="28"/>
        </w:rPr>
        <w:t>города Бузулука</w:t>
      </w:r>
      <w:r w:rsidR="0016103F">
        <w:rPr>
          <w:sz w:val="28"/>
          <w:szCs w:val="28"/>
        </w:rPr>
        <w:t xml:space="preserve"> решила:</w:t>
      </w:r>
      <w:proofErr w:type="gramEnd"/>
    </w:p>
    <w:p w:rsidR="002A7C42" w:rsidRPr="002A7C42" w:rsidRDefault="002A7C42" w:rsidP="002A7C42">
      <w:pPr>
        <w:pStyle w:val="ad"/>
        <w:numPr>
          <w:ilvl w:val="0"/>
          <w:numId w:val="11"/>
        </w:numPr>
        <w:spacing w:line="360" w:lineRule="auto"/>
        <w:ind w:left="0" w:firstLine="708"/>
        <w:jc w:val="both"/>
        <w:rPr>
          <w:sz w:val="28"/>
        </w:rPr>
      </w:pPr>
      <w:r w:rsidRPr="002A7C42">
        <w:rPr>
          <w:sz w:val="28"/>
        </w:rPr>
        <w:t xml:space="preserve">Определить место и время передачи избирательных бюллетеней для голосования на выборах депутатов городского Совета депутатов муниципального образования город Бузулук Оренбургской области шестого созыва 13 сентября 2020 года от ООО </w:t>
      </w:r>
      <w:r>
        <w:rPr>
          <w:sz w:val="28"/>
        </w:rPr>
        <w:t>«</w:t>
      </w:r>
      <w:proofErr w:type="spellStart"/>
      <w:r>
        <w:rPr>
          <w:sz w:val="28"/>
        </w:rPr>
        <w:t>Бузулук</w:t>
      </w:r>
      <w:proofErr w:type="gramStart"/>
      <w:r>
        <w:rPr>
          <w:sz w:val="28"/>
        </w:rPr>
        <w:t>.б</w:t>
      </w:r>
      <w:proofErr w:type="gramEnd"/>
      <w:r>
        <w:rPr>
          <w:sz w:val="28"/>
        </w:rPr>
        <w:t>з</w:t>
      </w:r>
      <w:proofErr w:type="spellEnd"/>
      <w:r w:rsidRPr="002A7C42">
        <w:rPr>
          <w:sz w:val="28"/>
        </w:rPr>
        <w:t xml:space="preserve">» членам </w:t>
      </w:r>
      <w:r>
        <w:rPr>
          <w:sz w:val="28"/>
        </w:rPr>
        <w:t>территориальной и</w:t>
      </w:r>
      <w:r w:rsidRPr="002A7C42">
        <w:rPr>
          <w:sz w:val="28"/>
        </w:rPr>
        <w:t xml:space="preserve">збирательной комиссии </w:t>
      </w:r>
      <w:r>
        <w:rPr>
          <w:sz w:val="28"/>
        </w:rPr>
        <w:t>города Бузулука</w:t>
      </w:r>
      <w:r w:rsidRPr="002A7C42">
        <w:rPr>
          <w:sz w:val="28"/>
        </w:rPr>
        <w:t xml:space="preserve">, место и время уничтожения лишних избирательных бюллетеней (при их выявлении) – </w:t>
      </w:r>
      <w:r>
        <w:rPr>
          <w:sz w:val="28"/>
        </w:rPr>
        <w:t>31</w:t>
      </w:r>
      <w:r w:rsidRPr="002A7C42">
        <w:rPr>
          <w:sz w:val="28"/>
        </w:rPr>
        <w:t xml:space="preserve"> августа 2020 года в </w:t>
      </w:r>
      <w:r>
        <w:rPr>
          <w:sz w:val="28"/>
        </w:rPr>
        <w:t>16.</w:t>
      </w:r>
      <w:r w:rsidRPr="002A7C42">
        <w:rPr>
          <w:sz w:val="28"/>
        </w:rPr>
        <w:t xml:space="preserve">00 в помещении ООО </w:t>
      </w:r>
      <w:r>
        <w:rPr>
          <w:sz w:val="28"/>
        </w:rPr>
        <w:t>«</w:t>
      </w:r>
      <w:proofErr w:type="spellStart"/>
      <w:r>
        <w:rPr>
          <w:sz w:val="28"/>
        </w:rPr>
        <w:t>Бузулук.бз</w:t>
      </w:r>
      <w:proofErr w:type="spellEnd"/>
      <w:r w:rsidRPr="002A7C42">
        <w:rPr>
          <w:sz w:val="28"/>
        </w:rPr>
        <w:t>»,</w:t>
      </w:r>
      <w:r>
        <w:rPr>
          <w:sz w:val="28"/>
        </w:rPr>
        <w:t xml:space="preserve"> </w:t>
      </w:r>
      <w:r w:rsidRPr="002A7C42">
        <w:rPr>
          <w:sz w:val="28"/>
        </w:rPr>
        <w:t xml:space="preserve">расположенном по адресу: город </w:t>
      </w:r>
      <w:r>
        <w:rPr>
          <w:sz w:val="28"/>
        </w:rPr>
        <w:t>Бузулук</w:t>
      </w:r>
      <w:r w:rsidRPr="002A7C42">
        <w:rPr>
          <w:sz w:val="28"/>
        </w:rPr>
        <w:t xml:space="preserve">, </w:t>
      </w:r>
      <w:r>
        <w:rPr>
          <w:sz w:val="28"/>
        </w:rPr>
        <w:t>ул. Ленина, 51</w:t>
      </w:r>
      <w:r w:rsidRPr="002A7C42">
        <w:rPr>
          <w:sz w:val="28"/>
        </w:rPr>
        <w:t xml:space="preserve">. </w:t>
      </w:r>
    </w:p>
    <w:p w:rsidR="002A7C42" w:rsidRDefault="002A7C42" w:rsidP="002A7C42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r w:rsidRPr="002A7C42">
        <w:rPr>
          <w:sz w:val="28"/>
        </w:rPr>
        <w:t xml:space="preserve">Уведомить зарегистрированных кандидатов в депутаты городского Совета депутатов муниципального образования город Бузулук Оренбургской области о времени и месте передачи избирательных бюллетеней, </w:t>
      </w:r>
      <w:r w:rsidRPr="002A7C42">
        <w:rPr>
          <w:sz w:val="28"/>
        </w:rPr>
        <w:lastRenderedPageBreak/>
        <w:t xml:space="preserve">уничтожения лишних избирательных бюллетеней (при их выявлении), указанных в пункте 1 настоящего </w:t>
      </w:r>
      <w:r>
        <w:rPr>
          <w:sz w:val="28"/>
        </w:rPr>
        <w:t>решения</w:t>
      </w:r>
      <w:r w:rsidRPr="002A7C42">
        <w:rPr>
          <w:sz w:val="28"/>
        </w:rPr>
        <w:t xml:space="preserve">. </w:t>
      </w:r>
    </w:p>
    <w:p w:rsidR="002A7C42" w:rsidRPr="002A7C42" w:rsidRDefault="002A7C42" w:rsidP="002A7C42">
      <w:pPr>
        <w:spacing w:line="360" w:lineRule="auto"/>
        <w:ind w:firstLine="708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 w:rsidRPr="00197922">
        <w:rPr>
          <w:sz w:val="28"/>
          <w:szCs w:val="28"/>
        </w:rPr>
        <w:t>Разместить</w:t>
      </w:r>
      <w:proofErr w:type="gramEnd"/>
      <w:r w:rsidRPr="00197922">
        <w:rPr>
          <w:sz w:val="28"/>
          <w:szCs w:val="28"/>
        </w:rPr>
        <w:t xml:space="preserve"> настоящее решение на официальном сайте</w:t>
      </w:r>
      <w:r>
        <w:rPr>
          <w:sz w:val="28"/>
          <w:szCs w:val="28"/>
        </w:rPr>
        <w:t xml:space="preserve"> администрации города Бузулука в разделе ТИК г. Бузулука.</w:t>
      </w:r>
    </w:p>
    <w:p w:rsidR="00AD70EF" w:rsidRDefault="00862049" w:rsidP="00C930B6">
      <w:pPr>
        <w:spacing w:after="1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D70EF" w:rsidRPr="0016103F">
        <w:rPr>
          <w:sz w:val="28"/>
          <w:szCs w:val="28"/>
        </w:rPr>
        <w:t xml:space="preserve">. </w:t>
      </w:r>
      <w:proofErr w:type="gramStart"/>
      <w:r w:rsidR="0024396E" w:rsidRPr="0016103F">
        <w:rPr>
          <w:sz w:val="28"/>
          <w:szCs w:val="28"/>
        </w:rPr>
        <w:t>К</w:t>
      </w:r>
      <w:r w:rsidR="00D02520" w:rsidRPr="0016103F">
        <w:rPr>
          <w:sz w:val="28"/>
          <w:szCs w:val="28"/>
        </w:rPr>
        <w:t>онтроль за</w:t>
      </w:r>
      <w:proofErr w:type="gramEnd"/>
      <w:r w:rsidR="00D02520" w:rsidRPr="0016103F">
        <w:rPr>
          <w:sz w:val="28"/>
          <w:szCs w:val="28"/>
        </w:rPr>
        <w:t xml:space="preserve"> исполнением настоящего решения</w:t>
      </w:r>
      <w:r w:rsidR="00214AE9" w:rsidRPr="0016103F">
        <w:rPr>
          <w:sz w:val="28"/>
          <w:szCs w:val="28"/>
        </w:rPr>
        <w:t xml:space="preserve"> </w:t>
      </w:r>
      <w:r w:rsidR="0024396E" w:rsidRPr="0016103F">
        <w:rPr>
          <w:sz w:val="28"/>
          <w:szCs w:val="28"/>
        </w:rPr>
        <w:t>возложить</w:t>
      </w:r>
      <w:r w:rsidR="00214AE9" w:rsidRPr="0016103F">
        <w:rPr>
          <w:sz w:val="28"/>
          <w:szCs w:val="28"/>
        </w:rPr>
        <w:t xml:space="preserve"> </w:t>
      </w:r>
      <w:r w:rsidR="00D02520" w:rsidRPr="0016103F">
        <w:rPr>
          <w:sz w:val="28"/>
          <w:szCs w:val="28"/>
        </w:rPr>
        <w:t xml:space="preserve">на </w:t>
      </w:r>
      <w:r w:rsidR="00CA3563" w:rsidRPr="0016103F">
        <w:rPr>
          <w:sz w:val="28"/>
          <w:szCs w:val="28"/>
        </w:rPr>
        <w:t xml:space="preserve">председателя </w:t>
      </w:r>
      <w:r w:rsidR="00D02520" w:rsidRPr="0016103F">
        <w:rPr>
          <w:sz w:val="28"/>
          <w:szCs w:val="28"/>
        </w:rPr>
        <w:t xml:space="preserve">территориальной избирательной комиссии </w:t>
      </w:r>
      <w:r w:rsidR="00214AE9" w:rsidRPr="0016103F">
        <w:rPr>
          <w:sz w:val="28"/>
          <w:szCs w:val="28"/>
        </w:rPr>
        <w:t xml:space="preserve">города Бузулука </w:t>
      </w:r>
      <w:r w:rsidR="00C930B6">
        <w:rPr>
          <w:sz w:val="28"/>
          <w:szCs w:val="28"/>
        </w:rPr>
        <w:t>Громыко Ю.Г.</w:t>
      </w:r>
    </w:p>
    <w:p w:rsidR="00C930B6" w:rsidRDefault="00C930B6" w:rsidP="00C930B6">
      <w:pPr>
        <w:spacing w:after="1" w:line="360" w:lineRule="auto"/>
        <w:ind w:firstLine="851"/>
        <w:jc w:val="both"/>
        <w:rPr>
          <w:sz w:val="28"/>
          <w:szCs w:val="28"/>
        </w:rPr>
      </w:pPr>
    </w:p>
    <w:p w:rsidR="00F5564A" w:rsidRDefault="00AD70EF" w:rsidP="0002610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 w:rsidR="00214AE9">
        <w:rPr>
          <w:sz w:val="28"/>
          <w:szCs w:val="28"/>
        </w:rPr>
        <w:t xml:space="preserve">   </w:t>
      </w:r>
      <w:r w:rsidR="00C930B6">
        <w:rPr>
          <w:sz w:val="28"/>
          <w:szCs w:val="28"/>
        </w:rPr>
        <w:t>Громыко Ю.Г.</w:t>
      </w: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p w:rsidR="00862049" w:rsidRDefault="00862049" w:rsidP="00026108">
      <w:pPr>
        <w:rPr>
          <w:sz w:val="28"/>
          <w:szCs w:val="28"/>
        </w:rPr>
      </w:pPr>
    </w:p>
    <w:sectPr w:rsidR="00862049" w:rsidSect="00C930B6">
      <w:footerReference w:type="even" r:id="rId9"/>
      <w:footerReference w:type="default" r:id="rId10"/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6B96" w:rsidRDefault="00536B96" w:rsidP="006A1293">
      <w:r>
        <w:separator/>
      </w:r>
    </w:p>
  </w:endnote>
  <w:endnote w:type="continuationSeparator" w:id="0">
    <w:p w:rsidR="00536B96" w:rsidRDefault="00536B96" w:rsidP="006A1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B9576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BFC" w:rsidRDefault="003F0BFC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6B96" w:rsidRDefault="00536B96" w:rsidP="006A1293">
      <w:r>
        <w:separator/>
      </w:r>
    </w:p>
  </w:footnote>
  <w:footnote w:type="continuationSeparator" w:id="0">
    <w:p w:rsidR="00536B96" w:rsidRDefault="00536B96" w:rsidP="006A12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42B2077"/>
    <w:multiLevelType w:val="hybridMultilevel"/>
    <w:tmpl w:val="92AA01BC"/>
    <w:lvl w:ilvl="0" w:tplc="1F28A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108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FC1"/>
    <w:rsid w:val="00064275"/>
    <w:rsid w:val="000658BC"/>
    <w:rsid w:val="000662CC"/>
    <w:rsid w:val="00066695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03F"/>
    <w:rsid w:val="00161B3D"/>
    <w:rsid w:val="001623E3"/>
    <w:rsid w:val="00162D70"/>
    <w:rsid w:val="001634D4"/>
    <w:rsid w:val="0016730E"/>
    <w:rsid w:val="001705B0"/>
    <w:rsid w:val="001762D9"/>
    <w:rsid w:val="0017758C"/>
    <w:rsid w:val="00177F23"/>
    <w:rsid w:val="00184E53"/>
    <w:rsid w:val="00185DAA"/>
    <w:rsid w:val="00186466"/>
    <w:rsid w:val="001904E8"/>
    <w:rsid w:val="00194174"/>
    <w:rsid w:val="001968BF"/>
    <w:rsid w:val="00197CF5"/>
    <w:rsid w:val="001A09DC"/>
    <w:rsid w:val="001A27FB"/>
    <w:rsid w:val="001A3EB4"/>
    <w:rsid w:val="001A67B1"/>
    <w:rsid w:val="001B34DE"/>
    <w:rsid w:val="001B4DB9"/>
    <w:rsid w:val="001C14A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2C6E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4CFA"/>
    <w:rsid w:val="00267775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A7C42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3033"/>
    <w:rsid w:val="00303E53"/>
    <w:rsid w:val="003058D8"/>
    <w:rsid w:val="003060C9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0723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2F36"/>
    <w:rsid w:val="003D41D7"/>
    <w:rsid w:val="003D5B70"/>
    <w:rsid w:val="003D5C3D"/>
    <w:rsid w:val="003D76F4"/>
    <w:rsid w:val="003E0A23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7233"/>
    <w:rsid w:val="0043156C"/>
    <w:rsid w:val="00431EEE"/>
    <w:rsid w:val="0043205D"/>
    <w:rsid w:val="0043299E"/>
    <w:rsid w:val="00432B4A"/>
    <w:rsid w:val="00434602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4F6E61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30FC7"/>
    <w:rsid w:val="005326CC"/>
    <w:rsid w:val="00534C0B"/>
    <w:rsid w:val="00536B96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805"/>
    <w:rsid w:val="005A40FE"/>
    <w:rsid w:val="005A7FDC"/>
    <w:rsid w:val="005B018A"/>
    <w:rsid w:val="005B3D31"/>
    <w:rsid w:val="005B7297"/>
    <w:rsid w:val="005D0F62"/>
    <w:rsid w:val="005D2819"/>
    <w:rsid w:val="005D7BD0"/>
    <w:rsid w:val="005E049B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5855"/>
    <w:rsid w:val="00617928"/>
    <w:rsid w:val="0062281F"/>
    <w:rsid w:val="0062572A"/>
    <w:rsid w:val="00631781"/>
    <w:rsid w:val="0064343F"/>
    <w:rsid w:val="00643D08"/>
    <w:rsid w:val="0064573B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480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B0540"/>
    <w:rsid w:val="007B05ED"/>
    <w:rsid w:val="007B1101"/>
    <w:rsid w:val="007B2000"/>
    <w:rsid w:val="007B3397"/>
    <w:rsid w:val="007B5032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5B0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54ED"/>
    <w:rsid w:val="008167AB"/>
    <w:rsid w:val="00817258"/>
    <w:rsid w:val="00821E1F"/>
    <w:rsid w:val="008224ED"/>
    <w:rsid w:val="00822683"/>
    <w:rsid w:val="00822B7E"/>
    <w:rsid w:val="00824D5F"/>
    <w:rsid w:val="00825241"/>
    <w:rsid w:val="00830B3C"/>
    <w:rsid w:val="00831EC3"/>
    <w:rsid w:val="00835C82"/>
    <w:rsid w:val="0083602A"/>
    <w:rsid w:val="00836CA3"/>
    <w:rsid w:val="00840B66"/>
    <w:rsid w:val="00842A21"/>
    <w:rsid w:val="008441BF"/>
    <w:rsid w:val="008476CD"/>
    <w:rsid w:val="0085144C"/>
    <w:rsid w:val="00851FD7"/>
    <w:rsid w:val="008555EB"/>
    <w:rsid w:val="0085747F"/>
    <w:rsid w:val="00860C3F"/>
    <w:rsid w:val="0086137F"/>
    <w:rsid w:val="00862049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D99"/>
    <w:rsid w:val="00932D6D"/>
    <w:rsid w:val="0093389B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3163E"/>
    <w:rsid w:val="00A336C9"/>
    <w:rsid w:val="00A3438A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63F85"/>
    <w:rsid w:val="00A65862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D202F"/>
    <w:rsid w:val="00AD2149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3A0F"/>
    <w:rsid w:val="00B77CAD"/>
    <w:rsid w:val="00B8171D"/>
    <w:rsid w:val="00B81EA7"/>
    <w:rsid w:val="00B825D3"/>
    <w:rsid w:val="00B82A6F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6B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36C29"/>
    <w:rsid w:val="00C41F7C"/>
    <w:rsid w:val="00C4210E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29EF"/>
    <w:rsid w:val="00C73BCA"/>
    <w:rsid w:val="00C7760E"/>
    <w:rsid w:val="00C81877"/>
    <w:rsid w:val="00C82960"/>
    <w:rsid w:val="00C82A61"/>
    <w:rsid w:val="00C843A3"/>
    <w:rsid w:val="00C8656D"/>
    <w:rsid w:val="00C90B88"/>
    <w:rsid w:val="00C930B6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34F"/>
    <w:rsid w:val="00CE162B"/>
    <w:rsid w:val="00CE2AAD"/>
    <w:rsid w:val="00CE3335"/>
    <w:rsid w:val="00CE3AE6"/>
    <w:rsid w:val="00CE4B33"/>
    <w:rsid w:val="00CE73EA"/>
    <w:rsid w:val="00CF368C"/>
    <w:rsid w:val="00CF3731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16E6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D40C2"/>
    <w:rsid w:val="00DE0092"/>
    <w:rsid w:val="00DE0D9C"/>
    <w:rsid w:val="00DE15FE"/>
    <w:rsid w:val="00DE4B60"/>
    <w:rsid w:val="00DE4E1C"/>
    <w:rsid w:val="00DE7C2E"/>
    <w:rsid w:val="00DF0A29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213DD"/>
    <w:rsid w:val="00E2383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374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10E79"/>
    <w:rsid w:val="00F10F2D"/>
    <w:rsid w:val="00F170B8"/>
    <w:rsid w:val="00F20599"/>
    <w:rsid w:val="00F20D7A"/>
    <w:rsid w:val="00F2110C"/>
    <w:rsid w:val="00F21F52"/>
    <w:rsid w:val="00F2226D"/>
    <w:rsid w:val="00F22E4B"/>
    <w:rsid w:val="00F2740B"/>
    <w:rsid w:val="00F274E0"/>
    <w:rsid w:val="00F27B51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564A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09D3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C001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9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9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5A1C8-8054-4C8F-983D-5FD04F832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Ольга Н. Глебова</cp:lastModifiedBy>
  <cp:revision>2</cp:revision>
  <cp:lastPrinted>2020-08-29T12:29:00Z</cp:lastPrinted>
  <dcterms:created xsi:type="dcterms:W3CDTF">2020-08-31T03:22:00Z</dcterms:created>
  <dcterms:modified xsi:type="dcterms:W3CDTF">2020-08-31T03:22:00Z</dcterms:modified>
</cp:coreProperties>
</file>