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F90" w:rsidRPr="00813F74" w:rsidRDefault="00544F90" w:rsidP="00544F90">
      <w:pPr>
        <w:pStyle w:val="a9"/>
        <w:jc w:val="right"/>
        <w:rPr>
          <w:color w:val="auto"/>
          <w:szCs w:val="28"/>
        </w:rPr>
      </w:pPr>
      <w:r w:rsidRPr="00813F74">
        <w:rPr>
          <w:color w:val="auto"/>
          <w:szCs w:val="28"/>
        </w:rPr>
        <w:t>Приложение 2</w:t>
      </w:r>
    </w:p>
    <w:p w:rsidR="00544F90" w:rsidRPr="00813F74" w:rsidRDefault="00544F90" w:rsidP="00544F90">
      <w:pPr>
        <w:pStyle w:val="a9"/>
        <w:jc w:val="right"/>
        <w:rPr>
          <w:color w:val="auto"/>
          <w:szCs w:val="28"/>
        </w:rPr>
      </w:pPr>
    </w:p>
    <w:p w:rsidR="00544F90" w:rsidRPr="00813F74" w:rsidRDefault="00544F90" w:rsidP="00544F90">
      <w:pPr>
        <w:pStyle w:val="a9"/>
        <w:jc w:val="center"/>
        <w:rPr>
          <w:color w:val="auto"/>
          <w:szCs w:val="28"/>
        </w:rPr>
      </w:pPr>
      <w:r w:rsidRPr="00813F74">
        <w:rPr>
          <w:color w:val="auto"/>
          <w:szCs w:val="28"/>
        </w:rPr>
        <w:t>Структура аналитической записки</w:t>
      </w:r>
    </w:p>
    <w:p w:rsidR="00544F90" w:rsidRPr="00813F74" w:rsidRDefault="00544F90" w:rsidP="00544F90">
      <w:pPr>
        <w:pStyle w:val="a9"/>
        <w:jc w:val="center"/>
        <w:rPr>
          <w:color w:val="auto"/>
          <w:szCs w:val="28"/>
        </w:rPr>
      </w:pPr>
      <w:r w:rsidRPr="00813F74">
        <w:rPr>
          <w:color w:val="auto"/>
          <w:szCs w:val="28"/>
        </w:rPr>
        <w:t>муниципального образования город Бузулук</w:t>
      </w:r>
    </w:p>
    <w:p w:rsidR="00544F90" w:rsidRPr="00813F74" w:rsidRDefault="00544F90" w:rsidP="00544F90">
      <w:pPr>
        <w:pStyle w:val="a9"/>
        <w:jc w:val="center"/>
        <w:rPr>
          <w:color w:val="auto"/>
          <w:szCs w:val="28"/>
        </w:rPr>
      </w:pPr>
      <w:r w:rsidRPr="00813F74">
        <w:rPr>
          <w:color w:val="auto"/>
          <w:szCs w:val="28"/>
        </w:rPr>
        <w:t xml:space="preserve">за </w:t>
      </w:r>
      <w:r>
        <w:rPr>
          <w:color w:val="auto"/>
          <w:szCs w:val="28"/>
        </w:rPr>
        <w:t xml:space="preserve">1 </w:t>
      </w:r>
      <w:r w:rsidR="00F868F1">
        <w:rPr>
          <w:color w:val="auto"/>
          <w:szCs w:val="28"/>
        </w:rPr>
        <w:t>полугодие</w:t>
      </w:r>
      <w:r>
        <w:rPr>
          <w:color w:val="auto"/>
          <w:szCs w:val="28"/>
        </w:rPr>
        <w:t xml:space="preserve"> 2023 года</w:t>
      </w:r>
    </w:p>
    <w:p w:rsidR="00544F90" w:rsidRPr="00813F74" w:rsidRDefault="00544F90" w:rsidP="00544F90">
      <w:pPr>
        <w:pStyle w:val="a9"/>
        <w:jc w:val="center"/>
        <w:rPr>
          <w:color w:val="auto"/>
          <w:sz w:val="16"/>
          <w:szCs w:val="16"/>
        </w:rPr>
      </w:pPr>
    </w:p>
    <w:p w:rsidR="00544F90" w:rsidRPr="00813F74" w:rsidRDefault="00544F90" w:rsidP="00544F90">
      <w:pPr>
        <w:tabs>
          <w:tab w:val="left" w:pos="7365"/>
        </w:tabs>
        <w:ind w:firstLine="851"/>
        <w:jc w:val="both"/>
        <w:rPr>
          <w:sz w:val="28"/>
          <w:szCs w:val="28"/>
        </w:rPr>
      </w:pPr>
      <w:r w:rsidRPr="00813F74">
        <w:rPr>
          <w:sz w:val="28"/>
          <w:szCs w:val="28"/>
        </w:rPr>
        <w:tab/>
      </w:r>
    </w:p>
    <w:p w:rsidR="00544F90" w:rsidRPr="009D0297" w:rsidRDefault="00544F90" w:rsidP="00544F90">
      <w:pPr>
        <w:pStyle w:val="a9"/>
        <w:ind w:left="0" w:firstLine="851"/>
        <w:rPr>
          <w:color w:val="auto"/>
          <w:szCs w:val="28"/>
        </w:rPr>
      </w:pPr>
      <w:r w:rsidRPr="009D0297">
        <w:rPr>
          <w:color w:val="auto"/>
          <w:szCs w:val="28"/>
        </w:rPr>
        <w:t>Основные показатели социально – экономического развития муниципального образования город Бузулук выглядят следующим образом:</w:t>
      </w:r>
    </w:p>
    <w:p w:rsidR="00544F90" w:rsidRPr="009D0297" w:rsidRDefault="00544F90" w:rsidP="00544F90">
      <w:pPr>
        <w:pStyle w:val="a9"/>
        <w:ind w:left="0" w:firstLine="851"/>
        <w:rPr>
          <w:color w:val="auto"/>
          <w:szCs w:val="28"/>
        </w:rPr>
      </w:pPr>
      <w:r w:rsidRPr="009D0297">
        <w:rPr>
          <w:color w:val="auto"/>
          <w:szCs w:val="28"/>
        </w:rPr>
        <w:t xml:space="preserve">индекс промышленного производства – </w:t>
      </w:r>
      <w:r w:rsidR="00FB7BCC" w:rsidRPr="009D0297">
        <w:rPr>
          <w:szCs w:val="28"/>
        </w:rPr>
        <w:t>71,9</w:t>
      </w:r>
      <w:r w:rsidRPr="009D0297">
        <w:rPr>
          <w:sz w:val="25"/>
          <w:szCs w:val="25"/>
        </w:rPr>
        <w:t xml:space="preserve"> </w:t>
      </w:r>
      <w:r w:rsidRPr="009D0297">
        <w:rPr>
          <w:color w:val="auto"/>
          <w:szCs w:val="28"/>
        </w:rPr>
        <w:t>%;</w:t>
      </w:r>
    </w:p>
    <w:p w:rsidR="00544F90" w:rsidRPr="009D0297" w:rsidRDefault="00544F90" w:rsidP="00544F90">
      <w:pPr>
        <w:pStyle w:val="a9"/>
        <w:ind w:left="0" w:firstLine="851"/>
        <w:rPr>
          <w:color w:val="auto"/>
          <w:szCs w:val="28"/>
        </w:rPr>
      </w:pPr>
      <w:r w:rsidRPr="009D0297">
        <w:rPr>
          <w:color w:val="auto"/>
          <w:szCs w:val="28"/>
        </w:rPr>
        <w:t xml:space="preserve">ввод в действие жилых домов – </w:t>
      </w:r>
      <w:r w:rsidR="001D6104" w:rsidRPr="009D0297">
        <w:rPr>
          <w:color w:val="auto"/>
          <w:szCs w:val="28"/>
        </w:rPr>
        <w:t>71</w:t>
      </w:r>
      <w:r w:rsidRPr="009D0297">
        <w:rPr>
          <w:color w:val="auto"/>
          <w:szCs w:val="28"/>
        </w:rPr>
        <w:t xml:space="preserve"> %;</w:t>
      </w:r>
    </w:p>
    <w:p w:rsidR="00544F90" w:rsidRPr="009D0297" w:rsidRDefault="00544F90" w:rsidP="00544F90">
      <w:pPr>
        <w:pStyle w:val="a9"/>
        <w:ind w:left="0" w:firstLine="851"/>
        <w:rPr>
          <w:color w:val="auto"/>
          <w:szCs w:val="28"/>
        </w:rPr>
      </w:pPr>
      <w:r w:rsidRPr="009D0297">
        <w:rPr>
          <w:color w:val="auto"/>
          <w:szCs w:val="28"/>
        </w:rPr>
        <w:t xml:space="preserve">индекс оборота розничной торговли – </w:t>
      </w:r>
      <w:r w:rsidR="006C603F" w:rsidRPr="009D0297">
        <w:rPr>
          <w:color w:val="auto"/>
          <w:szCs w:val="28"/>
        </w:rPr>
        <w:t>127,4</w:t>
      </w:r>
      <w:r w:rsidRPr="009D0297">
        <w:rPr>
          <w:color w:val="auto"/>
          <w:szCs w:val="28"/>
        </w:rPr>
        <w:t xml:space="preserve"> %;</w:t>
      </w:r>
    </w:p>
    <w:p w:rsidR="00544F90" w:rsidRPr="00CE2137" w:rsidRDefault="00544F90" w:rsidP="00544F90">
      <w:pPr>
        <w:pStyle w:val="a9"/>
        <w:ind w:left="0" w:firstLine="851"/>
        <w:rPr>
          <w:color w:val="auto"/>
          <w:szCs w:val="28"/>
        </w:rPr>
      </w:pPr>
      <w:r w:rsidRPr="009D0297">
        <w:rPr>
          <w:color w:val="auto"/>
          <w:szCs w:val="28"/>
        </w:rPr>
        <w:t xml:space="preserve">индекс объема платных услуг населению – </w:t>
      </w:r>
      <w:r w:rsidR="009D0297" w:rsidRPr="009D0297">
        <w:rPr>
          <w:color w:val="auto"/>
          <w:szCs w:val="28"/>
        </w:rPr>
        <w:t xml:space="preserve">104,2 </w:t>
      </w:r>
      <w:r w:rsidRPr="009D0297">
        <w:rPr>
          <w:color w:val="auto"/>
          <w:szCs w:val="28"/>
        </w:rPr>
        <w:t>%.</w:t>
      </w:r>
    </w:p>
    <w:p w:rsidR="00544F90" w:rsidRPr="00CE2137" w:rsidRDefault="00544F90" w:rsidP="00544F90">
      <w:pPr>
        <w:pStyle w:val="a9"/>
        <w:ind w:left="0" w:firstLine="851"/>
        <w:rPr>
          <w:color w:val="auto"/>
          <w:szCs w:val="28"/>
        </w:rPr>
      </w:pPr>
    </w:p>
    <w:p w:rsidR="00544F90" w:rsidRPr="00966911" w:rsidRDefault="00544F90" w:rsidP="00544F90">
      <w:pPr>
        <w:ind w:firstLine="851"/>
        <w:jc w:val="both"/>
        <w:rPr>
          <w:i/>
          <w:sz w:val="28"/>
          <w:szCs w:val="28"/>
        </w:rPr>
      </w:pPr>
      <w:r w:rsidRPr="00966911">
        <w:rPr>
          <w:i/>
          <w:sz w:val="28"/>
          <w:szCs w:val="28"/>
        </w:rPr>
        <w:t>1. Промышленность</w:t>
      </w:r>
    </w:p>
    <w:p w:rsidR="00544F90" w:rsidRPr="00966911" w:rsidRDefault="00544F90" w:rsidP="00544F90">
      <w:pPr>
        <w:ind w:firstLine="851"/>
        <w:jc w:val="both"/>
        <w:rPr>
          <w:sz w:val="28"/>
          <w:szCs w:val="28"/>
        </w:rPr>
      </w:pPr>
      <w:r w:rsidRPr="00966911">
        <w:rPr>
          <w:sz w:val="28"/>
          <w:szCs w:val="28"/>
        </w:rPr>
        <w:t xml:space="preserve">1.1. Индекс промышленного производства в целом по МО г. Бузулук: </w:t>
      </w:r>
    </w:p>
    <w:p w:rsidR="00544F90" w:rsidRPr="00966911" w:rsidRDefault="00544F90" w:rsidP="00544F90">
      <w:pPr>
        <w:ind w:firstLine="851"/>
        <w:jc w:val="both"/>
        <w:rPr>
          <w:sz w:val="28"/>
          <w:szCs w:val="28"/>
        </w:rPr>
      </w:pPr>
      <w:r w:rsidRPr="00966911">
        <w:rPr>
          <w:sz w:val="28"/>
          <w:szCs w:val="28"/>
        </w:rPr>
        <w:t xml:space="preserve">Объем промышленного производства за 1 </w:t>
      </w:r>
      <w:r w:rsidR="00451D87" w:rsidRPr="00966911">
        <w:rPr>
          <w:sz w:val="28"/>
          <w:szCs w:val="28"/>
        </w:rPr>
        <w:t>полугодие</w:t>
      </w:r>
      <w:r w:rsidRPr="00966911">
        <w:rPr>
          <w:sz w:val="28"/>
          <w:szCs w:val="28"/>
        </w:rPr>
        <w:t xml:space="preserve"> 2023 г. составил </w:t>
      </w:r>
      <w:r w:rsidR="00430898" w:rsidRPr="00966911">
        <w:rPr>
          <w:sz w:val="28"/>
          <w:szCs w:val="28"/>
        </w:rPr>
        <w:t>168,37</w:t>
      </w:r>
      <w:r w:rsidRPr="00966911">
        <w:rPr>
          <w:sz w:val="28"/>
          <w:szCs w:val="28"/>
        </w:rPr>
        <w:t xml:space="preserve">  млрд. рублей – </w:t>
      </w:r>
      <w:r w:rsidR="00FB7BCC" w:rsidRPr="00966911">
        <w:rPr>
          <w:sz w:val="28"/>
          <w:szCs w:val="28"/>
        </w:rPr>
        <w:t>71,9</w:t>
      </w:r>
      <w:r w:rsidRPr="00966911">
        <w:rPr>
          <w:sz w:val="28"/>
          <w:szCs w:val="28"/>
        </w:rPr>
        <w:t xml:space="preserve"> </w:t>
      </w:r>
      <w:r w:rsidRPr="00966911">
        <w:rPr>
          <w:iCs/>
          <w:sz w:val="28"/>
          <w:szCs w:val="28"/>
        </w:rPr>
        <w:t xml:space="preserve">% к 1 </w:t>
      </w:r>
      <w:r w:rsidR="00430898" w:rsidRPr="00966911">
        <w:rPr>
          <w:iCs/>
          <w:sz w:val="28"/>
          <w:szCs w:val="28"/>
        </w:rPr>
        <w:t>полугодию</w:t>
      </w:r>
      <w:r w:rsidRPr="00966911">
        <w:rPr>
          <w:iCs/>
          <w:sz w:val="28"/>
          <w:szCs w:val="28"/>
        </w:rPr>
        <w:t xml:space="preserve"> 2022 года.</w:t>
      </w:r>
      <w:r w:rsidRPr="00966911">
        <w:rPr>
          <w:sz w:val="28"/>
          <w:szCs w:val="28"/>
        </w:rPr>
        <w:t xml:space="preserve"> </w:t>
      </w:r>
    </w:p>
    <w:p w:rsidR="00544F90" w:rsidRPr="00966911" w:rsidRDefault="00544F90" w:rsidP="00544F90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966911">
        <w:rPr>
          <w:iCs/>
          <w:color w:val="auto"/>
          <w:sz w:val="28"/>
          <w:szCs w:val="28"/>
        </w:rPr>
        <w:t>На динамику данного показателя существенное влияние оказало развитие предприятий по добыче полезных ископаемых, занимающих наибольший удельный вес в структуре промышленного производства города (АО «</w:t>
      </w:r>
      <w:proofErr w:type="spellStart"/>
      <w:r w:rsidRPr="00966911">
        <w:rPr>
          <w:iCs/>
          <w:color w:val="auto"/>
          <w:sz w:val="28"/>
          <w:szCs w:val="28"/>
        </w:rPr>
        <w:t>Оренбургнефть</w:t>
      </w:r>
      <w:proofErr w:type="spellEnd"/>
      <w:r w:rsidRPr="00966911">
        <w:rPr>
          <w:iCs/>
          <w:color w:val="auto"/>
          <w:sz w:val="28"/>
          <w:szCs w:val="28"/>
        </w:rPr>
        <w:t xml:space="preserve">», ООО «ННК - </w:t>
      </w:r>
      <w:proofErr w:type="spellStart"/>
      <w:r w:rsidRPr="00966911">
        <w:rPr>
          <w:iCs/>
          <w:color w:val="auto"/>
          <w:sz w:val="28"/>
          <w:szCs w:val="28"/>
        </w:rPr>
        <w:t>Оренбургнефтегаз</w:t>
      </w:r>
      <w:proofErr w:type="spellEnd"/>
      <w:r w:rsidRPr="00966911">
        <w:rPr>
          <w:iCs/>
          <w:color w:val="auto"/>
          <w:sz w:val="28"/>
          <w:szCs w:val="28"/>
        </w:rPr>
        <w:t>»», ООО «Нефтяная компания «Новый поток», АО «</w:t>
      </w:r>
      <w:proofErr w:type="spellStart"/>
      <w:r w:rsidRPr="00966911">
        <w:rPr>
          <w:iCs/>
          <w:color w:val="auto"/>
          <w:sz w:val="28"/>
          <w:szCs w:val="28"/>
        </w:rPr>
        <w:t>Нефтьинвест</w:t>
      </w:r>
      <w:proofErr w:type="spellEnd"/>
      <w:r w:rsidRPr="00966911">
        <w:rPr>
          <w:iCs/>
          <w:color w:val="auto"/>
          <w:sz w:val="28"/>
          <w:szCs w:val="28"/>
        </w:rPr>
        <w:t>»).</w:t>
      </w:r>
      <w:r w:rsidRPr="00966911">
        <w:rPr>
          <w:i/>
          <w:iCs/>
          <w:color w:val="auto"/>
          <w:sz w:val="28"/>
          <w:szCs w:val="28"/>
        </w:rPr>
        <w:t xml:space="preserve"> </w:t>
      </w:r>
      <w:r w:rsidRPr="00966911">
        <w:rPr>
          <w:color w:val="auto"/>
          <w:sz w:val="28"/>
          <w:szCs w:val="28"/>
        </w:rPr>
        <w:t xml:space="preserve">В добывающих и </w:t>
      </w:r>
      <w:proofErr w:type="spellStart"/>
      <w:r w:rsidRPr="00966911">
        <w:rPr>
          <w:color w:val="auto"/>
          <w:sz w:val="28"/>
          <w:szCs w:val="28"/>
        </w:rPr>
        <w:t>нефтесервисных</w:t>
      </w:r>
      <w:proofErr w:type="spellEnd"/>
      <w:r w:rsidRPr="00966911">
        <w:rPr>
          <w:color w:val="auto"/>
          <w:sz w:val="28"/>
          <w:szCs w:val="28"/>
        </w:rPr>
        <w:t xml:space="preserve"> производствах темп роста составил </w:t>
      </w:r>
      <w:r w:rsidR="005B5573" w:rsidRPr="00966911">
        <w:rPr>
          <w:color w:val="auto"/>
          <w:sz w:val="28"/>
          <w:szCs w:val="28"/>
        </w:rPr>
        <w:t xml:space="preserve">77,2 </w:t>
      </w:r>
      <w:r w:rsidRPr="00966911">
        <w:rPr>
          <w:color w:val="auto"/>
          <w:sz w:val="28"/>
          <w:szCs w:val="28"/>
        </w:rPr>
        <w:t xml:space="preserve">% к аналогичному периоду 2022 года. Результативный показатель сложился за счёт снижения объемов добычи </w:t>
      </w:r>
      <w:proofErr w:type="spellStart"/>
      <w:r w:rsidRPr="00966911">
        <w:rPr>
          <w:color w:val="auto"/>
          <w:sz w:val="28"/>
          <w:szCs w:val="28"/>
        </w:rPr>
        <w:t>топливно</w:t>
      </w:r>
      <w:proofErr w:type="spellEnd"/>
      <w:r w:rsidRPr="00966911">
        <w:rPr>
          <w:color w:val="auto"/>
          <w:sz w:val="28"/>
          <w:szCs w:val="28"/>
        </w:rPr>
        <w:t xml:space="preserve"> – энергетических полезных ископаемых на </w:t>
      </w:r>
      <w:r w:rsidR="00295993" w:rsidRPr="00966911">
        <w:rPr>
          <w:color w:val="auto"/>
          <w:sz w:val="28"/>
          <w:szCs w:val="28"/>
        </w:rPr>
        <w:t>76,3</w:t>
      </w:r>
      <w:r w:rsidRPr="00966911">
        <w:rPr>
          <w:color w:val="auto"/>
          <w:sz w:val="28"/>
          <w:szCs w:val="28"/>
        </w:rPr>
        <w:t xml:space="preserve"> % (с </w:t>
      </w:r>
      <w:r w:rsidR="005B2B2B" w:rsidRPr="00966911">
        <w:rPr>
          <w:color w:val="auto"/>
          <w:sz w:val="28"/>
          <w:szCs w:val="28"/>
        </w:rPr>
        <w:t>222 056</w:t>
      </w:r>
      <w:r w:rsidRPr="00966911">
        <w:rPr>
          <w:color w:val="auto"/>
          <w:sz w:val="28"/>
          <w:szCs w:val="28"/>
        </w:rPr>
        <w:t xml:space="preserve"> до </w:t>
      </w:r>
      <w:r w:rsidR="005B2B2B" w:rsidRPr="00966911">
        <w:rPr>
          <w:color w:val="auto"/>
          <w:sz w:val="28"/>
          <w:szCs w:val="28"/>
        </w:rPr>
        <w:t xml:space="preserve">150 068 </w:t>
      </w:r>
      <w:r w:rsidRPr="00966911">
        <w:rPr>
          <w:iCs/>
          <w:color w:val="auto"/>
          <w:sz w:val="28"/>
          <w:szCs w:val="28"/>
        </w:rPr>
        <w:t xml:space="preserve">млн. рублей). </w:t>
      </w:r>
    </w:p>
    <w:p w:rsidR="00544F90" w:rsidRPr="00966911" w:rsidRDefault="00544F90" w:rsidP="00544F9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66911">
        <w:rPr>
          <w:sz w:val="28"/>
          <w:szCs w:val="28"/>
        </w:rPr>
        <w:t xml:space="preserve">Развитие </w:t>
      </w:r>
      <w:r w:rsidR="00200121" w:rsidRPr="00966911">
        <w:rPr>
          <w:sz w:val="28"/>
          <w:szCs w:val="28"/>
        </w:rPr>
        <w:t>отрасли строительства</w:t>
      </w:r>
      <w:r w:rsidRPr="00966911">
        <w:rPr>
          <w:sz w:val="28"/>
          <w:szCs w:val="28"/>
        </w:rPr>
        <w:t xml:space="preserve"> оценивается на уровне </w:t>
      </w:r>
      <w:r w:rsidR="003E01AF" w:rsidRPr="00966911">
        <w:rPr>
          <w:sz w:val="28"/>
          <w:szCs w:val="28"/>
        </w:rPr>
        <w:t>88,2</w:t>
      </w:r>
      <w:r w:rsidRPr="00966911">
        <w:rPr>
          <w:sz w:val="28"/>
          <w:szCs w:val="28"/>
        </w:rPr>
        <w:t xml:space="preserve">% к показателю 1 </w:t>
      </w:r>
      <w:r w:rsidR="003E01AF" w:rsidRPr="00966911">
        <w:rPr>
          <w:sz w:val="28"/>
          <w:szCs w:val="28"/>
        </w:rPr>
        <w:t>полугодия</w:t>
      </w:r>
      <w:r w:rsidRPr="00966911">
        <w:rPr>
          <w:sz w:val="28"/>
          <w:szCs w:val="28"/>
        </w:rPr>
        <w:t xml:space="preserve"> 2022 года. Наибольшее снижение объемов </w:t>
      </w:r>
      <w:r w:rsidR="003E01AF" w:rsidRPr="00966911">
        <w:rPr>
          <w:sz w:val="28"/>
          <w:szCs w:val="28"/>
        </w:rPr>
        <w:t xml:space="preserve">строительства наблюдается по автомобильным и  железным дорогам (12,9 % </w:t>
      </w:r>
      <w:r w:rsidR="003A456A" w:rsidRPr="00966911">
        <w:rPr>
          <w:sz w:val="28"/>
          <w:szCs w:val="28"/>
        </w:rPr>
        <w:t>к соответствующему показателю 1 полугодия 2022 года)</w:t>
      </w:r>
    </w:p>
    <w:p w:rsidR="00544F90" w:rsidRPr="00966911" w:rsidRDefault="00544F90" w:rsidP="00544F90">
      <w:pPr>
        <w:ind w:firstLine="851"/>
        <w:jc w:val="both"/>
        <w:rPr>
          <w:sz w:val="28"/>
          <w:szCs w:val="28"/>
        </w:rPr>
      </w:pPr>
      <w:r w:rsidRPr="00966911">
        <w:rPr>
          <w:sz w:val="28"/>
          <w:szCs w:val="28"/>
        </w:rPr>
        <w:t>Транспортировка и хранение оценивается на уровне 8</w:t>
      </w:r>
      <w:r w:rsidR="005F5D89" w:rsidRPr="00966911">
        <w:rPr>
          <w:sz w:val="28"/>
          <w:szCs w:val="28"/>
        </w:rPr>
        <w:t>7</w:t>
      </w:r>
      <w:r w:rsidRPr="00966911">
        <w:rPr>
          <w:sz w:val="28"/>
          <w:szCs w:val="28"/>
        </w:rPr>
        <w:t>,</w:t>
      </w:r>
      <w:r w:rsidR="005F5D89" w:rsidRPr="00966911">
        <w:rPr>
          <w:sz w:val="28"/>
          <w:szCs w:val="28"/>
        </w:rPr>
        <w:t>4</w:t>
      </w:r>
      <w:r w:rsidRPr="00966911">
        <w:rPr>
          <w:sz w:val="28"/>
          <w:szCs w:val="28"/>
        </w:rPr>
        <w:t xml:space="preserve">%. Наблюдается снижение объемов услуг по всем видам деятельности данной категории за 1 </w:t>
      </w:r>
      <w:r w:rsidR="00966911" w:rsidRPr="00966911">
        <w:rPr>
          <w:sz w:val="28"/>
          <w:szCs w:val="28"/>
        </w:rPr>
        <w:t>полугодие</w:t>
      </w:r>
      <w:r w:rsidRPr="00966911">
        <w:rPr>
          <w:sz w:val="28"/>
          <w:szCs w:val="28"/>
        </w:rPr>
        <w:t xml:space="preserve"> 2023 года.  </w:t>
      </w:r>
    </w:p>
    <w:p w:rsidR="00544F90" w:rsidRPr="00966911" w:rsidRDefault="00544F90" w:rsidP="00544F90">
      <w:pPr>
        <w:tabs>
          <w:tab w:val="left" w:pos="851"/>
        </w:tabs>
        <w:ind w:right="-142" w:firstLine="851"/>
        <w:jc w:val="both"/>
        <w:rPr>
          <w:sz w:val="28"/>
          <w:szCs w:val="28"/>
        </w:rPr>
      </w:pPr>
      <w:r w:rsidRPr="00966911">
        <w:rPr>
          <w:sz w:val="28"/>
          <w:szCs w:val="28"/>
        </w:rPr>
        <w:t xml:space="preserve">1.1.1. «добыча полезных ископаемых» </w:t>
      </w:r>
    </w:p>
    <w:p w:rsidR="00544F90" w:rsidRPr="00966911" w:rsidRDefault="00544F90" w:rsidP="00544F90">
      <w:pPr>
        <w:tabs>
          <w:tab w:val="left" w:pos="851"/>
        </w:tabs>
        <w:ind w:right="-142" w:firstLine="851"/>
        <w:jc w:val="both"/>
        <w:rPr>
          <w:sz w:val="28"/>
          <w:szCs w:val="28"/>
        </w:rPr>
      </w:pPr>
      <w:r w:rsidRPr="00966911">
        <w:rPr>
          <w:sz w:val="28"/>
          <w:szCs w:val="28"/>
        </w:rPr>
        <w:t>Ведущими предприятиями по добыче сырой нефти являются:                        АО «</w:t>
      </w:r>
      <w:proofErr w:type="spellStart"/>
      <w:r w:rsidRPr="00966911">
        <w:rPr>
          <w:sz w:val="28"/>
          <w:szCs w:val="28"/>
        </w:rPr>
        <w:t>Оренбургнефть</w:t>
      </w:r>
      <w:proofErr w:type="spellEnd"/>
      <w:r w:rsidRPr="00966911">
        <w:rPr>
          <w:sz w:val="28"/>
          <w:szCs w:val="28"/>
        </w:rPr>
        <w:t>», АО «</w:t>
      </w:r>
      <w:proofErr w:type="spellStart"/>
      <w:r w:rsidRPr="00966911">
        <w:rPr>
          <w:sz w:val="28"/>
          <w:szCs w:val="28"/>
        </w:rPr>
        <w:t>Нефтьинвест</w:t>
      </w:r>
      <w:proofErr w:type="spellEnd"/>
      <w:r w:rsidRPr="00966911">
        <w:rPr>
          <w:sz w:val="28"/>
          <w:szCs w:val="28"/>
        </w:rPr>
        <w:t xml:space="preserve">», ООО «Нефтяная компания «Новый поток», ООО «ННК - </w:t>
      </w:r>
      <w:proofErr w:type="spellStart"/>
      <w:r w:rsidRPr="00966911">
        <w:rPr>
          <w:sz w:val="28"/>
          <w:szCs w:val="28"/>
        </w:rPr>
        <w:t>Оренбургнефтегаз</w:t>
      </w:r>
      <w:proofErr w:type="spellEnd"/>
      <w:r w:rsidRPr="00966911">
        <w:rPr>
          <w:sz w:val="28"/>
          <w:szCs w:val="28"/>
        </w:rPr>
        <w:t>».</w:t>
      </w:r>
    </w:p>
    <w:p w:rsidR="00544F90" w:rsidRPr="00966911" w:rsidRDefault="00544F90" w:rsidP="00544F90">
      <w:pPr>
        <w:tabs>
          <w:tab w:val="left" w:pos="851"/>
        </w:tabs>
        <w:ind w:right="-142" w:firstLine="851"/>
        <w:jc w:val="both"/>
        <w:rPr>
          <w:sz w:val="28"/>
          <w:szCs w:val="28"/>
        </w:rPr>
      </w:pPr>
      <w:r w:rsidRPr="00966911">
        <w:rPr>
          <w:sz w:val="28"/>
          <w:szCs w:val="28"/>
        </w:rPr>
        <w:t xml:space="preserve">Предоставление услуг в области добычи полезных ископаемых:                           </w:t>
      </w:r>
      <w:proofErr w:type="gramStart"/>
      <w:r w:rsidRPr="00966911">
        <w:rPr>
          <w:sz w:val="28"/>
          <w:szCs w:val="28"/>
        </w:rPr>
        <w:t xml:space="preserve">ООО «Специализированное </w:t>
      </w:r>
      <w:proofErr w:type="spellStart"/>
      <w:r w:rsidRPr="00966911">
        <w:rPr>
          <w:sz w:val="28"/>
          <w:szCs w:val="28"/>
        </w:rPr>
        <w:t>тампонажное</w:t>
      </w:r>
      <w:proofErr w:type="spellEnd"/>
      <w:r w:rsidRPr="00966911">
        <w:rPr>
          <w:sz w:val="28"/>
          <w:szCs w:val="28"/>
        </w:rPr>
        <w:t xml:space="preserve"> управление», ООО «РН - Сервис»,  ООО «ТМК </w:t>
      </w:r>
      <w:proofErr w:type="spellStart"/>
      <w:r w:rsidRPr="00966911">
        <w:rPr>
          <w:sz w:val="28"/>
          <w:szCs w:val="28"/>
        </w:rPr>
        <w:t>Нефтегазсервис-Бузулук</w:t>
      </w:r>
      <w:proofErr w:type="spellEnd"/>
      <w:r w:rsidRPr="00966911">
        <w:rPr>
          <w:sz w:val="28"/>
          <w:szCs w:val="28"/>
        </w:rPr>
        <w:t xml:space="preserve">», ООО «ЦБПО ПРЭПУ», ООО «Ветеран», АО «Импульс </w:t>
      </w:r>
      <w:proofErr w:type="spellStart"/>
      <w:r w:rsidRPr="00966911">
        <w:rPr>
          <w:sz w:val="28"/>
          <w:szCs w:val="28"/>
        </w:rPr>
        <w:t>нефтесервис</w:t>
      </w:r>
      <w:proofErr w:type="spellEnd"/>
      <w:r w:rsidRPr="00966911">
        <w:rPr>
          <w:sz w:val="28"/>
          <w:szCs w:val="28"/>
        </w:rPr>
        <w:t xml:space="preserve">», ООО «Каскад - сервис», </w:t>
      </w:r>
      <w:proofErr w:type="spellStart"/>
      <w:r w:rsidRPr="00966911">
        <w:rPr>
          <w:sz w:val="28"/>
          <w:szCs w:val="28"/>
        </w:rPr>
        <w:t>Бузулукская</w:t>
      </w:r>
      <w:proofErr w:type="spellEnd"/>
      <w:r w:rsidRPr="00966911">
        <w:rPr>
          <w:sz w:val="28"/>
          <w:szCs w:val="28"/>
        </w:rPr>
        <w:t xml:space="preserve"> экспедиция АО «</w:t>
      </w:r>
      <w:proofErr w:type="spellStart"/>
      <w:r w:rsidRPr="00966911">
        <w:rPr>
          <w:sz w:val="28"/>
          <w:szCs w:val="28"/>
        </w:rPr>
        <w:t>Самотлорнефтепромхим</w:t>
      </w:r>
      <w:proofErr w:type="spellEnd"/>
      <w:r w:rsidRPr="00966911">
        <w:rPr>
          <w:sz w:val="28"/>
          <w:szCs w:val="28"/>
        </w:rPr>
        <w:t xml:space="preserve">», ТОСП ООО «ОЗНХ - Сервис» АО «Опытный завод </w:t>
      </w:r>
      <w:proofErr w:type="spellStart"/>
      <w:r w:rsidRPr="00966911">
        <w:rPr>
          <w:sz w:val="28"/>
          <w:szCs w:val="28"/>
        </w:rPr>
        <w:t>Нефтехим</w:t>
      </w:r>
      <w:proofErr w:type="spellEnd"/>
      <w:r w:rsidRPr="00966911">
        <w:rPr>
          <w:sz w:val="28"/>
          <w:szCs w:val="28"/>
        </w:rPr>
        <w:t>», ЗАО «СП «</w:t>
      </w:r>
      <w:proofErr w:type="spellStart"/>
      <w:r w:rsidRPr="00966911">
        <w:rPr>
          <w:sz w:val="28"/>
          <w:szCs w:val="28"/>
        </w:rPr>
        <w:t>МеКаМинефть</w:t>
      </w:r>
      <w:proofErr w:type="spellEnd"/>
      <w:r w:rsidRPr="00966911">
        <w:rPr>
          <w:sz w:val="28"/>
          <w:szCs w:val="28"/>
        </w:rPr>
        <w:t>» в г. Бузулуке, ОП ООО «</w:t>
      </w:r>
      <w:proofErr w:type="spellStart"/>
      <w:r w:rsidRPr="00966911">
        <w:rPr>
          <w:sz w:val="28"/>
          <w:szCs w:val="28"/>
        </w:rPr>
        <w:t>Таграс-ремсервис</w:t>
      </w:r>
      <w:proofErr w:type="spellEnd"/>
      <w:r w:rsidRPr="00966911">
        <w:rPr>
          <w:sz w:val="28"/>
          <w:szCs w:val="28"/>
        </w:rPr>
        <w:t>» в г. Бузулуке, ОП ООО «</w:t>
      </w:r>
      <w:proofErr w:type="spellStart"/>
      <w:r w:rsidRPr="00966911">
        <w:rPr>
          <w:sz w:val="28"/>
          <w:szCs w:val="28"/>
        </w:rPr>
        <w:t>Лениногорскремсервис</w:t>
      </w:r>
      <w:proofErr w:type="spellEnd"/>
      <w:r w:rsidRPr="00966911">
        <w:rPr>
          <w:sz w:val="28"/>
          <w:szCs w:val="28"/>
        </w:rPr>
        <w:t xml:space="preserve">» в </w:t>
      </w:r>
      <w:r w:rsidRPr="00966911">
        <w:rPr>
          <w:sz w:val="28"/>
          <w:szCs w:val="28"/>
        </w:rPr>
        <w:lastRenderedPageBreak/>
        <w:t>г. Бузулуке, филиал ООО «</w:t>
      </w:r>
      <w:proofErr w:type="spellStart"/>
      <w:r w:rsidRPr="00966911">
        <w:rPr>
          <w:sz w:val="28"/>
          <w:szCs w:val="28"/>
        </w:rPr>
        <w:t>Шлюмберже</w:t>
      </w:r>
      <w:proofErr w:type="spellEnd"/>
      <w:r w:rsidRPr="00966911">
        <w:rPr>
          <w:sz w:val="28"/>
          <w:szCs w:val="28"/>
        </w:rPr>
        <w:t xml:space="preserve"> </w:t>
      </w:r>
      <w:proofErr w:type="spellStart"/>
      <w:r w:rsidRPr="00966911">
        <w:rPr>
          <w:sz w:val="28"/>
          <w:szCs w:val="28"/>
        </w:rPr>
        <w:t>Лоджелко</w:t>
      </w:r>
      <w:proofErr w:type="spellEnd"/>
      <w:r w:rsidRPr="00966911">
        <w:rPr>
          <w:sz w:val="28"/>
          <w:szCs w:val="28"/>
        </w:rPr>
        <w:t xml:space="preserve">», ООО «НТЦ </w:t>
      </w:r>
      <w:proofErr w:type="spellStart"/>
      <w:r w:rsidRPr="00966911">
        <w:rPr>
          <w:sz w:val="28"/>
          <w:szCs w:val="28"/>
        </w:rPr>
        <w:t>Геотехнокин</w:t>
      </w:r>
      <w:proofErr w:type="spellEnd"/>
      <w:r w:rsidRPr="00966911">
        <w:rPr>
          <w:sz w:val="28"/>
          <w:szCs w:val="28"/>
        </w:rPr>
        <w:t>»,</w:t>
      </w:r>
      <w:r w:rsidR="009A66B6" w:rsidRPr="00966911">
        <w:rPr>
          <w:sz w:val="28"/>
          <w:szCs w:val="28"/>
        </w:rPr>
        <w:t xml:space="preserve"> </w:t>
      </w:r>
      <w:r w:rsidRPr="00966911">
        <w:rPr>
          <w:sz w:val="28"/>
          <w:szCs w:val="28"/>
        </w:rPr>
        <w:t>ООО «</w:t>
      </w:r>
      <w:proofErr w:type="spellStart"/>
      <w:r w:rsidRPr="00966911">
        <w:rPr>
          <w:sz w:val="28"/>
          <w:szCs w:val="28"/>
        </w:rPr>
        <w:t>Байтуган</w:t>
      </w:r>
      <w:proofErr w:type="spellEnd"/>
      <w:proofErr w:type="gramEnd"/>
      <w:r w:rsidRPr="00966911">
        <w:rPr>
          <w:sz w:val="28"/>
          <w:szCs w:val="28"/>
        </w:rPr>
        <w:t xml:space="preserve"> Сервис».</w:t>
      </w:r>
    </w:p>
    <w:p w:rsidR="00544F90" w:rsidRPr="00966911" w:rsidRDefault="00544F90" w:rsidP="00544F90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966911">
        <w:rPr>
          <w:sz w:val="28"/>
          <w:szCs w:val="28"/>
        </w:rPr>
        <w:t>1.1.2. «обрабатывающие производства»</w:t>
      </w:r>
    </w:p>
    <w:p w:rsidR="00544F90" w:rsidRPr="00966911" w:rsidRDefault="00544F90" w:rsidP="00544F90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966911">
        <w:rPr>
          <w:sz w:val="28"/>
          <w:szCs w:val="28"/>
        </w:rPr>
        <w:t xml:space="preserve">Предприятиями обрабатывающих отраслей промышленности являются: </w:t>
      </w:r>
    </w:p>
    <w:p w:rsidR="00544F90" w:rsidRPr="00966911" w:rsidRDefault="00544F90" w:rsidP="00544F90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966911">
        <w:rPr>
          <w:sz w:val="28"/>
          <w:szCs w:val="28"/>
        </w:rPr>
        <w:t>- АО «Композит Групп»</w:t>
      </w:r>
      <w:r w:rsidRPr="00966911">
        <w:rPr>
          <w:rStyle w:val="a3"/>
        </w:rPr>
        <w:t xml:space="preserve"> </w:t>
      </w:r>
      <w:r w:rsidRPr="0096691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(основной вид деятельности 45.3</w:t>
      </w:r>
      <w:r w:rsidRPr="00966911">
        <w:rPr>
          <w:rStyle w:val="a3"/>
          <w:b w:val="0"/>
        </w:rPr>
        <w:t xml:space="preserve"> </w:t>
      </w:r>
      <w:r w:rsidRPr="00966911">
        <w:rPr>
          <w:rStyle w:val="a3"/>
        </w:rPr>
        <w:t>«</w:t>
      </w:r>
      <w:r w:rsidRPr="00966911">
        <w:rPr>
          <w:rStyle w:val="company-infotext"/>
          <w:sz w:val="28"/>
          <w:szCs w:val="28"/>
        </w:rPr>
        <w:t>Торговля оптовая автомобильными деталями, узлами и принадлежностями»)</w:t>
      </w:r>
      <w:r w:rsidR="00685CA3" w:rsidRPr="00966911">
        <w:rPr>
          <w:sz w:val="28"/>
          <w:szCs w:val="28"/>
        </w:rPr>
        <w:t>;</w:t>
      </w:r>
    </w:p>
    <w:p w:rsidR="00544F90" w:rsidRPr="00966911" w:rsidRDefault="00544F90" w:rsidP="00544F90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966911">
        <w:rPr>
          <w:sz w:val="28"/>
          <w:szCs w:val="28"/>
        </w:rPr>
        <w:t>- ООО  «Городской торг» (</w:t>
      </w:r>
      <w:r w:rsidRPr="00966911">
        <w:rPr>
          <w:rStyle w:val="company-infotext"/>
          <w:sz w:val="28"/>
          <w:szCs w:val="28"/>
        </w:rPr>
        <w:t>Производство продукции из мяса убойных животных и мяса птицы</w:t>
      </w:r>
      <w:r w:rsidR="00685CA3" w:rsidRPr="00966911">
        <w:rPr>
          <w:sz w:val="28"/>
          <w:szCs w:val="28"/>
        </w:rPr>
        <w:t>);</w:t>
      </w:r>
    </w:p>
    <w:p w:rsidR="00544F90" w:rsidRPr="00966911" w:rsidRDefault="00544F90" w:rsidP="00544F90">
      <w:pPr>
        <w:tabs>
          <w:tab w:val="left" w:pos="851"/>
        </w:tabs>
        <w:ind w:firstLine="851"/>
        <w:jc w:val="both"/>
        <w:rPr>
          <w:sz w:val="28"/>
          <w:szCs w:val="28"/>
        </w:rPr>
      </w:pPr>
      <w:proofErr w:type="gramStart"/>
      <w:r w:rsidRPr="00966911">
        <w:rPr>
          <w:sz w:val="28"/>
          <w:szCs w:val="28"/>
        </w:rPr>
        <w:t>- ООО «</w:t>
      </w:r>
      <w:proofErr w:type="spellStart"/>
      <w:r w:rsidRPr="00966911">
        <w:rPr>
          <w:sz w:val="28"/>
          <w:szCs w:val="28"/>
        </w:rPr>
        <w:t>Бузулукское</w:t>
      </w:r>
      <w:proofErr w:type="spellEnd"/>
      <w:r w:rsidRPr="00966911">
        <w:rPr>
          <w:sz w:val="28"/>
          <w:szCs w:val="28"/>
        </w:rPr>
        <w:t xml:space="preserve"> молоко» (</w:t>
      </w:r>
      <w:r w:rsidRPr="00966911">
        <w:rPr>
          <w:rStyle w:val="company-infotext"/>
          <w:sz w:val="28"/>
          <w:szCs w:val="28"/>
        </w:rPr>
        <w:t>Производство молока (кроме сырого) и молочной продукции</w:t>
      </w:r>
      <w:r w:rsidR="00685CA3" w:rsidRPr="00966911">
        <w:rPr>
          <w:sz w:val="28"/>
          <w:szCs w:val="28"/>
        </w:rPr>
        <w:t>);</w:t>
      </w:r>
      <w:proofErr w:type="gramEnd"/>
    </w:p>
    <w:p w:rsidR="00544F90" w:rsidRPr="00966911" w:rsidRDefault="00544F90" w:rsidP="00544F90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966911">
        <w:rPr>
          <w:sz w:val="28"/>
          <w:szCs w:val="28"/>
        </w:rPr>
        <w:t>- ООО «</w:t>
      </w:r>
      <w:proofErr w:type="spellStart"/>
      <w:r w:rsidRPr="00966911">
        <w:rPr>
          <w:sz w:val="28"/>
          <w:szCs w:val="28"/>
        </w:rPr>
        <w:t>Перчатка+</w:t>
      </w:r>
      <w:proofErr w:type="spellEnd"/>
      <w:r w:rsidRPr="00966911">
        <w:rPr>
          <w:sz w:val="28"/>
          <w:szCs w:val="28"/>
        </w:rPr>
        <w:t>» (</w:t>
      </w:r>
      <w:r w:rsidRPr="00966911">
        <w:rPr>
          <w:rStyle w:val="company-infotext"/>
          <w:sz w:val="28"/>
          <w:szCs w:val="28"/>
        </w:rPr>
        <w:t>Производство трикотажных или вязаных перчаток, рукавиц (варежек) и митенок</w:t>
      </w:r>
      <w:r w:rsidRPr="00966911">
        <w:rPr>
          <w:sz w:val="28"/>
          <w:szCs w:val="28"/>
        </w:rPr>
        <w:t>);</w:t>
      </w:r>
    </w:p>
    <w:p w:rsidR="00544F90" w:rsidRPr="00966911" w:rsidRDefault="00544F90" w:rsidP="00544F90">
      <w:pPr>
        <w:tabs>
          <w:tab w:val="left" w:pos="851"/>
        </w:tabs>
        <w:ind w:firstLine="851"/>
        <w:jc w:val="both"/>
        <w:rPr>
          <w:sz w:val="28"/>
          <w:szCs w:val="28"/>
        </w:rPr>
      </w:pPr>
      <w:r w:rsidRPr="00966911">
        <w:rPr>
          <w:sz w:val="28"/>
          <w:szCs w:val="28"/>
        </w:rPr>
        <w:t>- ООО «</w:t>
      </w:r>
      <w:proofErr w:type="spellStart"/>
      <w:r w:rsidRPr="00966911">
        <w:rPr>
          <w:sz w:val="28"/>
          <w:szCs w:val="28"/>
        </w:rPr>
        <w:t>Промкомплектация</w:t>
      </w:r>
      <w:proofErr w:type="spellEnd"/>
      <w:r w:rsidRPr="00966911">
        <w:rPr>
          <w:sz w:val="28"/>
          <w:szCs w:val="28"/>
        </w:rPr>
        <w:t xml:space="preserve">» (Производство спецодежды). </w:t>
      </w:r>
    </w:p>
    <w:p w:rsidR="00544F90" w:rsidRPr="00966911" w:rsidRDefault="00544F90" w:rsidP="00544F90">
      <w:pPr>
        <w:tabs>
          <w:tab w:val="left" w:pos="851"/>
        </w:tabs>
        <w:ind w:right="-11" w:firstLine="851"/>
        <w:jc w:val="both"/>
        <w:rPr>
          <w:sz w:val="28"/>
          <w:szCs w:val="28"/>
        </w:rPr>
      </w:pPr>
      <w:proofErr w:type="gramStart"/>
      <w:r w:rsidRPr="00966911">
        <w:rPr>
          <w:sz w:val="28"/>
          <w:szCs w:val="28"/>
        </w:rPr>
        <w:t>1.1.3. «обеспечение электрической энергии, газом и паром; кондиционирование воздуха» (</w:t>
      </w:r>
      <w:proofErr w:type="spellStart"/>
      <w:r w:rsidRPr="00966911">
        <w:rPr>
          <w:bCs/>
          <w:sz w:val="28"/>
          <w:szCs w:val="28"/>
          <w:bdr w:val="none" w:sz="0" w:space="0" w:color="auto" w:frame="1"/>
        </w:rPr>
        <w:t>Бузулукские</w:t>
      </w:r>
      <w:proofErr w:type="spellEnd"/>
      <w:r w:rsidRPr="00966911">
        <w:rPr>
          <w:bCs/>
          <w:sz w:val="28"/>
          <w:szCs w:val="28"/>
          <w:bdr w:val="none" w:sz="0" w:space="0" w:color="auto" w:frame="1"/>
        </w:rPr>
        <w:t xml:space="preserve"> коммунальные электрические сети - филиал ГУП </w:t>
      </w:r>
      <w:r w:rsidRPr="00966911">
        <w:rPr>
          <w:sz w:val="28"/>
          <w:szCs w:val="28"/>
        </w:rPr>
        <w:t>«</w:t>
      </w:r>
      <w:proofErr w:type="spellStart"/>
      <w:r w:rsidRPr="00966911">
        <w:rPr>
          <w:sz w:val="28"/>
          <w:szCs w:val="28"/>
        </w:rPr>
        <w:t>Оренбургкоммунэлектросеть</w:t>
      </w:r>
      <w:proofErr w:type="spellEnd"/>
      <w:r w:rsidRPr="00966911">
        <w:rPr>
          <w:sz w:val="28"/>
          <w:szCs w:val="28"/>
        </w:rPr>
        <w:t xml:space="preserve">», МУП </w:t>
      </w:r>
      <w:proofErr w:type="spellStart"/>
      <w:r w:rsidRPr="00966911">
        <w:rPr>
          <w:sz w:val="28"/>
          <w:szCs w:val="28"/>
        </w:rPr>
        <w:t>Жилищно</w:t>
      </w:r>
      <w:proofErr w:type="spellEnd"/>
      <w:r w:rsidRPr="00966911">
        <w:rPr>
          <w:sz w:val="28"/>
          <w:szCs w:val="28"/>
        </w:rPr>
        <w:t xml:space="preserve"> - коммунального хозяйства г. Бузулука», ООО «</w:t>
      </w:r>
      <w:proofErr w:type="spellStart"/>
      <w:r w:rsidRPr="00966911">
        <w:rPr>
          <w:sz w:val="28"/>
          <w:szCs w:val="28"/>
        </w:rPr>
        <w:t>Интеркаскад</w:t>
      </w:r>
      <w:proofErr w:type="spellEnd"/>
      <w:r w:rsidRPr="00966911">
        <w:rPr>
          <w:sz w:val="28"/>
          <w:szCs w:val="28"/>
        </w:rPr>
        <w:t>»</w:t>
      </w:r>
      <w:r w:rsidRPr="00966911">
        <w:rPr>
          <w:rStyle w:val="a3"/>
          <w:b w:val="0"/>
        </w:rPr>
        <w:t xml:space="preserve"> (</w:t>
      </w:r>
      <w:r w:rsidRPr="00966911">
        <w:rPr>
          <w:rStyle w:val="company-infotext"/>
          <w:sz w:val="28"/>
          <w:szCs w:val="28"/>
        </w:rPr>
        <w:t>Производство пара и горячей воды (тепловой энергии) котельными</w:t>
      </w:r>
      <w:r w:rsidRPr="00966911">
        <w:rPr>
          <w:sz w:val="28"/>
          <w:szCs w:val="28"/>
        </w:rPr>
        <w:t>).</w:t>
      </w:r>
      <w:bookmarkStart w:id="0" w:name="_GoBack"/>
      <w:bookmarkEnd w:id="0"/>
      <w:proofErr w:type="gramEnd"/>
    </w:p>
    <w:p w:rsidR="00544F90" w:rsidRPr="00966911" w:rsidRDefault="00544F90" w:rsidP="00544F90">
      <w:pPr>
        <w:tabs>
          <w:tab w:val="left" w:pos="851"/>
        </w:tabs>
        <w:ind w:right="-11" w:firstLine="851"/>
        <w:jc w:val="both"/>
        <w:rPr>
          <w:sz w:val="28"/>
          <w:szCs w:val="28"/>
        </w:rPr>
      </w:pPr>
      <w:proofErr w:type="gramStart"/>
      <w:r w:rsidRPr="00966911">
        <w:rPr>
          <w:sz w:val="28"/>
          <w:szCs w:val="28"/>
        </w:rPr>
        <w:t>1.2. «водоснабжение; водоотведение, организация сбора и утилизации отходов, деятельность по ликвидации загрязнений» (МУП «</w:t>
      </w:r>
      <w:proofErr w:type="spellStart"/>
      <w:r w:rsidRPr="00966911">
        <w:rPr>
          <w:sz w:val="28"/>
          <w:szCs w:val="28"/>
        </w:rPr>
        <w:t>Водоканализационное</w:t>
      </w:r>
      <w:proofErr w:type="spellEnd"/>
      <w:r w:rsidRPr="00966911">
        <w:rPr>
          <w:sz w:val="28"/>
          <w:szCs w:val="28"/>
        </w:rPr>
        <w:t xml:space="preserve"> хозяйство г. Бузулука»</w:t>
      </w:r>
      <w:r w:rsidRPr="00966911">
        <w:rPr>
          <w:rStyle w:val="a3"/>
        </w:rPr>
        <w:t xml:space="preserve"> </w:t>
      </w:r>
      <w:r w:rsidRPr="00966911">
        <w:rPr>
          <w:rStyle w:val="a3"/>
          <w:b w:val="0"/>
        </w:rPr>
        <w:t>(</w:t>
      </w:r>
      <w:r w:rsidRPr="00966911">
        <w:rPr>
          <w:rStyle w:val="company-infotext"/>
          <w:sz w:val="28"/>
          <w:szCs w:val="28"/>
        </w:rPr>
        <w:t>Распределение воды для питьевых и промышленных нужд</w:t>
      </w:r>
      <w:r w:rsidRPr="00966911">
        <w:rPr>
          <w:sz w:val="28"/>
          <w:szCs w:val="28"/>
        </w:rPr>
        <w:t>).</w:t>
      </w:r>
      <w:proofErr w:type="gramEnd"/>
    </w:p>
    <w:p w:rsidR="00544F90" w:rsidRPr="00966911" w:rsidRDefault="00544F90" w:rsidP="00544F90">
      <w:pPr>
        <w:tabs>
          <w:tab w:val="left" w:pos="851"/>
          <w:tab w:val="left" w:pos="9210"/>
        </w:tabs>
        <w:ind w:right="-11" w:firstLine="851"/>
        <w:jc w:val="both"/>
        <w:rPr>
          <w:sz w:val="28"/>
          <w:szCs w:val="28"/>
        </w:rPr>
      </w:pPr>
      <w:bookmarkStart w:id="1" w:name="100465"/>
      <w:bookmarkEnd w:id="1"/>
      <w:r w:rsidRPr="00966911">
        <w:rPr>
          <w:sz w:val="28"/>
          <w:szCs w:val="28"/>
        </w:rPr>
        <w:t>1.3.Меры по стимулированию развития промышленности в МО:</w:t>
      </w:r>
    </w:p>
    <w:p w:rsidR="00544F90" w:rsidRPr="00966911" w:rsidRDefault="00544F90" w:rsidP="00544F90">
      <w:pPr>
        <w:ind w:firstLine="851"/>
        <w:jc w:val="both"/>
        <w:rPr>
          <w:sz w:val="28"/>
          <w:szCs w:val="28"/>
        </w:rPr>
      </w:pPr>
      <w:r w:rsidRPr="00966911">
        <w:rPr>
          <w:sz w:val="28"/>
          <w:szCs w:val="28"/>
        </w:rPr>
        <w:t>Стимулирование деятельности в сфере промышленности осуществляется путем предоставления ее субъектам муниципальной информационно-консультационной поддержки.</w:t>
      </w:r>
    </w:p>
    <w:p w:rsidR="00544F90" w:rsidRPr="00966911" w:rsidRDefault="00544F90" w:rsidP="00544F90">
      <w:pPr>
        <w:ind w:firstLine="851"/>
        <w:jc w:val="both"/>
        <w:rPr>
          <w:sz w:val="28"/>
          <w:szCs w:val="28"/>
        </w:rPr>
      </w:pPr>
      <w:bookmarkStart w:id="2" w:name="100459"/>
      <w:bookmarkEnd w:id="2"/>
      <w:r w:rsidRPr="00966911">
        <w:rPr>
          <w:sz w:val="28"/>
          <w:szCs w:val="28"/>
        </w:rPr>
        <w:t>К мерам, способствующим развитию экономики города, также относятся следующие:</w:t>
      </w:r>
    </w:p>
    <w:p w:rsidR="00544F90" w:rsidRPr="00966911" w:rsidRDefault="00544F90" w:rsidP="00544F90">
      <w:pPr>
        <w:ind w:firstLine="851"/>
        <w:jc w:val="both"/>
        <w:rPr>
          <w:sz w:val="28"/>
          <w:szCs w:val="28"/>
        </w:rPr>
      </w:pPr>
      <w:bookmarkStart w:id="3" w:name="100460"/>
      <w:bookmarkStart w:id="4" w:name="100461"/>
      <w:bookmarkEnd w:id="3"/>
      <w:bookmarkEnd w:id="4"/>
      <w:r w:rsidRPr="00966911">
        <w:rPr>
          <w:sz w:val="28"/>
          <w:szCs w:val="28"/>
        </w:rPr>
        <w:t>- проведение предварительной оценки эффективности предоставления налоговых льгот;</w:t>
      </w:r>
    </w:p>
    <w:p w:rsidR="00544F90" w:rsidRPr="00966911" w:rsidRDefault="00544F90" w:rsidP="00544F90">
      <w:pPr>
        <w:ind w:firstLine="851"/>
        <w:jc w:val="both"/>
        <w:rPr>
          <w:sz w:val="28"/>
          <w:szCs w:val="28"/>
        </w:rPr>
      </w:pPr>
      <w:bookmarkStart w:id="5" w:name="100462"/>
      <w:bookmarkStart w:id="6" w:name="100464"/>
      <w:bookmarkEnd w:id="5"/>
      <w:bookmarkEnd w:id="6"/>
      <w:r w:rsidRPr="00966911">
        <w:rPr>
          <w:sz w:val="28"/>
          <w:szCs w:val="28"/>
        </w:rPr>
        <w:t xml:space="preserve">- система предоставления муниципальных услуг по принципу «одного окна»; </w:t>
      </w:r>
    </w:p>
    <w:p w:rsidR="00544F90" w:rsidRPr="00966911" w:rsidRDefault="00544F90" w:rsidP="00544F90">
      <w:pPr>
        <w:ind w:firstLine="851"/>
        <w:jc w:val="both"/>
        <w:rPr>
          <w:sz w:val="28"/>
          <w:szCs w:val="28"/>
        </w:rPr>
      </w:pPr>
      <w:r w:rsidRPr="00966911">
        <w:rPr>
          <w:sz w:val="28"/>
          <w:szCs w:val="28"/>
        </w:rPr>
        <w:t>- функционирование бизнес - зоны «МФЦ для бизнеса»;</w:t>
      </w:r>
    </w:p>
    <w:p w:rsidR="00544F90" w:rsidRPr="00966911" w:rsidRDefault="00544F90" w:rsidP="00544F90">
      <w:pPr>
        <w:ind w:firstLine="851"/>
        <w:jc w:val="both"/>
        <w:rPr>
          <w:sz w:val="28"/>
          <w:szCs w:val="28"/>
        </w:rPr>
      </w:pPr>
      <w:r w:rsidRPr="00966911">
        <w:rPr>
          <w:sz w:val="28"/>
          <w:szCs w:val="28"/>
        </w:rPr>
        <w:t>- мероприятия целевых моделей по формированию благоприятного делового климата, включающих вопросы технологического подключения, выдачи разрешений на строительство и ввод объектов в эксплуатацию, выдачи градостроительных планов земельных участков, направленные на сокращение регламентных сроков предоставления муниципальных услуг;</w:t>
      </w:r>
    </w:p>
    <w:p w:rsidR="00544F90" w:rsidRPr="00966911" w:rsidRDefault="0076255E" w:rsidP="00544F9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полное или частичное (50%, </w:t>
      </w:r>
      <w:r w:rsidR="00544F90" w:rsidRPr="00966911">
        <w:rPr>
          <w:sz w:val="28"/>
          <w:szCs w:val="28"/>
        </w:rPr>
        <w:t>25%) освобождение от уплаты земельного налога налогоплательщиков в отношении земельных участков, используемых ими при реализации приоритетных инвестиционных проектов на территории города Бузулука, на срок действия статуса приоритетного инвестиционного проекта.</w:t>
      </w:r>
    </w:p>
    <w:p w:rsidR="00544F90" w:rsidRPr="00966911" w:rsidRDefault="00544F90" w:rsidP="00544F90">
      <w:pPr>
        <w:tabs>
          <w:tab w:val="left" w:pos="851"/>
          <w:tab w:val="left" w:pos="9210"/>
        </w:tabs>
        <w:ind w:right="-11"/>
        <w:jc w:val="both"/>
        <w:rPr>
          <w:sz w:val="28"/>
          <w:szCs w:val="28"/>
        </w:rPr>
      </w:pPr>
    </w:p>
    <w:p w:rsidR="00544F90" w:rsidRPr="00966911" w:rsidRDefault="00544F90" w:rsidP="00544F90">
      <w:pPr>
        <w:tabs>
          <w:tab w:val="left" w:pos="851"/>
        </w:tabs>
        <w:ind w:right="-11" w:firstLine="851"/>
        <w:jc w:val="both"/>
        <w:rPr>
          <w:sz w:val="28"/>
          <w:szCs w:val="28"/>
        </w:rPr>
      </w:pPr>
      <w:r w:rsidRPr="00966911">
        <w:rPr>
          <w:i/>
          <w:sz w:val="28"/>
          <w:szCs w:val="28"/>
        </w:rPr>
        <w:lastRenderedPageBreak/>
        <w:t>2. Сельское хозяйство</w:t>
      </w:r>
      <w:r w:rsidRPr="00966911">
        <w:rPr>
          <w:sz w:val="28"/>
          <w:szCs w:val="28"/>
        </w:rPr>
        <w:t xml:space="preserve"> на территории МО г. Бузулук не ведется. </w:t>
      </w:r>
    </w:p>
    <w:p w:rsidR="00544F90" w:rsidRPr="00966911" w:rsidRDefault="00544F90" w:rsidP="00544F90">
      <w:pPr>
        <w:tabs>
          <w:tab w:val="left" w:pos="851"/>
        </w:tabs>
        <w:ind w:right="-11" w:firstLine="851"/>
        <w:jc w:val="both"/>
        <w:rPr>
          <w:sz w:val="28"/>
          <w:szCs w:val="28"/>
        </w:rPr>
      </w:pPr>
    </w:p>
    <w:p w:rsidR="004643D2" w:rsidRPr="00966911" w:rsidRDefault="004643D2" w:rsidP="004643D2">
      <w:pPr>
        <w:pStyle w:val="a7"/>
        <w:tabs>
          <w:tab w:val="left" w:pos="156"/>
          <w:tab w:val="left" w:pos="851"/>
        </w:tabs>
        <w:ind w:firstLine="851"/>
        <w:jc w:val="left"/>
        <w:rPr>
          <w:b w:val="0"/>
          <w:i/>
          <w:sz w:val="28"/>
          <w:szCs w:val="28"/>
        </w:rPr>
      </w:pPr>
      <w:r w:rsidRPr="00966911">
        <w:rPr>
          <w:b w:val="0"/>
          <w:i/>
          <w:sz w:val="28"/>
          <w:szCs w:val="28"/>
        </w:rPr>
        <w:t>3. Инвестиции</w:t>
      </w:r>
    </w:p>
    <w:p w:rsidR="004643D2" w:rsidRPr="00966911" w:rsidRDefault="004643D2" w:rsidP="004643D2">
      <w:pPr>
        <w:shd w:val="clear" w:color="auto" w:fill="FFFFFF"/>
        <w:ind w:firstLine="851"/>
        <w:jc w:val="both"/>
        <w:rPr>
          <w:color w:val="262633"/>
          <w:sz w:val="28"/>
          <w:szCs w:val="28"/>
        </w:rPr>
      </w:pPr>
      <w:r w:rsidRPr="00966911">
        <w:rPr>
          <w:color w:val="262633"/>
          <w:sz w:val="28"/>
          <w:szCs w:val="28"/>
        </w:rPr>
        <w:t xml:space="preserve">Объем инвестиций в основной капитал за 1 полугодие 2023 года по предварительным расчетам составил </w:t>
      </w:r>
      <w:r w:rsidRPr="00966911">
        <w:rPr>
          <w:sz w:val="28"/>
          <w:szCs w:val="28"/>
        </w:rPr>
        <w:t xml:space="preserve">16 200 млн. рублей – </w:t>
      </w:r>
      <w:r w:rsidR="00DD0625">
        <w:rPr>
          <w:sz w:val="28"/>
          <w:szCs w:val="28"/>
        </w:rPr>
        <w:t>101,9</w:t>
      </w:r>
      <w:r w:rsidRPr="00966911">
        <w:rPr>
          <w:sz w:val="28"/>
          <w:szCs w:val="28"/>
        </w:rPr>
        <w:t xml:space="preserve"> % к аналогичному периоду 2022 года.  </w:t>
      </w:r>
    </w:p>
    <w:p w:rsidR="004643D2" w:rsidRPr="00966911" w:rsidRDefault="004643D2" w:rsidP="004643D2">
      <w:pPr>
        <w:ind w:firstLine="851"/>
        <w:jc w:val="both"/>
        <w:rPr>
          <w:sz w:val="28"/>
          <w:szCs w:val="28"/>
        </w:rPr>
      </w:pPr>
    </w:p>
    <w:p w:rsidR="004643D2" w:rsidRPr="00966911" w:rsidRDefault="004643D2" w:rsidP="004643D2">
      <w:pPr>
        <w:ind w:firstLine="851"/>
        <w:jc w:val="both"/>
        <w:rPr>
          <w:sz w:val="28"/>
          <w:szCs w:val="28"/>
        </w:rPr>
      </w:pPr>
      <w:r w:rsidRPr="00966911">
        <w:rPr>
          <w:sz w:val="28"/>
          <w:szCs w:val="28"/>
        </w:rPr>
        <w:t>3.2. Наиболее значимые реализующиеся инвестиционные проекты</w:t>
      </w:r>
    </w:p>
    <w:p w:rsidR="004643D2" w:rsidRPr="00966911" w:rsidRDefault="004643D2" w:rsidP="004643D2">
      <w:pPr>
        <w:ind w:firstLine="851"/>
        <w:jc w:val="both"/>
        <w:rPr>
          <w:sz w:val="28"/>
          <w:szCs w:val="28"/>
        </w:rPr>
      </w:pPr>
    </w:p>
    <w:tbl>
      <w:tblPr>
        <w:tblW w:w="10349" w:type="dxa"/>
        <w:tblInd w:w="-318" w:type="dxa"/>
        <w:tblLayout w:type="fixed"/>
        <w:tblLook w:val="04A0"/>
      </w:tblPr>
      <w:tblGrid>
        <w:gridCol w:w="2127"/>
        <w:gridCol w:w="1701"/>
        <w:gridCol w:w="1418"/>
        <w:gridCol w:w="1559"/>
        <w:gridCol w:w="1418"/>
        <w:gridCol w:w="2126"/>
      </w:tblGrid>
      <w:tr w:rsidR="004643D2" w:rsidRPr="00966911" w:rsidTr="004B03EE">
        <w:trPr>
          <w:trHeight w:val="94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966911" w:rsidRDefault="004643D2" w:rsidP="004B03EE">
            <w:pPr>
              <w:jc w:val="center"/>
              <w:rPr>
                <w:color w:val="000000"/>
              </w:rPr>
            </w:pPr>
            <w:r w:rsidRPr="00966911">
              <w:rPr>
                <w:color w:val="000000"/>
                <w:sz w:val="22"/>
                <w:szCs w:val="22"/>
              </w:rPr>
              <w:t>Проект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966911" w:rsidRDefault="004643D2" w:rsidP="004B03EE">
            <w:pPr>
              <w:jc w:val="center"/>
              <w:rPr>
                <w:color w:val="000000"/>
              </w:rPr>
            </w:pPr>
            <w:r w:rsidRPr="00966911">
              <w:rPr>
                <w:color w:val="000000"/>
                <w:sz w:val="22"/>
                <w:szCs w:val="22"/>
              </w:rPr>
              <w:t>Инициатор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966911" w:rsidRDefault="004643D2" w:rsidP="004B03EE">
            <w:pPr>
              <w:jc w:val="center"/>
              <w:rPr>
                <w:color w:val="000000"/>
              </w:rPr>
            </w:pPr>
            <w:r w:rsidRPr="00966911">
              <w:rPr>
                <w:color w:val="000000"/>
                <w:sz w:val="22"/>
                <w:szCs w:val="22"/>
              </w:rPr>
              <w:t>Годы реализации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966911" w:rsidRDefault="004643D2" w:rsidP="004B03EE">
            <w:pPr>
              <w:jc w:val="center"/>
              <w:rPr>
                <w:color w:val="000000"/>
              </w:rPr>
            </w:pPr>
            <w:r w:rsidRPr="00966911">
              <w:rPr>
                <w:color w:val="000000"/>
                <w:sz w:val="22"/>
                <w:szCs w:val="22"/>
              </w:rPr>
              <w:t>Объем инвестиций                (млн. рублей)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966911" w:rsidRDefault="004643D2" w:rsidP="004B03EE">
            <w:pPr>
              <w:jc w:val="center"/>
              <w:rPr>
                <w:color w:val="000000"/>
              </w:rPr>
            </w:pPr>
            <w:r w:rsidRPr="00966911">
              <w:rPr>
                <w:color w:val="000000"/>
                <w:sz w:val="22"/>
                <w:szCs w:val="22"/>
              </w:rPr>
              <w:t xml:space="preserve">Источники </w:t>
            </w:r>
            <w:proofErr w:type="spellStart"/>
            <w:proofErr w:type="gramStart"/>
            <w:r w:rsidRPr="00966911">
              <w:rPr>
                <w:color w:val="000000"/>
                <w:sz w:val="22"/>
                <w:szCs w:val="22"/>
              </w:rPr>
              <w:t>финансиро</w:t>
            </w:r>
            <w:proofErr w:type="spellEnd"/>
            <w:r w:rsidRPr="00966911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66911">
              <w:rPr>
                <w:color w:val="000000"/>
                <w:sz w:val="22"/>
                <w:szCs w:val="22"/>
              </w:rPr>
              <w:t>вания</w:t>
            </w:r>
            <w:proofErr w:type="spellEnd"/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966911" w:rsidRDefault="004643D2" w:rsidP="004B03EE">
            <w:pPr>
              <w:jc w:val="center"/>
              <w:rPr>
                <w:color w:val="000000"/>
              </w:rPr>
            </w:pPr>
            <w:r w:rsidRPr="00966911">
              <w:rPr>
                <w:color w:val="000000"/>
                <w:sz w:val="22"/>
                <w:szCs w:val="22"/>
              </w:rPr>
              <w:t>Состояние проекта</w:t>
            </w:r>
          </w:p>
        </w:tc>
      </w:tr>
      <w:tr w:rsidR="004643D2" w:rsidRPr="00966911" w:rsidTr="004B03EE">
        <w:trPr>
          <w:trHeight w:val="178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966911" w:rsidRDefault="004643D2" w:rsidP="004B03EE">
            <w:pPr>
              <w:rPr>
                <w:color w:val="000000"/>
              </w:rPr>
            </w:pPr>
            <w:r w:rsidRPr="00966911">
              <w:rPr>
                <w:color w:val="000000"/>
                <w:sz w:val="22"/>
                <w:szCs w:val="22"/>
              </w:rPr>
              <w:t xml:space="preserve">Добыча углеводородов в пределах части </w:t>
            </w:r>
            <w:proofErr w:type="spellStart"/>
            <w:r w:rsidRPr="00966911">
              <w:rPr>
                <w:color w:val="000000"/>
                <w:sz w:val="22"/>
                <w:szCs w:val="22"/>
              </w:rPr>
              <w:t>Воронцовского</w:t>
            </w:r>
            <w:proofErr w:type="spellEnd"/>
            <w:r w:rsidRPr="00966911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966911">
              <w:rPr>
                <w:color w:val="000000"/>
                <w:sz w:val="22"/>
                <w:szCs w:val="22"/>
              </w:rPr>
              <w:t>Гремячевского</w:t>
            </w:r>
            <w:proofErr w:type="spellEnd"/>
            <w:r w:rsidRPr="00966911">
              <w:rPr>
                <w:color w:val="000000"/>
                <w:sz w:val="22"/>
                <w:szCs w:val="22"/>
              </w:rPr>
              <w:t xml:space="preserve"> и Могутовского месторождений, расположенных на территории </w:t>
            </w:r>
            <w:proofErr w:type="spellStart"/>
            <w:r w:rsidRPr="00966911">
              <w:rPr>
                <w:color w:val="000000"/>
                <w:sz w:val="22"/>
                <w:szCs w:val="22"/>
              </w:rPr>
              <w:t>Бузулукского</w:t>
            </w:r>
            <w:proofErr w:type="spellEnd"/>
            <w:r w:rsidRPr="00966911">
              <w:rPr>
                <w:color w:val="000000"/>
                <w:sz w:val="22"/>
                <w:szCs w:val="22"/>
              </w:rPr>
              <w:t xml:space="preserve"> района Оренбургской области.</w:t>
            </w:r>
          </w:p>
          <w:p w:rsidR="004643D2" w:rsidRPr="00966911" w:rsidRDefault="004643D2" w:rsidP="004B03EE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966911" w:rsidRDefault="004643D2" w:rsidP="004B03EE">
            <w:pPr>
              <w:rPr>
                <w:color w:val="000000"/>
              </w:rPr>
            </w:pPr>
            <w:r w:rsidRPr="00966911">
              <w:rPr>
                <w:color w:val="000000"/>
                <w:sz w:val="22"/>
                <w:szCs w:val="22"/>
              </w:rPr>
              <w:t xml:space="preserve">ООО «Нефтяная компания «Новый поток»                                          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966911" w:rsidRDefault="004643D2" w:rsidP="004B03EE">
            <w:pPr>
              <w:jc w:val="center"/>
              <w:rPr>
                <w:color w:val="000000"/>
              </w:rPr>
            </w:pPr>
            <w:r w:rsidRPr="00966911">
              <w:rPr>
                <w:color w:val="000000"/>
                <w:sz w:val="22"/>
                <w:szCs w:val="22"/>
              </w:rPr>
              <w:t>2018 - 2026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966911" w:rsidRDefault="004643D2" w:rsidP="004B03EE">
            <w:pPr>
              <w:jc w:val="center"/>
              <w:rPr>
                <w:color w:val="000000"/>
              </w:rPr>
            </w:pPr>
            <w:r w:rsidRPr="00966911">
              <w:rPr>
                <w:color w:val="000000"/>
                <w:sz w:val="22"/>
                <w:szCs w:val="22"/>
              </w:rPr>
              <w:t>28 253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966911" w:rsidRDefault="004643D2" w:rsidP="004B03EE">
            <w:pPr>
              <w:rPr>
                <w:color w:val="000000"/>
              </w:rPr>
            </w:pPr>
            <w:r w:rsidRPr="00966911">
              <w:rPr>
                <w:color w:val="000000"/>
                <w:sz w:val="22"/>
                <w:szCs w:val="22"/>
              </w:rPr>
              <w:t xml:space="preserve">собственные и заемные средства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966911" w:rsidRDefault="004643D2" w:rsidP="004B03EE">
            <w:pPr>
              <w:rPr>
                <w:color w:val="000000"/>
              </w:rPr>
            </w:pPr>
            <w:r w:rsidRPr="00966911">
              <w:rPr>
                <w:color w:val="000000"/>
                <w:sz w:val="22"/>
                <w:szCs w:val="22"/>
              </w:rPr>
              <w:t>Инвестиционная фаза реализации проекта</w:t>
            </w:r>
          </w:p>
        </w:tc>
      </w:tr>
      <w:tr w:rsidR="004643D2" w:rsidRPr="00966911" w:rsidTr="004B03EE">
        <w:trPr>
          <w:trHeight w:val="178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966911" w:rsidRDefault="004643D2" w:rsidP="004B03EE">
            <w:pPr>
              <w:rPr>
                <w:color w:val="000000"/>
              </w:rPr>
            </w:pPr>
            <w:r w:rsidRPr="00966911">
              <w:rPr>
                <w:color w:val="000000"/>
                <w:sz w:val="22"/>
                <w:szCs w:val="22"/>
              </w:rPr>
              <w:t xml:space="preserve">Реконструкция полигона захоронения твердых коммунальных отходов с установкой мусоросортировочного комплекса мощностью </w:t>
            </w:r>
          </w:p>
          <w:p w:rsidR="004643D2" w:rsidRPr="00966911" w:rsidRDefault="004643D2" w:rsidP="004B03EE">
            <w:pPr>
              <w:rPr>
                <w:color w:val="000000"/>
              </w:rPr>
            </w:pPr>
            <w:r w:rsidRPr="00966911">
              <w:rPr>
                <w:color w:val="000000"/>
                <w:sz w:val="22"/>
                <w:szCs w:val="22"/>
              </w:rPr>
              <w:t>5 тыс. тонн/месяц ООО «</w:t>
            </w:r>
            <w:proofErr w:type="spellStart"/>
            <w:r w:rsidRPr="00966911">
              <w:rPr>
                <w:color w:val="000000"/>
                <w:sz w:val="22"/>
                <w:szCs w:val="22"/>
              </w:rPr>
              <w:t>Саночистка</w:t>
            </w:r>
            <w:proofErr w:type="spellEnd"/>
            <w:r w:rsidRPr="00966911">
              <w:rPr>
                <w:color w:val="000000"/>
                <w:sz w:val="22"/>
                <w:szCs w:val="22"/>
              </w:rPr>
              <w:t xml:space="preserve">» </w:t>
            </w:r>
          </w:p>
          <w:p w:rsidR="004643D2" w:rsidRPr="00966911" w:rsidRDefault="004643D2" w:rsidP="004B03EE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966911" w:rsidRDefault="004643D2" w:rsidP="004B03EE">
            <w:pPr>
              <w:rPr>
                <w:color w:val="000000"/>
              </w:rPr>
            </w:pPr>
            <w:r w:rsidRPr="00966911">
              <w:rPr>
                <w:color w:val="000000"/>
                <w:sz w:val="22"/>
                <w:szCs w:val="22"/>
              </w:rPr>
              <w:t>В порядке частной инициативы: концессионер ООО «</w:t>
            </w:r>
            <w:proofErr w:type="spellStart"/>
            <w:r w:rsidRPr="00966911">
              <w:rPr>
                <w:color w:val="000000"/>
                <w:sz w:val="22"/>
                <w:szCs w:val="22"/>
              </w:rPr>
              <w:t>Саночистка</w:t>
            </w:r>
            <w:proofErr w:type="spellEnd"/>
            <w:r w:rsidRPr="00966911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966911" w:rsidRDefault="004643D2" w:rsidP="004B03EE">
            <w:pPr>
              <w:jc w:val="center"/>
              <w:rPr>
                <w:color w:val="000000"/>
              </w:rPr>
            </w:pPr>
            <w:r w:rsidRPr="00966911">
              <w:rPr>
                <w:color w:val="000000"/>
                <w:sz w:val="22"/>
                <w:szCs w:val="22"/>
              </w:rPr>
              <w:t>2017 - 2027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966911" w:rsidRDefault="004643D2" w:rsidP="004B03EE">
            <w:pPr>
              <w:rPr>
                <w:color w:val="000000"/>
              </w:rPr>
            </w:pPr>
            <w:r w:rsidRPr="00966911">
              <w:rPr>
                <w:color w:val="000000"/>
                <w:sz w:val="22"/>
                <w:szCs w:val="22"/>
              </w:rPr>
              <w:t xml:space="preserve">по </w:t>
            </w:r>
            <w:proofErr w:type="spellStart"/>
            <w:proofErr w:type="gramStart"/>
            <w:r w:rsidRPr="00966911">
              <w:rPr>
                <w:color w:val="000000"/>
                <w:sz w:val="22"/>
                <w:szCs w:val="22"/>
              </w:rPr>
              <w:t>инвестицион</w:t>
            </w:r>
            <w:proofErr w:type="spellEnd"/>
            <w:r w:rsidRPr="00966911">
              <w:rPr>
                <w:color w:val="000000"/>
                <w:sz w:val="22"/>
                <w:szCs w:val="22"/>
              </w:rPr>
              <w:t xml:space="preserve"> ной</w:t>
            </w:r>
            <w:proofErr w:type="gramEnd"/>
            <w:r w:rsidRPr="00966911">
              <w:rPr>
                <w:color w:val="000000"/>
                <w:sz w:val="22"/>
                <w:szCs w:val="22"/>
              </w:rPr>
              <w:t xml:space="preserve"> программе - 34,5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966911" w:rsidRDefault="004643D2" w:rsidP="004B03EE">
            <w:pPr>
              <w:rPr>
                <w:color w:val="000000"/>
              </w:rPr>
            </w:pPr>
            <w:r w:rsidRPr="00966911">
              <w:rPr>
                <w:color w:val="000000"/>
                <w:sz w:val="22"/>
                <w:szCs w:val="22"/>
              </w:rPr>
              <w:t>собственные средства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966911" w:rsidRDefault="004643D2" w:rsidP="004B03EE">
            <w:pPr>
              <w:rPr>
                <w:color w:val="000000"/>
              </w:rPr>
            </w:pPr>
            <w:r w:rsidRPr="00966911">
              <w:rPr>
                <w:color w:val="000000"/>
                <w:sz w:val="22"/>
                <w:szCs w:val="22"/>
              </w:rPr>
              <w:t xml:space="preserve">В 2022 году проводилась организация электроснабжения сортировочного комплекса. </w:t>
            </w:r>
          </w:p>
          <w:p w:rsidR="004643D2" w:rsidRPr="00966911" w:rsidRDefault="004643D2" w:rsidP="004B03EE">
            <w:pPr>
              <w:rPr>
                <w:color w:val="000000"/>
              </w:rPr>
            </w:pPr>
            <w:r w:rsidRPr="00966911">
              <w:rPr>
                <w:color w:val="000000"/>
                <w:sz w:val="22"/>
                <w:szCs w:val="22"/>
              </w:rPr>
              <w:t>Срок реконструкции                                        до 01.01.2028</w:t>
            </w:r>
          </w:p>
        </w:tc>
      </w:tr>
      <w:tr w:rsidR="004643D2" w:rsidRPr="00966911" w:rsidTr="004B03EE">
        <w:trPr>
          <w:trHeight w:val="178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966911" w:rsidRDefault="004643D2" w:rsidP="004B03E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966911">
              <w:rPr>
                <w:color w:val="000000"/>
                <w:sz w:val="22"/>
                <w:szCs w:val="22"/>
              </w:rPr>
              <w:t>Строительство маслоэкстракционного завода АО «</w:t>
            </w:r>
            <w:proofErr w:type="spellStart"/>
            <w:r w:rsidRPr="00966911">
              <w:rPr>
                <w:color w:val="000000"/>
                <w:sz w:val="22"/>
                <w:szCs w:val="22"/>
              </w:rPr>
              <w:t>Астон</w:t>
            </w:r>
            <w:proofErr w:type="spellEnd"/>
            <w:r w:rsidRPr="00966911">
              <w:rPr>
                <w:color w:val="000000"/>
                <w:sz w:val="22"/>
                <w:szCs w:val="22"/>
              </w:rPr>
              <w:t xml:space="preserve">» </w:t>
            </w:r>
          </w:p>
          <w:p w:rsidR="004643D2" w:rsidRPr="00966911" w:rsidRDefault="004643D2" w:rsidP="004B03EE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966911" w:rsidRDefault="004643D2" w:rsidP="004B03EE">
            <w:pPr>
              <w:jc w:val="center"/>
              <w:rPr>
                <w:color w:val="000000"/>
              </w:rPr>
            </w:pPr>
            <w:r w:rsidRPr="00966911">
              <w:rPr>
                <w:color w:val="000000"/>
                <w:sz w:val="22"/>
                <w:szCs w:val="22"/>
              </w:rPr>
              <w:t>АО «</w:t>
            </w:r>
            <w:proofErr w:type="spellStart"/>
            <w:r w:rsidRPr="00966911">
              <w:rPr>
                <w:color w:val="000000"/>
                <w:sz w:val="22"/>
                <w:szCs w:val="22"/>
              </w:rPr>
              <w:t>Астон</w:t>
            </w:r>
            <w:proofErr w:type="spellEnd"/>
            <w:r w:rsidRPr="00966911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966911" w:rsidRDefault="004643D2" w:rsidP="00EF3395">
            <w:pPr>
              <w:jc w:val="center"/>
              <w:rPr>
                <w:color w:val="000000"/>
              </w:rPr>
            </w:pPr>
            <w:r w:rsidRPr="00966911">
              <w:rPr>
                <w:color w:val="000000"/>
                <w:sz w:val="22"/>
                <w:szCs w:val="22"/>
              </w:rPr>
              <w:t>2021-202</w:t>
            </w:r>
            <w:r w:rsidR="00EF339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966911" w:rsidRDefault="004643D2" w:rsidP="004B03EE">
            <w:pPr>
              <w:jc w:val="center"/>
              <w:rPr>
                <w:color w:val="000000"/>
              </w:rPr>
            </w:pPr>
            <w:r w:rsidRPr="00966911">
              <w:rPr>
                <w:color w:val="000000"/>
                <w:sz w:val="22"/>
                <w:szCs w:val="22"/>
              </w:rPr>
              <w:t>17 804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966911" w:rsidRDefault="004643D2" w:rsidP="004B03EE">
            <w:pPr>
              <w:rPr>
                <w:color w:val="000000"/>
              </w:rPr>
            </w:pPr>
            <w:r w:rsidRPr="00966911">
              <w:rPr>
                <w:color w:val="000000"/>
                <w:sz w:val="22"/>
                <w:szCs w:val="22"/>
              </w:rPr>
              <w:t>собственные средства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966911" w:rsidRDefault="004643D2" w:rsidP="004B03EE">
            <w:proofErr w:type="gramStart"/>
            <w:r w:rsidRPr="00966911">
              <w:rPr>
                <w:sz w:val="22"/>
                <w:szCs w:val="22"/>
              </w:rPr>
              <w:t>Постановлением Правительства Оренбургской области от 26.07.2021              № 631-пп  ООО «</w:t>
            </w:r>
            <w:proofErr w:type="spellStart"/>
            <w:r w:rsidRPr="00966911">
              <w:rPr>
                <w:sz w:val="22"/>
                <w:szCs w:val="22"/>
              </w:rPr>
              <w:t>Астон</w:t>
            </w:r>
            <w:proofErr w:type="spellEnd"/>
            <w:r w:rsidRPr="00966911">
              <w:rPr>
                <w:sz w:val="22"/>
                <w:szCs w:val="22"/>
              </w:rPr>
              <w:t xml:space="preserve"> - Поволжье» внесен в реестр приоритетных инвестиционных проектов в Оренбургской области.</w:t>
            </w:r>
            <w:proofErr w:type="gramEnd"/>
          </w:p>
          <w:p w:rsidR="004643D2" w:rsidRPr="00966911" w:rsidRDefault="004643D2" w:rsidP="004B03EE">
            <w:proofErr w:type="gramStart"/>
            <w:r w:rsidRPr="00966911">
              <w:rPr>
                <w:sz w:val="22"/>
                <w:szCs w:val="22"/>
              </w:rPr>
              <w:t xml:space="preserve">Начинается заливка </w:t>
            </w:r>
            <w:r w:rsidRPr="00966911">
              <w:rPr>
                <w:sz w:val="22"/>
                <w:szCs w:val="22"/>
              </w:rPr>
              <w:lastRenderedPageBreak/>
              <w:t xml:space="preserve">фундамента (забито 90% свай, проложено 400 метров внешних сетей по водоснабжению, завезено оборудование по переработке семян подсолнечника, </w:t>
            </w:r>
            <w:proofErr w:type="spellStart"/>
            <w:r w:rsidRPr="00966911">
              <w:rPr>
                <w:sz w:val="22"/>
                <w:szCs w:val="22"/>
              </w:rPr>
              <w:t>заезено</w:t>
            </w:r>
            <w:proofErr w:type="spellEnd"/>
            <w:r w:rsidRPr="00966911">
              <w:rPr>
                <w:sz w:val="22"/>
                <w:szCs w:val="22"/>
              </w:rPr>
              <w:t xml:space="preserve"> оборудование для хранения сырья (элеватор).</w:t>
            </w:r>
            <w:proofErr w:type="gramEnd"/>
          </w:p>
        </w:tc>
      </w:tr>
      <w:tr w:rsidR="004643D2" w:rsidRPr="00EF3395" w:rsidTr="004B03EE">
        <w:trPr>
          <w:trHeight w:val="178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F3395" w:rsidRDefault="004643D2" w:rsidP="004B03E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EF3395">
              <w:rPr>
                <w:color w:val="000000"/>
                <w:sz w:val="22"/>
                <w:szCs w:val="22"/>
              </w:rPr>
              <w:lastRenderedPageBreak/>
              <w:t xml:space="preserve">Развитие сети предприятий общественного питания быстрого обслуживания «Вкусно и  точка» </w:t>
            </w:r>
          </w:p>
          <w:p w:rsidR="004643D2" w:rsidRPr="00EF3395" w:rsidRDefault="004643D2" w:rsidP="004B03E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F3395" w:rsidRDefault="004643D2" w:rsidP="004B03EE">
            <w:pPr>
              <w:rPr>
                <w:color w:val="000000"/>
              </w:rPr>
            </w:pPr>
            <w:r w:rsidRPr="00EF3395">
              <w:rPr>
                <w:color w:val="000000"/>
                <w:sz w:val="22"/>
                <w:szCs w:val="22"/>
              </w:rPr>
              <w:t>ООО                         «Региональная сеть предприятий питания»</w:t>
            </w:r>
          </w:p>
          <w:p w:rsidR="004643D2" w:rsidRPr="00EF3395" w:rsidRDefault="004643D2" w:rsidP="004B03E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F3395" w:rsidRDefault="004643D2" w:rsidP="004B03EE">
            <w:pPr>
              <w:jc w:val="center"/>
              <w:rPr>
                <w:color w:val="000000"/>
              </w:rPr>
            </w:pPr>
            <w:r w:rsidRPr="00EF3395">
              <w:rPr>
                <w:color w:val="000000"/>
                <w:sz w:val="22"/>
                <w:szCs w:val="22"/>
              </w:rPr>
              <w:t>2025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F3395" w:rsidRDefault="004643D2" w:rsidP="004B03EE">
            <w:pPr>
              <w:jc w:val="center"/>
            </w:pPr>
            <w:r w:rsidRPr="00EF3395">
              <w:rPr>
                <w:sz w:val="22"/>
                <w:szCs w:val="22"/>
              </w:rPr>
              <w:t>170,0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F3395" w:rsidRDefault="004643D2" w:rsidP="004B03EE">
            <w:pPr>
              <w:rPr>
                <w:color w:val="000000"/>
              </w:rPr>
            </w:pPr>
            <w:r w:rsidRPr="00EF3395">
              <w:rPr>
                <w:color w:val="000000"/>
                <w:sz w:val="22"/>
                <w:szCs w:val="22"/>
              </w:rPr>
              <w:t>собственные средства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F3395" w:rsidRDefault="004643D2" w:rsidP="004B03EE">
            <w:r w:rsidRPr="00EF3395">
              <w:rPr>
                <w:bCs/>
                <w:sz w:val="22"/>
                <w:szCs w:val="22"/>
              </w:rPr>
              <w:t>Приказом Министерства экономического развития, инвестиций, туризма и внешних связей Оренбургской области от 04.08.2022 № 114 прое</w:t>
            </w:r>
            <w:proofErr w:type="gramStart"/>
            <w:r w:rsidRPr="00EF3395">
              <w:rPr>
                <w:bCs/>
                <w:sz w:val="22"/>
                <w:szCs w:val="22"/>
              </w:rPr>
              <w:t>кт стр</w:t>
            </w:r>
            <w:proofErr w:type="gramEnd"/>
            <w:r w:rsidRPr="00EF3395">
              <w:rPr>
                <w:bCs/>
                <w:sz w:val="22"/>
                <w:szCs w:val="22"/>
              </w:rPr>
              <w:t xml:space="preserve">оительства </w:t>
            </w:r>
            <w:r w:rsidRPr="00EF3395">
              <w:rPr>
                <w:sz w:val="22"/>
                <w:szCs w:val="22"/>
              </w:rPr>
              <w:t>предприятия общественного питания быстрого обслуживания «Вкусно и точка» внесен в реестр приоритетных инвестиционных проектов Оренбургской области.</w:t>
            </w:r>
          </w:p>
          <w:p w:rsidR="004643D2" w:rsidRPr="00EF3395" w:rsidRDefault="004643D2" w:rsidP="004B03EE">
            <w:r w:rsidRPr="00EF3395">
              <w:rPr>
                <w:sz w:val="22"/>
                <w:szCs w:val="22"/>
              </w:rPr>
              <w:t>Подписано распоряжение губернатора Оренбургской области от 20.10.2022 № 459-р «О праве общества с ограниченной ответственностью «</w:t>
            </w:r>
            <w:r w:rsidRPr="00EF3395">
              <w:rPr>
                <w:color w:val="000000"/>
                <w:sz w:val="22"/>
                <w:szCs w:val="22"/>
              </w:rPr>
              <w:t>Региональная сеть предприятий питания» на заключение договора аренды земельного участка для реализации масштабного инвестиционного проекта без проведения торгов»</w:t>
            </w:r>
          </w:p>
        </w:tc>
      </w:tr>
      <w:tr w:rsidR="004643D2" w:rsidRPr="00EF3395" w:rsidTr="004B03EE">
        <w:trPr>
          <w:trHeight w:val="219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F3395" w:rsidRDefault="004643D2" w:rsidP="004B03E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EF3395">
              <w:rPr>
                <w:color w:val="000000"/>
                <w:sz w:val="22"/>
                <w:szCs w:val="22"/>
              </w:rPr>
              <w:lastRenderedPageBreak/>
              <w:t>Строительство автомобильной газовой наполнительной компрессорной станц</w:t>
            </w:r>
            <w:proofErr w:type="gramStart"/>
            <w:r w:rsidRPr="00EF3395">
              <w:rPr>
                <w:color w:val="000000"/>
                <w:sz w:val="22"/>
                <w:szCs w:val="22"/>
              </w:rPr>
              <w:t>ии  ООО</w:t>
            </w:r>
            <w:proofErr w:type="gramEnd"/>
            <w:r w:rsidRPr="00EF3395">
              <w:rPr>
                <w:color w:val="000000"/>
                <w:sz w:val="22"/>
                <w:szCs w:val="22"/>
              </w:rPr>
              <w:t xml:space="preserve"> «</w:t>
            </w:r>
            <w:proofErr w:type="spellStart"/>
            <w:r w:rsidRPr="00EF3395">
              <w:rPr>
                <w:color w:val="000000"/>
                <w:sz w:val="22"/>
                <w:szCs w:val="22"/>
              </w:rPr>
              <w:t>Ванкорское</w:t>
            </w:r>
            <w:proofErr w:type="spellEnd"/>
            <w:r w:rsidRPr="00EF3395">
              <w:rPr>
                <w:color w:val="000000"/>
                <w:sz w:val="22"/>
                <w:szCs w:val="22"/>
              </w:rPr>
              <w:t xml:space="preserve"> УТТ» </w:t>
            </w:r>
          </w:p>
          <w:p w:rsidR="004643D2" w:rsidRPr="00EF3395" w:rsidRDefault="004643D2" w:rsidP="004B03E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F3395" w:rsidRDefault="004643D2" w:rsidP="004B03EE">
            <w:pPr>
              <w:rPr>
                <w:color w:val="000000"/>
              </w:rPr>
            </w:pPr>
            <w:r w:rsidRPr="00EF3395">
              <w:rPr>
                <w:color w:val="000000"/>
                <w:sz w:val="22"/>
                <w:szCs w:val="22"/>
              </w:rPr>
              <w:t>ООО «</w:t>
            </w:r>
            <w:proofErr w:type="spellStart"/>
            <w:r w:rsidRPr="00EF3395">
              <w:rPr>
                <w:color w:val="000000"/>
                <w:sz w:val="22"/>
                <w:szCs w:val="22"/>
              </w:rPr>
              <w:t>Ванкорское</w:t>
            </w:r>
            <w:proofErr w:type="spellEnd"/>
            <w:r w:rsidRPr="00EF3395">
              <w:rPr>
                <w:color w:val="000000"/>
                <w:sz w:val="22"/>
                <w:szCs w:val="22"/>
              </w:rPr>
              <w:t xml:space="preserve"> УТТ» </w:t>
            </w:r>
          </w:p>
          <w:p w:rsidR="004643D2" w:rsidRPr="00EF3395" w:rsidRDefault="004643D2" w:rsidP="004B03EE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F3395" w:rsidRDefault="004643D2" w:rsidP="004B03EE">
            <w:pPr>
              <w:jc w:val="center"/>
              <w:rPr>
                <w:color w:val="000000"/>
              </w:rPr>
            </w:pPr>
            <w:r w:rsidRPr="00EF3395">
              <w:rPr>
                <w:color w:val="000000"/>
                <w:sz w:val="22"/>
                <w:szCs w:val="22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F3395" w:rsidRDefault="004643D2" w:rsidP="004B03EE">
            <w:pPr>
              <w:jc w:val="center"/>
              <w:rPr>
                <w:color w:val="000000"/>
              </w:rPr>
            </w:pPr>
            <w:r w:rsidRPr="00EF3395">
              <w:rPr>
                <w:color w:val="000000"/>
                <w:sz w:val="22"/>
                <w:szCs w:val="22"/>
              </w:rPr>
              <w:t>80,0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F3395" w:rsidRDefault="004643D2" w:rsidP="004B03EE">
            <w:pPr>
              <w:rPr>
                <w:color w:val="000000"/>
              </w:rPr>
            </w:pPr>
            <w:r w:rsidRPr="00EF3395">
              <w:rPr>
                <w:color w:val="000000"/>
                <w:sz w:val="22"/>
                <w:szCs w:val="22"/>
              </w:rPr>
              <w:t>собственные средства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F3395" w:rsidRDefault="004643D2" w:rsidP="004B03EE">
            <w:r w:rsidRPr="00EF3395">
              <w:rPr>
                <w:rStyle w:val="extended-textshort"/>
                <w:sz w:val="22"/>
                <w:szCs w:val="22"/>
              </w:rPr>
              <w:t>Сформирован земельный участок площадью 0,9 гектаров, который предоставлен в  аренд</w:t>
            </w:r>
            <w:proofErr w:type="gramStart"/>
            <w:r w:rsidRPr="00EF3395">
              <w:rPr>
                <w:rStyle w:val="extended-textshort"/>
                <w:sz w:val="22"/>
                <w:szCs w:val="22"/>
              </w:rPr>
              <w:t>у ООО</w:t>
            </w:r>
            <w:proofErr w:type="gramEnd"/>
            <w:r w:rsidRPr="00EF3395">
              <w:rPr>
                <w:rStyle w:val="extended-textshort"/>
                <w:sz w:val="22"/>
                <w:szCs w:val="22"/>
              </w:rPr>
              <w:t xml:space="preserve"> «</w:t>
            </w:r>
            <w:proofErr w:type="spellStart"/>
            <w:r w:rsidRPr="00EF3395">
              <w:rPr>
                <w:rStyle w:val="extended-textshort"/>
                <w:sz w:val="22"/>
                <w:szCs w:val="22"/>
              </w:rPr>
              <w:t>Ванкорское</w:t>
            </w:r>
            <w:proofErr w:type="spellEnd"/>
            <w:r w:rsidRPr="00EF3395">
              <w:rPr>
                <w:rStyle w:val="extended-textshort"/>
                <w:sz w:val="22"/>
                <w:szCs w:val="22"/>
              </w:rPr>
              <w:t xml:space="preserve"> УТТ».</w:t>
            </w:r>
          </w:p>
        </w:tc>
      </w:tr>
      <w:tr w:rsidR="004643D2" w:rsidRPr="00CE2137" w:rsidTr="004B03EE">
        <w:trPr>
          <w:trHeight w:val="44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F3395" w:rsidRDefault="004643D2" w:rsidP="004B03EE">
            <w:pPr>
              <w:widowControl w:val="0"/>
              <w:autoSpaceDE w:val="0"/>
              <w:autoSpaceDN w:val="0"/>
              <w:adjustRightInd w:val="0"/>
              <w:rPr>
                <w:color w:val="000000"/>
              </w:rPr>
            </w:pPr>
            <w:r w:rsidRPr="00EF3395">
              <w:rPr>
                <w:color w:val="000000"/>
                <w:sz w:val="22"/>
                <w:szCs w:val="22"/>
              </w:rPr>
              <w:t xml:space="preserve">Реконструкция нефтеналивного терминала               </w:t>
            </w:r>
            <w:proofErr w:type="gramStart"/>
            <w:r w:rsidRPr="00EF3395">
              <w:rPr>
                <w:color w:val="000000"/>
                <w:sz w:val="22"/>
                <w:szCs w:val="22"/>
              </w:rPr>
              <w:t>г</w:t>
            </w:r>
            <w:proofErr w:type="gramEnd"/>
            <w:r w:rsidRPr="00EF3395">
              <w:rPr>
                <w:color w:val="000000"/>
                <w:sz w:val="22"/>
                <w:szCs w:val="22"/>
              </w:rPr>
              <w:t xml:space="preserve">. Бузулук </w:t>
            </w:r>
          </w:p>
          <w:p w:rsidR="004643D2" w:rsidRPr="00EF3395" w:rsidRDefault="004643D2" w:rsidP="004B03E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F3395" w:rsidRDefault="004643D2" w:rsidP="004B03EE">
            <w:pPr>
              <w:rPr>
                <w:color w:val="000000"/>
              </w:rPr>
            </w:pPr>
            <w:r w:rsidRPr="00EF3395">
              <w:rPr>
                <w:color w:val="000000"/>
                <w:sz w:val="22"/>
                <w:szCs w:val="22"/>
              </w:rPr>
              <w:t xml:space="preserve">ООО «Роста – Терминал» </w:t>
            </w:r>
          </w:p>
          <w:p w:rsidR="004643D2" w:rsidRPr="00EF3395" w:rsidRDefault="004643D2" w:rsidP="004B03EE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F3395" w:rsidRDefault="004643D2" w:rsidP="004B03EE">
            <w:pPr>
              <w:rPr>
                <w:color w:val="000000"/>
              </w:rPr>
            </w:pPr>
          </w:p>
          <w:p w:rsidR="004643D2" w:rsidRPr="00EF3395" w:rsidRDefault="004643D2" w:rsidP="004B03EE">
            <w:pPr>
              <w:rPr>
                <w:color w:val="000000"/>
              </w:rPr>
            </w:pPr>
          </w:p>
          <w:p w:rsidR="004643D2" w:rsidRPr="00EF3395" w:rsidRDefault="004643D2" w:rsidP="004B03EE">
            <w:pPr>
              <w:rPr>
                <w:color w:val="000000"/>
              </w:rPr>
            </w:pPr>
          </w:p>
          <w:p w:rsidR="004643D2" w:rsidRPr="00EF3395" w:rsidRDefault="004643D2" w:rsidP="004B03EE">
            <w:pPr>
              <w:rPr>
                <w:color w:val="000000"/>
              </w:rPr>
            </w:pPr>
          </w:p>
          <w:p w:rsidR="004643D2" w:rsidRPr="00EF3395" w:rsidRDefault="004643D2" w:rsidP="004B03EE">
            <w:pPr>
              <w:rPr>
                <w:color w:val="000000"/>
              </w:rPr>
            </w:pPr>
            <w:r w:rsidRPr="00EF3395">
              <w:rPr>
                <w:color w:val="000000"/>
                <w:sz w:val="22"/>
                <w:szCs w:val="22"/>
              </w:rPr>
              <w:t xml:space="preserve">2022 – 2023                               </w:t>
            </w:r>
          </w:p>
          <w:p w:rsidR="004643D2" w:rsidRPr="00EF3395" w:rsidRDefault="004643D2" w:rsidP="004B03EE">
            <w:pPr>
              <w:rPr>
                <w:color w:val="000000"/>
              </w:rPr>
            </w:pPr>
            <w:r w:rsidRPr="00EF3395">
              <w:rPr>
                <w:color w:val="000000"/>
                <w:sz w:val="22"/>
                <w:szCs w:val="22"/>
              </w:rPr>
              <w:t xml:space="preserve">                      </w:t>
            </w:r>
          </w:p>
          <w:p w:rsidR="004643D2" w:rsidRPr="00EF3395" w:rsidRDefault="004643D2" w:rsidP="004B03EE">
            <w:pPr>
              <w:rPr>
                <w:color w:val="000000"/>
              </w:rPr>
            </w:pPr>
          </w:p>
          <w:p w:rsidR="004643D2" w:rsidRPr="00EF3395" w:rsidRDefault="004643D2" w:rsidP="004B03EE">
            <w:pPr>
              <w:rPr>
                <w:color w:val="000000"/>
              </w:rPr>
            </w:pPr>
          </w:p>
          <w:p w:rsidR="004643D2" w:rsidRPr="00EF3395" w:rsidRDefault="004643D2" w:rsidP="004B03EE">
            <w:pPr>
              <w:jc w:val="center"/>
              <w:rPr>
                <w:color w:val="000000"/>
              </w:rPr>
            </w:pPr>
            <w:r w:rsidRPr="00EF3395">
              <w:rPr>
                <w:color w:val="000000"/>
                <w:sz w:val="22"/>
                <w:szCs w:val="22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F3395" w:rsidRDefault="004643D2" w:rsidP="004B03EE">
            <w:pPr>
              <w:rPr>
                <w:color w:val="000000"/>
              </w:rPr>
            </w:pPr>
            <w:r w:rsidRPr="00EF3395">
              <w:rPr>
                <w:color w:val="000000"/>
                <w:sz w:val="22"/>
                <w:szCs w:val="22"/>
              </w:rPr>
              <w:t xml:space="preserve">                                     </w:t>
            </w:r>
          </w:p>
          <w:p w:rsidR="004643D2" w:rsidRPr="00EF3395" w:rsidRDefault="004643D2" w:rsidP="004B03EE">
            <w:pPr>
              <w:jc w:val="center"/>
              <w:rPr>
                <w:color w:val="000000"/>
              </w:rPr>
            </w:pPr>
          </w:p>
          <w:p w:rsidR="004643D2" w:rsidRPr="00EF3395" w:rsidRDefault="004643D2" w:rsidP="004B03EE">
            <w:pPr>
              <w:jc w:val="center"/>
              <w:rPr>
                <w:color w:val="000000"/>
              </w:rPr>
            </w:pPr>
          </w:p>
          <w:p w:rsidR="004643D2" w:rsidRPr="00EF3395" w:rsidRDefault="004643D2" w:rsidP="004B03EE">
            <w:pPr>
              <w:jc w:val="center"/>
              <w:rPr>
                <w:color w:val="000000"/>
              </w:rPr>
            </w:pPr>
          </w:p>
          <w:p w:rsidR="004643D2" w:rsidRPr="00EF3395" w:rsidRDefault="004643D2" w:rsidP="004B03EE">
            <w:pPr>
              <w:jc w:val="center"/>
              <w:rPr>
                <w:color w:val="000000"/>
              </w:rPr>
            </w:pPr>
            <w:r w:rsidRPr="00EF3395">
              <w:rPr>
                <w:color w:val="000000"/>
                <w:sz w:val="22"/>
                <w:szCs w:val="22"/>
              </w:rPr>
              <w:t>43,1</w:t>
            </w:r>
          </w:p>
          <w:p w:rsidR="004643D2" w:rsidRPr="00EF3395" w:rsidRDefault="004643D2" w:rsidP="004B03EE">
            <w:pPr>
              <w:jc w:val="center"/>
              <w:rPr>
                <w:color w:val="000000"/>
              </w:rPr>
            </w:pPr>
          </w:p>
          <w:p w:rsidR="004643D2" w:rsidRPr="00EF3395" w:rsidRDefault="004643D2" w:rsidP="004B03EE">
            <w:pPr>
              <w:jc w:val="center"/>
              <w:rPr>
                <w:color w:val="000000"/>
              </w:rPr>
            </w:pPr>
          </w:p>
          <w:p w:rsidR="004643D2" w:rsidRPr="00EF3395" w:rsidRDefault="004643D2" w:rsidP="004B03EE">
            <w:pPr>
              <w:rPr>
                <w:color w:val="000000"/>
              </w:rPr>
            </w:pPr>
          </w:p>
          <w:p w:rsidR="004643D2" w:rsidRPr="00EF3395" w:rsidRDefault="004643D2" w:rsidP="004B03EE">
            <w:pPr>
              <w:jc w:val="center"/>
              <w:rPr>
                <w:color w:val="000000"/>
              </w:rPr>
            </w:pPr>
            <w:r w:rsidRPr="00EF3395">
              <w:rPr>
                <w:color w:val="000000"/>
                <w:sz w:val="22"/>
                <w:szCs w:val="22"/>
              </w:rPr>
              <w:t>39,8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EF3395" w:rsidRDefault="004643D2" w:rsidP="004B03EE">
            <w:pPr>
              <w:rPr>
                <w:color w:val="000000"/>
              </w:rPr>
            </w:pPr>
            <w:r w:rsidRPr="00EF3395">
              <w:rPr>
                <w:color w:val="000000"/>
                <w:sz w:val="22"/>
                <w:szCs w:val="22"/>
              </w:rPr>
              <w:t>собственные средства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3D2" w:rsidRPr="00CE2137" w:rsidRDefault="004643D2" w:rsidP="004B03EE">
            <w:r w:rsidRPr="00EF3395">
              <w:rPr>
                <w:sz w:val="22"/>
                <w:szCs w:val="22"/>
              </w:rPr>
              <w:t xml:space="preserve">Реконструкция </w:t>
            </w:r>
            <w:proofErr w:type="spellStart"/>
            <w:r w:rsidRPr="00EF3395">
              <w:rPr>
                <w:sz w:val="22"/>
                <w:szCs w:val="22"/>
              </w:rPr>
              <w:t>газоуравнительной</w:t>
            </w:r>
            <w:proofErr w:type="spellEnd"/>
            <w:r w:rsidRPr="00EF3395">
              <w:rPr>
                <w:sz w:val="22"/>
                <w:szCs w:val="22"/>
              </w:rPr>
              <w:t xml:space="preserve"> системы, расширение ж/</w:t>
            </w:r>
            <w:proofErr w:type="spellStart"/>
            <w:r w:rsidRPr="00EF3395">
              <w:rPr>
                <w:sz w:val="22"/>
                <w:szCs w:val="22"/>
              </w:rPr>
              <w:t>д</w:t>
            </w:r>
            <w:proofErr w:type="spellEnd"/>
            <w:r w:rsidRPr="00EF3395">
              <w:rPr>
                <w:sz w:val="22"/>
                <w:szCs w:val="22"/>
              </w:rPr>
              <w:t xml:space="preserve"> эстакады, установка Молниеотводов, строительство технологической насосной НС-2,строительство РВС-2000(№3), строительство пожарной дороги с площадкой для разворота.</w:t>
            </w:r>
          </w:p>
        </w:tc>
      </w:tr>
    </w:tbl>
    <w:p w:rsidR="004643D2" w:rsidRPr="00CE2137" w:rsidRDefault="004643D2" w:rsidP="004643D2">
      <w:pPr>
        <w:ind w:firstLine="851"/>
        <w:jc w:val="both"/>
        <w:rPr>
          <w:sz w:val="28"/>
          <w:szCs w:val="28"/>
        </w:rPr>
      </w:pPr>
    </w:p>
    <w:p w:rsidR="004643D2" w:rsidRPr="00A4221C" w:rsidRDefault="004643D2" w:rsidP="004643D2">
      <w:pPr>
        <w:ind w:firstLine="709"/>
        <w:jc w:val="both"/>
        <w:rPr>
          <w:sz w:val="28"/>
          <w:szCs w:val="28"/>
        </w:rPr>
      </w:pPr>
      <w:r w:rsidRPr="00A4221C">
        <w:rPr>
          <w:sz w:val="28"/>
          <w:szCs w:val="28"/>
        </w:rPr>
        <w:t xml:space="preserve">3.3. Общая площадь введенного жилья за 1 полугодие 2023  года составила 19,8 тыс. кв. м, темп роста составляет 71 % к аналогичному периоду 2022 года. </w:t>
      </w:r>
      <w:r w:rsidRPr="00A4221C">
        <w:rPr>
          <w:bCs/>
          <w:sz w:val="28"/>
          <w:szCs w:val="28"/>
        </w:rPr>
        <w:t>Населением за счет собственных и привлеченных сре</w:t>
      </w:r>
      <w:proofErr w:type="gramStart"/>
      <w:r w:rsidRPr="00A4221C">
        <w:rPr>
          <w:bCs/>
          <w:sz w:val="28"/>
          <w:szCs w:val="28"/>
        </w:rPr>
        <w:t xml:space="preserve">дств </w:t>
      </w:r>
      <w:r w:rsidRPr="00A4221C">
        <w:rPr>
          <w:sz w:val="28"/>
          <w:szCs w:val="28"/>
        </w:rPr>
        <w:t>вв</w:t>
      </w:r>
      <w:proofErr w:type="gramEnd"/>
      <w:r w:rsidRPr="00A4221C">
        <w:rPr>
          <w:sz w:val="28"/>
          <w:szCs w:val="28"/>
        </w:rPr>
        <w:t xml:space="preserve">едено 11,7 тыс. кв. м жилья, темп роста составил 59,4 % к аналогичному периоду 2022 года. </w:t>
      </w:r>
    </w:p>
    <w:p w:rsidR="00544F90" w:rsidRPr="00CE2137" w:rsidRDefault="00544F90" w:rsidP="00544F90">
      <w:pPr>
        <w:pStyle w:val="a7"/>
        <w:tabs>
          <w:tab w:val="left" w:pos="156"/>
          <w:tab w:val="left" w:pos="851"/>
        </w:tabs>
        <w:ind w:right="-12"/>
        <w:rPr>
          <w:b w:val="0"/>
          <w:sz w:val="20"/>
          <w:szCs w:val="20"/>
        </w:rPr>
      </w:pPr>
    </w:p>
    <w:p w:rsidR="00544F90" w:rsidRPr="000B23D8" w:rsidRDefault="00544F90" w:rsidP="00544F90">
      <w:pPr>
        <w:ind w:firstLine="851"/>
        <w:contextualSpacing/>
        <w:rPr>
          <w:i/>
          <w:sz w:val="28"/>
          <w:szCs w:val="28"/>
        </w:rPr>
      </w:pPr>
      <w:r w:rsidRPr="000B23D8">
        <w:rPr>
          <w:i/>
          <w:sz w:val="28"/>
          <w:szCs w:val="28"/>
        </w:rPr>
        <w:t>4. Потребительский рынок</w:t>
      </w:r>
    </w:p>
    <w:p w:rsidR="000B23D8" w:rsidRPr="000B23D8" w:rsidRDefault="000B23D8" w:rsidP="000B23D8">
      <w:pPr>
        <w:ind w:firstLine="851"/>
        <w:jc w:val="both"/>
        <w:rPr>
          <w:sz w:val="28"/>
          <w:szCs w:val="28"/>
        </w:rPr>
      </w:pPr>
      <w:r w:rsidRPr="000B23D8">
        <w:rPr>
          <w:sz w:val="28"/>
          <w:szCs w:val="28"/>
        </w:rPr>
        <w:t xml:space="preserve">4.1. По данным за 1 полугодие 2023 года оборот розничной торговли составил 6553,7млн. рублей (127,4 % к  аналогичному периоду </w:t>
      </w:r>
      <w:r w:rsidRPr="000B23D8">
        <w:rPr>
          <w:bCs/>
          <w:sz w:val="28"/>
          <w:szCs w:val="28"/>
        </w:rPr>
        <w:t>2022 года)</w:t>
      </w:r>
      <w:r w:rsidRPr="000B23D8">
        <w:rPr>
          <w:sz w:val="28"/>
          <w:szCs w:val="28"/>
        </w:rPr>
        <w:t xml:space="preserve">.   </w:t>
      </w:r>
    </w:p>
    <w:p w:rsidR="000B23D8" w:rsidRPr="000B23D8" w:rsidRDefault="000B23D8" w:rsidP="000B23D8">
      <w:pPr>
        <w:ind w:firstLine="851"/>
        <w:jc w:val="both"/>
        <w:rPr>
          <w:sz w:val="28"/>
          <w:szCs w:val="28"/>
        </w:rPr>
      </w:pPr>
      <w:r w:rsidRPr="000B23D8">
        <w:rPr>
          <w:sz w:val="28"/>
          <w:szCs w:val="28"/>
        </w:rPr>
        <w:t xml:space="preserve">4.2. Оборот общественного питания за 1 полугодие 2023 года составил 189,7 млн. рублей (89,6 % к аналогичному периоду </w:t>
      </w:r>
      <w:r w:rsidRPr="000B23D8">
        <w:rPr>
          <w:bCs/>
          <w:sz w:val="28"/>
          <w:szCs w:val="28"/>
        </w:rPr>
        <w:t>2022 года)</w:t>
      </w:r>
      <w:r w:rsidRPr="000B23D8">
        <w:rPr>
          <w:sz w:val="28"/>
          <w:szCs w:val="28"/>
        </w:rPr>
        <w:t xml:space="preserve">.   </w:t>
      </w:r>
    </w:p>
    <w:p w:rsidR="000B23D8" w:rsidRPr="000B23D8" w:rsidRDefault="000B23D8" w:rsidP="000B23D8">
      <w:pPr>
        <w:ind w:firstLine="851"/>
        <w:jc w:val="both"/>
        <w:rPr>
          <w:sz w:val="28"/>
          <w:szCs w:val="28"/>
        </w:rPr>
      </w:pPr>
      <w:r w:rsidRPr="000B23D8">
        <w:rPr>
          <w:sz w:val="28"/>
          <w:szCs w:val="28"/>
        </w:rPr>
        <w:t>4.3. Объем платных услуг за 1 полугодие 2023 года составил 743,3 млн. рублей – 104,2 % к аналогичному периоду 2022 года.</w:t>
      </w:r>
      <w:r w:rsidRPr="000B23D8">
        <w:rPr>
          <w:bCs/>
          <w:sz w:val="28"/>
          <w:szCs w:val="28"/>
        </w:rPr>
        <w:t xml:space="preserve"> Объем бытовых услуг составил 44,9 млн. рублей – 230,8 % </w:t>
      </w:r>
      <w:r w:rsidRPr="000B23D8">
        <w:rPr>
          <w:sz w:val="28"/>
          <w:szCs w:val="28"/>
        </w:rPr>
        <w:t>к</w:t>
      </w:r>
      <w:r w:rsidRPr="000B23D8">
        <w:t xml:space="preserve"> </w:t>
      </w:r>
      <w:r w:rsidRPr="000B23D8">
        <w:rPr>
          <w:sz w:val="28"/>
          <w:szCs w:val="28"/>
        </w:rPr>
        <w:t>аналогичному периоду 2022 года.</w:t>
      </w:r>
    </w:p>
    <w:p w:rsidR="00544F90" w:rsidRPr="000B23D8" w:rsidRDefault="00544F90" w:rsidP="000B23D8">
      <w:pPr>
        <w:jc w:val="both"/>
        <w:rPr>
          <w:bCs/>
          <w:sz w:val="28"/>
          <w:szCs w:val="28"/>
        </w:rPr>
      </w:pPr>
    </w:p>
    <w:p w:rsidR="00544F90" w:rsidRPr="000B23D8" w:rsidRDefault="00544F90" w:rsidP="00544F90">
      <w:pPr>
        <w:ind w:firstLine="851"/>
        <w:jc w:val="both"/>
        <w:rPr>
          <w:bCs/>
          <w:i/>
          <w:color w:val="000000"/>
          <w:sz w:val="28"/>
          <w:szCs w:val="28"/>
        </w:rPr>
      </w:pPr>
      <w:r w:rsidRPr="000B23D8">
        <w:rPr>
          <w:bCs/>
          <w:i/>
          <w:color w:val="000000"/>
          <w:sz w:val="28"/>
          <w:szCs w:val="28"/>
        </w:rPr>
        <w:t xml:space="preserve">5. Развитие малого и среднего предпринимательства </w:t>
      </w:r>
    </w:p>
    <w:p w:rsidR="00544F90" w:rsidRPr="000B23D8" w:rsidRDefault="00544F90" w:rsidP="00544F90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0B23D8">
        <w:rPr>
          <w:bCs/>
          <w:color w:val="000000"/>
          <w:sz w:val="28"/>
          <w:szCs w:val="28"/>
        </w:rPr>
        <w:t>5.1.</w:t>
      </w:r>
      <w:r w:rsidRPr="000B23D8">
        <w:rPr>
          <w:rStyle w:val="a3"/>
          <w:b w:val="0"/>
          <w:color w:val="000000"/>
        </w:rPr>
        <w:t xml:space="preserve"> </w:t>
      </w:r>
      <w:r w:rsidRPr="000B23D8">
        <w:rPr>
          <w:color w:val="000000"/>
          <w:sz w:val="28"/>
          <w:szCs w:val="28"/>
        </w:rPr>
        <w:t>Количество малых и средних предприятий, индивидуальных предпр</w:t>
      </w:r>
      <w:r w:rsidR="00C866CE" w:rsidRPr="000B23D8">
        <w:rPr>
          <w:color w:val="000000"/>
          <w:sz w:val="28"/>
          <w:szCs w:val="28"/>
        </w:rPr>
        <w:t>инимателей по состоянию на 10.07</w:t>
      </w:r>
      <w:r w:rsidRPr="000B23D8">
        <w:rPr>
          <w:color w:val="000000"/>
          <w:sz w:val="28"/>
          <w:szCs w:val="28"/>
        </w:rPr>
        <w:t>.2023 года зарегистрировано 2 9</w:t>
      </w:r>
      <w:r w:rsidR="009A6DE2" w:rsidRPr="000B23D8">
        <w:rPr>
          <w:color w:val="000000"/>
          <w:sz w:val="28"/>
          <w:szCs w:val="28"/>
        </w:rPr>
        <w:t>31</w:t>
      </w:r>
      <w:r w:rsidR="00C866CE" w:rsidRPr="000B23D8">
        <w:rPr>
          <w:color w:val="000000"/>
          <w:sz w:val="28"/>
          <w:szCs w:val="28"/>
        </w:rPr>
        <w:t xml:space="preserve"> единиц</w:t>
      </w:r>
      <w:r w:rsidRPr="000B23D8">
        <w:rPr>
          <w:color w:val="000000"/>
          <w:sz w:val="28"/>
          <w:szCs w:val="28"/>
        </w:rPr>
        <w:t>.</w:t>
      </w:r>
    </w:p>
    <w:p w:rsidR="00544F90" w:rsidRPr="000B23D8" w:rsidRDefault="00544F90" w:rsidP="00544F90">
      <w:pPr>
        <w:shd w:val="clear" w:color="auto" w:fill="FFFFFF"/>
        <w:ind w:firstLine="851"/>
        <w:jc w:val="both"/>
        <w:rPr>
          <w:rStyle w:val="a6"/>
          <w:rFonts w:ascii="Calibri" w:hAnsi="Calibri"/>
          <w:b w:val="0"/>
          <w:bCs w:val="0"/>
          <w:color w:val="000000"/>
          <w:sz w:val="28"/>
          <w:szCs w:val="28"/>
        </w:rPr>
      </w:pPr>
      <w:r w:rsidRPr="000B23D8">
        <w:rPr>
          <w:rStyle w:val="a6"/>
          <w:b w:val="0"/>
          <w:color w:val="000000"/>
          <w:sz w:val="28"/>
          <w:szCs w:val="28"/>
        </w:rPr>
        <w:t xml:space="preserve">5.2. </w:t>
      </w:r>
      <w:r w:rsidRPr="000B23D8">
        <w:rPr>
          <w:color w:val="000000"/>
          <w:sz w:val="28"/>
        </w:rPr>
        <w:t xml:space="preserve">Численность занятых в сфере МСП, </w:t>
      </w:r>
      <w:proofErr w:type="gramStart"/>
      <w:r w:rsidRPr="000B23D8">
        <w:rPr>
          <w:color w:val="000000"/>
          <w:spacing w:val="-3"/>
          <w:sz w:val="28"/>
        </w:rPr>
        <w:t xml:space="preserve">включая </w:t>
      </w:r>
      <w:r w:rsidRPr="000B23D8">
        <w:rPr>
          <w:color w:val="000000"/>
          <w:sz w:val="28"/>
        </w:rPr>
        <w:t xml:space="preserve">ИП за </w:t>
      </w:r>
      <w:r w:rsidR="00311B3F" w:rsidRPr="000B23D8">
        <w:rPr>
          <w:color w:val="000000"/>
          <w:sz w:val="28"/>
        </w:rPr>
        <w:t xml:space="preserve">1 полугодие </w:t>
      </w:r>
      <w:r w:rsidRPr="000B23D8">
        <w:rPr>
          <w:color w:val="000000"/>
          <w:sz w:val="28"/>
        </w:rPr>
        <w:t>2023 год</w:t>
      </w:r>
      <w:r w:rsidR="00311B3F" w:rsidRPr="000B23D8">
        <w:rPr>
          <w:color w:val="000000"/>
          <w:sz w:val="28"/>
        </w:rPr>
        <w:t>а</w:t>
      </w:r>
      <w:r w:rsidRPr="000B23D8">
        <w:rPr>
          <w:color w:val="000000"/>
          <w:sz w:val="28"/>
        </w:rPr>
        <w:t xml:space="preserve"> составляет</w:t>
      </w:r>
      <w:proofErr w:type="gramEnd"/>
      <w:r w:rsidRPr="000B23D8">
        <w:rPr>
          <w:color w:val="000000"/>
          <w:sz w:val="28"/>
        </w:rPr>
        <w:t xml:space="preserve"> 12 </w:t>
      </w:r>
      <w:r w:rsidR="00311B3F" w:rsidRPr="000B23D8">
        <w:rPr>
          <w:color w:val="000000"/>
          <w:sz w:val="28"/>
        </w:rPr>
        <w:t>575</w:t>
      </w:r>
      <w:r w:rsidRPr="000B23D8">
        <w:rPr>
          <w:color w:val="000000"/>
          <w:sz w:val="28"/>
        </w:rPr>
        <w:t xml:space="preserve"> человек, темп роста к соответствующему периоду предыдущего</w:t>
      </w:r>
      <w:r w:rsidRPr="000B23D8">
        <w:rPr>
          <w:color w:val="000000"/>
          <w:spacing w:val="-2"/>
          <w:sz w:val="28"/>
        </w:rPr>
        <w:t xml:space="preserve"> </w:t>
      </w:r>
      <w:r w:rsidR="00311B3F" w:rsidRPr="000B23D8">
        <w:rPr>
          <w:color w:val="000000"/>
          <w:spacing w:val="-4"/>
          <w:sz w:val="28"/>
        </w:rPr>
        <w:t>года составляет 108,6</w:t>
      </w:r>
      <w:r w:rsidRPr="000B23D8">
        <w:rPr>
          <w:color w:val="000000"/>
          <w:spacing w:val="-4"/>
          <w:sz w:val="28"/>
        </w:rPr>
        <w:t>%;</w:t>
      </w:r>
    </w:p>
    <w:p w:rsidR="00544F90" w:rsidRPr="000B23D8" w:rsidRDefault="00544F90" w:rsidP="00544F90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0B23D8">
        <w:rPr>
          <w:rStyle w:val="a6"/>
          <w:b w:val="0"/>
          <w:color w:val="000000"/>
          <w:sz w:val="28"/>
          <w:szCs w:val="28"/>
        </w:rPr>
        <w:lastRenderedPageBreak/>
        <w:t>5.3.</w:t>
      </w:r>
      <w:r w:rsidRPr="000B23D8">
        <w:rPr>
          <w:color w:val="000000"/>
          <w:sz w:val="28"/>
          <w:szCs w:val="28"/>
        </w:rPr>
        <w:t xml:space="preserve">  </w:t>
      </w:r>
      <w:r w:rsidRPr="000B23D8">
        <w:rPr>
          <w:color w:val="000000"/>
          <w:sz w:val="28"/>
        </w:rPr>
        <w:t xml:space="preserve">Оборот малых и средних предприятий за </w:t>
      </w:r>
      <w:r w:rsidR="00311B3F" w:rsidRPr="000B23D8">
        <w:rPr>
          <w:color w:val="000000"/>
          <w:sz w:val="28"/>
        </w:rPr>
        <w:t>1 полугодие 2023</w:t>
      </w:r>
      <w:r w:rsidRPr="000B23D8">
        <w:rPr>
          <w:color w:val="000000"/>
          <w:sz w:val="28"/>
        </w:rPr>
        <w:t xml:space="preserve"> год</w:t>
      </w:r>
      <w:r w:rsidR="00311B3F" w:rsidRPr="000B23D8">
        <w:rPr>
          <w:color w:val="000000"/>
          <w:sz w:val="28"/>
        </w:rPr>
        <w:t>а</w:t>
      </w:r>
      <w:r w:rsidRPr="000B23D8">
        <w:rPr>
          <w:color w:val="000000"/>
          <w:sz w:val="28"/>
        </w:rPr>
        <w:t xml:space="preserve"> составил </w:t>
      </w:r>
      <w:r w:rsidR="00311B3F" w:rsidRPr="000B23D8">
        <w:rPr>
          <w:color w:val="000000"/>
          <w:sz w:val="28"/>
        </w:rPr>
        <w:t>13 246,19</w:t>
      </w:r>
      <w:r w:rsidRPr="000B23D8">
        <w:rPr>
          <w:color w:val="000000"/>
          <w:sz w:val="28"/>
        </w:rPr>
        <w:t xml:space="preserve"> млн. руб., темп роста к </w:t>
      </w:r>
      <w:r w:rsidR="00694E18" w:rsidRPr="000B23D8">
        <w:rPr>
          <w:color w:val="000000"/>
          <w:sz w:val="28"/>
        </w:rPr>
        <w:t>соответствующему периоду 2022</w:t>
      </w:r>
      <w:r w:rsidRPr="000B23D8">
        <w:rPr>
          <w:color w:val="000000"/>
          <w:sz w:val="28"/>
        </w:rPr>
        <w:t xml:space="preserve"> </w:t>
      </w:r>
      <w:r w:rsidR="00694E18" w:rsidRPr="000B23D8">
        <w:rPr>
          <w:color w:val="000000"/>
          <w:spacing w:val="-4"/>
          <w:sz w:val="28"/>
        </w:rPr>
        <w:t>года</w:t>
      </w:r>
      <w:r w:rsidRPr="000B23D8">
        <w:rPr>
          <w:color w:val="000000"/>
          <w:spacing w:val="-4"/>
          <w:sz w:val="28"/>
        </w:rPr>
        <w:t xml:space="preserve"> – </w:t>
      </w:r>
      <w:r w:rsidR="00694E18" w:rsidRPr="000B23D8">
        <w:rPr>
          <w:color w:val="000000"/>
          <w:spacing w:val="-4"/>
          <w:sz w:val="28"/>
        </w:rPr>
        <w:t>112,9</w:t>
      </w:r>
      <w:r w:rsidRPr="000B23D8">
        <w:rPr>
          <w:color w:val="000000"/>
          <w:spacing w:val="-4"/>
          <w:sz w:val="28"/>
        </w:rPr>
        <w:t xml:space="preserve">%. </w:t>
      </w:r>
    </w:p>
    <w:p w:rsidR="00544F90" w:rsidRPr="000B23D8" w:rsidRDefault="00544F90" w:rsidP="00544F90">
      <w:pPr>
        <w:tabs>
          <w:tab w:val="left" w:pos="540"/>
        </w:tabs>
        <w:ind w:firstLine="851"/>
        <w:contextualSpacing/>
        <w:jc w:val="both"/>
        <w:rPr>
          <w:color w:val="000000"/>
          <w:sz w:val="28"/>
          <w:szCs w:val="28"/>
        </w:rPr>
      </w:pPr>
      <w:r w:rsidRPr="000B23D8">
        <w:rPr>
          <w:bCs/>
          <w:color w:val="000000"/>
          <w:sz w:val="28"/>
          <w:szCs w:val="28"/>
        </w:rPr>
        <w:t xml:space="preserve">5.4. </w:t>
      </w:r>
      <w:r w:rsidRPr="000B23D8">
        <w:rPr>
          <w:color w:val="000000"/>
          <w:sz w:val="28"/>
          <w:szCs w:val="28"/>
        </w:rPr>
        <w:t xml:space="preserve">Реализуя меры по созданию благоприятных условий для осуществления предпринимательской деятельности на территории нашего города, администрация проводит следующую работу по оптимизации механизмов взаимодействия с МСП на местном уровне. </w:t>
      </w:r>
    </w:p>
    <w:p w:rsidR="00544F90" w:rsidRPr="000B23D8" w:rsidRDefault="00544F90" w:rsidP="00544F90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0B23D8">
        <w:rPr>
          <w:color w:val="000000"/>
          <w:sz w:val="28"/>
          <w:szCs w:val="28"/>
        </w:rPr>
        <w:t>В 2023 году город Бузулук продолжил принимать участие в реализации национального проекта «Малое и среднее предпринимательство». На территории города Бузулука реализуются 3 его составляющие:</w:t>
      </w:r>
    </w:p>
    <w:p w:rsidR="00544F90" w:rsidRPr="000B23D8" w:rsidRDefault="00544F90" w:rsidP="00544F90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0B23D8">
        <w:rPr>
          <w:color w:val="000000"/>
          <w:sz w:val="28"/>
          <w:szCs w:val="28"/>
        </w:rPr>
        <w:t>- «Создание условий для легкого старта и комфортного ведения бизнеса» - проект направлен на начинающих предпринимателей и тех, кто только планирует начать свое дело;</w:t>
      </w:r>
    </w:p>
    <w:p w:rsidR="00544F90" w:rsidRPr="000B23D8" w:rsidRDefault="00544F90" w:rsidP="00544F90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0B23D8">
        <w:rPr>
          <w:color w:val="000000"/>
          <w:sz w:val="28"/>
          <w:szCs w:val="28"/>
        </w:rPr>
        <w:t xml:space="preserve">- «Создание благоприятных условий для осуществления деятельности самозанятых граждан» - главной задачей данного проекта является финансовая, консультационная и образовательная поддержка самозанятых граждан; </w:t>
      </w:r>
    </w:p>
    <w:p w:rsidR="00544F90" w:rsidRPr="000B23D8" w:rsidRDefault="00544F90" w:rsidP="00544F90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0B23D8">
        <w:rPr>
          <w:color w:val="000000"/>
          <w:sz w:val="28"/>
          <w:szCs w:val="28"/>
        </w:rPr>
        <w:t>- «Акселерация субъектов МСП» - включает в себя образовательные и консультационные мероприятия для предпринимателей, осуществляющих свою деятельность более одного года.</w:t>
      </w:r>
    </w:p>
    <w:p w:rsidR="000E3C25" w:rsidRPr="000B23D8" w:rsidRDefault="000E3C25" w:rsidP="00544F90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0B23D8">
        <w:rPr>
          <w:color w:val="000000"/>
          <w:sz w:val="28"/>
          <w:szCs w:val="28"/>
        </w:rPr>
        <w:t xml:space="preserve">Результаты реализации муниципальной составляющей регионального проекта </w:t>
      </w:r>
      <w:r w:rsidR="009E2860" w:rsidRPr="000B23D8">
        <w:rPr>
          <w:color w:val="000000"/>
          <w:sz w:val="28"/>
          <w:szCs w:val="28"/>
        </w:rPr>
        <w:t>«Малое и среднее предпринимательство и поддержка</w:t>
      </w:r>
      <w:r w:rsidR="003B7D5E" w:rsidRPr="000B23D8">
        <w:rPr>
          <w:color w:val="000000"/>
          <w:sz w:val="28"/>
          <w:szCs w:val="28"/>
        </w:rPr>
        <w:t xml:space="preserve"> индивидуальной предпринимательс</w:t>
      </w:r>
      <w:r w:rsidR="009E2860" w:rsidRPr="000B23D8">
        <w:rPr>
          <w:color w:val="000000"/>
          <w:sz w:val="28"/>
          <w:szCs w:val="28"/>
        </w:rPr>
        <w:t>кой инициативы»</w:t>
      </w:r>
      <w:r w:rsidR="003B7D5E" w:rsidRPr="000B23D8">
        <w:rPr>
          <w:color w:val="000000"/>
          <w:sz w:val="28"/>
          <w:szCs w:val="28"/>
        </w:rPr>
        <w:t xml:space="preserve"> за 1 полугодие 2023 года выглядит следующим образом:</w:t>
      </w:r>
    </w:p>
    <w:p w:rsidR="003B7D5E" w:rsidRPr="000B23D8" w:rsidRDefault="003B7D5E" w:rsidP="00544F90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0B23D8">
        <w:rPr>
          <w:color w:val="000000"/>
          <w:sz w:val="28"/>
          <w:szCs w:val="28"/>
        </w:rPr>
        <w:t xml:space="preserve">- 2 </w:t>
      </w:r>
      <w:proofErr w:type="gramStart"/>
      <w:r w:rsidRPr="000B23D8">
        <w:rPr>
          <w:color w:val="000000"/>
          <w:sz w:val="28"/>
          <w:szCs w:val="28"/>
        </w:rPr>
        <w:t>уникальных</w:t>
      </w:r>
      <w:proofErr w:type="gramEnd"/>
      <w:r w:rsidRPr="000B23D8">
        <w:rPr>
          <w:color w:val="000000"/>
          <w:sz w:val="28"/>
          <w:szCs w:val="28"/>
        </w:rPr>
        <w:t xml:space="preserve"> субъекта МСП получили комплексные услуги в центре «Мой бизнес»;</w:t>
      </w:r>
    </w:p>
    <w:p w:rsidR="003B7D5E" w:rsidRPr="000B23D8" w:rsidRDefault="0020574C" w:rsidP="00544F90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0B23D8">
        <w:rPr>
          <w:color w:val="000000"/>
          <w:sz w:val="28"/>
          <w:szCs w:val="28"/>
        </w:rPr>
        <w:t>- 1 субъекту МСП обеспечен льготный доступ к заемным средствам государственных микрофинансовых организаций, а также выдано 11 гарантий субъектам МСП, зарегистрированным на территории города</w:t>
      </w:r>
      <w:r w:rsidR="002B571A" w:rsidRPr="000B23D8">
        <w:rPr>
          <w:color w:val="000000"/>
          <w:sz w:val="28"/>
          <w:szCs w:val="28"/>
        </w:rPr>
        <w:t xml:space="preserve"> Бузулука НО «Гарантийный фонд для субъектов малого и среднего предпринимательства Оренбургской области»</w:t>
      </w:r>
      <w:r w:rsidR="008D4A51" w:rsidRPr="000B23D8">
        <w:rPr>
          <w:color w:val="000000"/>
          <w:sz w:val="28"/>
          <w:szCs w:val="28"/>
        </w:rPr>
        <w:t>;</w:t>
      </w:r>
    </w:p>
    <w:p w:rsidR="008D4A51" w:rsidRPr="000B23D8" w:rsidRDefault="008D4A51" w:rsidP="00544F90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0B23D8">
        <w:rPr>
          <w:color w:val="000000"/>
          <w:sz w:val="28"/>
          <w:szCs w:val="28"/>
        </w:rPr>
        <w:t>-3 439 самозанятых граждан, зафиксировавших свой статус и применяющих специальный налоговый режим «Налог на профессиональный доход (НПД), накопленным итогом;</w:t>
      </w:r>
    </w:p>
    <w:p w:rsidR="008D4A51" w:rsidRPr="000B23D8" w:rsidRDefault="008D4A51" w:rsidP="00544F90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0B23D8">
        <w:rPr>
          <w:color w:val="000000"/>
          <w:sz w:val="28"/>
          <w:szCs w:val="28"/>
        </w:rPr>
        <w:t>- 14 самозанятых граждан получили поддержку;</w:t>
      </w:r>
    </w:p>
    <w:p w:rsidR="008D4A51" w:rsidRPr="000B23D8" w:rsidRDefault="008D4A51" w:rsidP="00544F90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0B23D8">
        <w:rPr>
          <w:color w:val="000000"/>
          <w:sz w:val="28"/>
          <w:szCs w:val="28"/>
        </w:rPr>
        <w:t>- 35 начинающих субъе</w:t>
      </w:r>
      <w:r w:rsidR="001708AC" w:rsidRPr="000B23D8">
        <w:rPr>
          <w:color w:val="000000"/>
          <w:sz w:val="28"/>
          <w:szCs w:val="28"/>
        </w:rPr>
        <w:t>к</w:t>
      </w:r>
      <w:r w:rsidRPr="000B23D8">
        <w:rPr>
          <w:color w:val="000000"/>
          <w:sz w:val="28"/>
          <w:szCs w:val="28"/>
        </w:rPr>
        <w:t>тов МСП прошли обучение;</w:t>
      </w:r>
    </w:p>
    <w:p w:rsidR="008D4A51" w:rsidRPr="000B23D8" w:rsidRDefault="008D4A51" w:rsidP="00544F90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0B23D8">
        <w:rPr>
          <w:color w:val="000000"/>
          <w:sz w:val="28"/>
          <w:szCs w:val="28"/>
        </w:rPr>
        <w:t>- 1296</w:t>
      </w:r>
      <w:r w:rsidR="001708AC" w:rsidRPr="000B23D8">
        <w:rPr>
          <w:color w:val="000000"/>
          <w:sz w:val="28"/>
          <w:szCs w:val="28"/>
        </w:rPr>
        <w:t xml:space="preserve"> индивидуальных предпринимателей, применяющих патентную систему налогообложения.</w:t>
      </w:r>
    </w:p>
    <w:p w:rsidR="00552D70" w:rsidRPr="000B23D8" w:rsidRDefault="00552D70" w:rsidP="00544F90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0B23D8">
        <w:rPr>
          <w:color w:val="000000"/>
          <w:sz w:val="28"/>
          <w:szCs w:val="28"/>
        </w:rPr>
        <w:t xml:space="preserve">Также, за 1 полугодие </w:t>
      </w:r>
      <w:r w:rsidR="004958BF" w:rsidRPr="000B23D8">
        <w:rPr>
          <w:color w:val="000000"/>
          <w:sz w:val="28"/>
          <w:szCs w:val="28"/>
        </w:rPr>
        <w:t>2023 года 1 субъект малого и среднего предпринимательства воспользовался налоговыми каникулами.</w:t>
      </w:r>
    </w:p>
    <w:p w:rsidR="004958BF" w:rsidRPr="000B23D8" w:rsidRDefault="004958BF" w:rsidP="00544F90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0B23D8">
        <w:rPr>
          <w:color w:val="000000"/>
          <w:sz w:val="28"/>
          <w:szCs w:val="28"/>
        </w:rPr>
        <w:t xml:space="preserve">23 июня 2023 года 22 предпринимателя </w:t>
      </w:r>
      <w:r w:rsidR="00DC2F07" w:rsidRPr="000B23D8">
        <w:rPr>
          <w:color w:val="000000"/>
          <w:sz w:val="28"/>
          <w:szCs w:val="28"/>
        </w:rPr>
        <w:t>города Бузулука посетили день открытых дверей в центре «Мой бизнес» для получения информации о мерах поддержки для субъе</w:t>
      </w:r>
      <w:r w:rsidR="00067F87" w:rsidRPr="000B23D8">
        <w:rPr>
          <w:color w:val="000000"/>
          <w:sz w:val="28"/>
          <w:szCs w:val="28"/>
        </w:rPr>
        <w:t>к</w:t>
      </w:r>
      <w:r w:rsidR="00DC2F07" w:rsidRPr="000B23D8">
        <w:rPr>
          <w:color w:val="000000"/>
          <w:sz w:val="28"/>
          <w:szCs w:val="28"/>
        </w:rPr>
        <w:t>тов МСП Оренбургской области.</w:t>
      </w:r>
    </w:p>
    <w:p w:rsidR="00067F87" w:rsidRPr="000B23D8" w:rsidRDefault="00067F87" w:rsidP="00544F90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0B23D8">
        <w:rPr>
          <w:color w:val="000000"/>
          <w:sz w:val="28"/>
          <w:szCs w:val="28"/>
        </w:rPr>
        <w:lastRenderedPageBreak/>
        <w:t xml:space="preserve">За 2022-2023 учебный год для учеников 9-11 классов школ города было проведено 23 урока с участием предпринимателей в целях популяризации предпринимательской деятельности среди выпускников </w:t>
      </w:r>
      <w:r w:rsidR="00186288" w:rsidRPr="000B23D8">
        <w:rPr>
          <w:color w:val="000000"/>
          <w:sz w:val="28"/>
          <w:szCs w:val="28"/>
        </w:rPr>
        <w:t>общеобразовательных учреждений.</w:t>
      </w:r>
    </w:p>
    <w:p w:rsidR="00544F90" w:rsidRPr="000B23D8" w:rsidRDefault="00544F90" w:rsidP="00544F90">
      <w:pPr>
        <w:autoSpaceDE w:val="0"/>
        <w:autoSpaceDN w:val="0"/>
        <w:spacing w:line="252" w:lineRule="auto"/>
        <w:ind w:firstLine="868"/>
        <w:jc w:val="both"/>
        <w:rPr>
          <w:color w:val="000000"/>
          <w:sz w:val="28"/>
          <w:szCs w:val="28"/>
        </w:rPr>
      </w:pPr>
      <w:proofErr w:type="gramStart"/>
      <w:r w:rsidRPr="000B23D8">
        <w:rPr>
          <w:color w:val="000000"/>
          <w:sz w:val="28"/>
          <w:szCs w:val="28"/>
        </w:rPr>
        <w:t xml:space="preserve">В рамках реализации муниципальной программы «Экономическое развитие города Бузулука» осуществляется поддержка и содействие развитию малого и среднего предпринимательства, методическая и консультационная помощь жителям города (за 1 </w:t>
      </w:r>
      <w:r w:rsidR="00482C8A" w:rsidRPr="000B23D8">
        <w:rPr>
          <w:color w:val="000000"/>
          <w:sz w:val="28"/>
          <w:szCs w:val="28"/>
        </w:rPr>
        <w:t>полугодие</w:t>
      </w:r>
      <w:r w:rsidRPr="000B23D8">
        <w:rPr>
          <w:color w:val="000000"/>
          <w:sz w:val="28"/>
          <w:szCs w:val="28"/>
        </w:rPr>
        <w:t xml:space="preserve"> 2023 года помощь оказана </w:t>
      </w:r>
      <w:r w:rsidR="00482C8A" w:rsidRPr="000B23D8">
        <w:rPr>
          <w:color w:val="000000"/>
          <w:sz w:val="28"/>
          <w:szCs w:val="28"/>
        </w:rPr>
        <w:t>98</w:t>
      </w:r>
      <w:r w:rsidRPr="000B23D8">
        <w:rPr>
          <w:color w:val="000000"/>
          <w:sz w:val="28"/>
          <w:szCs w:val="28"/>
        </w:rPr>
        <w:t xml:space="preserve"> субъектам малого и среднего предпринимательства по вопросам программы стимулирования кредитования, предоставления микрозаймов, информационно - маркетинговая поддержка через портал информационных ресурсов «Бизнес - навигатор МСП» и центр «Мой бизнес»). </w:t>
      </w:r>
      <w:proofErr w:type="gramEnd"/>
    </w:p>
    <w:p w:rsidR="00D20F21" w:rsidRPr="000B23D8" w:rsidRDefault="00D20F21" w:rsidP="00D20F21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0B23D8">
        <w:rPr>
          <w:color w:val="000000"/>
          <w:sz w:val="28"/>
          <w:szCs w:val="28"/>
        </w:rPr>
        <w:t>В городе осуществляется система имущественной поддержки в виде льгот в размере 50% в сфере оказания услуг для субъектов малого и среднего предпринимательства и социально ориентированных некоммерческих организаций.  В 1 полугодии 2023 года было представлено 2 льготы для субъектов малого и среднего предпринимательства на общую сумму 23,7 тыс. рублей.</w:t>
      </w:r>
    </w:p>
    <w:p w:rsidR="00544F90" w:rsidRPr="000B23D8" w:rsidRDefault="00544F90" w:rsidP="00544F90">
      <w:pPr>
        <w:ind w:firstLine="708"/>
        <w:jc w:val="both"/>
        <w:rPr>
          <w:color w:val="000000"/>
          <w:sz w:val="28"/>
          <w:szCs w:val="28"/>
        </w:rPr>
      </w:pPr>
      <w:r w:rsidRPr="000B23D8">
        <w:rPr>
          <w:color w:val="000000"/>
          <w:sz w:val="28"/>
          <w:szCs w:val="28"/>
        </w:rPr>
        <w:t xml:space="preserve">Также утвержден перечень муниципального имущества используемого в целях предоставления его во владение или в пользование на долгосрочной основе субъектам малого и среднего предпринимательства                     и самозанятым (постановление администрации города Бузулука от 15.06.2020 № 1024-п, ред. от 26.10.2021 № 2014-п). </w:t>
      </w:r>
    </w:p>
    <w:p w:rsidR="00544F90" w:rsidRPr="00CE2137" w:rsidRDefault="00544F90" w:rsidP="00544F90">
      <w:pPr>
        <w:ind w:firstLine="708"/>
        <w:jc w:val="both"/>
        <w:rPr>
          <w:color w:val="000000"/>
          <w:sz w:val="28"/>
          <w:szCs w:val="28"/>
        </w:rPr>
      </w:pPr>
      <w:r w:rsidRPr="000B23D8">
        <w:rPr>
          <w:color w:val="000000"/>
          <w:sz w:val="28"/>
          <w:szCs w:val="28"/>
        </w:rPr>
        <w:t>В городе функционирует бизнес – зона «МФЦ для бизнеса», ориентированная на предоставление 101 государственной и муниципальной услуги по принципу «одного окна», реализуется механизм оценки регулирующего воздействия принимаемых и экспертиза принятых нормативных правовых актов, затрагивающих предпринимательскую и инвестиционную деятельность</w:t>
      </w:r>
      <w:r w:rsidR="00125C43" w:rsidRPr="000B23D8">
        <w:rPr>
          <w:color w:val="000000"/>
          <w:sz w:val="28"/>
          <w:szCs w:val="28"/>
        </w:rPr>
        <w:t xml:space="preserve"> (за 1 полугодие 2023 года оказана 531 услуга)</w:t>
      </w:r>
      <w:r w:rsidRPr="000B23D8">
        <w:rPr>
          <w:color w:val="000000"/>
          <w:sz w:val="28"/>
          <w:szCs w:val="28"/>
        </w:rPr>
        <w:t>.</w:t>
      </w:r>
    </w:p>
    <w:p w:rsidR="00544F90" w:rsidRDefault="00544F90" w:rsidP="00544F90">
      <w:pPr>
        <w:pStyle w:val="a7"/>
        <w:tabs>
          <w:tab w:val="left" w:pos="156"/>
          <w:tab w:val="left" w:pos="851"/>
        </w:tabs>
        <w:ind w:right="-12" w:firstLine="851"/>
        <w:jc w:val="left"/>
        <w:rPr>
          <w:b w:val="0"/>
          <w:i/>
          <w:sz w:val="28"/>
          <w:szCs w:val="28"/>
        </w:rPr>
      </w:pPr>
    </w:p>
    <w:p w:rsidR="00544F90" w:rsidRPr="000B23D8" w:rsidRDefault="00544F90" w:rsidP="00544F90">
      <w:pPr>
        <w:pStyle w:val="a7"/>
        <w:tabs>
          <w:tab w:val="left" w:pos="156"/>
          <w:tab w:val="left" w:pos="851"/>
        </w:tabs>
        <w:ind w:right="-12" w:firstLine="851"/>
        <w:jc w:val="left"/>
        <w:rPr>
          <w:b w:val="0"/>
          <w:i/>
          <w:sz w:val="28"/>
          <w:szCs w:val="28"/>
        </w:rPr>
      </w:pPr>
      <w:r w:rsidRPr="000B23D8">
        <w:rPr>
          <w:b w:val="0"/>
          <w:i/>
          <w:sz w:val="28"/>
          <w:szCs w:val="28"/>
        </w:rPr>
        <w:t>6. Финансы</w:t>
      </w:r>
    </w:p>
    <w:p w:rsidR="00544F90" w:rsidRPr="000B23D8" w:rsidRDefault="00544F90" w:rsidP="00544F90">
      <w:pPr>
        <w:pStyle w:val="a7"/>
        <w:tabs>
          <w:tab w:val="left" w:pos="156"/>
          <w:tab w:val="left" w:pos="851"/>
        </w:tabs>
        <w:ind w:firstLine="851"/>
        <w:jc w:val="both"/>
        <w:rPr>
          <w:b w:val="0"/>
          <w:bCs w:val="0"/>
          <w:color w:val="000000"/>
          <w:sz w:val="28"/>
          <w:szCs w:val="28"/>
        </w:rPr>
      </w:pPr>
      <w:r w:rsidRPr="000B23D8">
        <w:rPr>
          <w:b w:val="0"/>
          <w:bCs w:val="0"/>
          <w:color w:val="000000"/>
          <w:sz w:val="28"/>
          <w:szCs w:val="28"/>
        </w:rPr>
        <w:t xml:space="preserve">6.1. За 1 </w:t>
      </w:r>
      <w:r w:rsidR="00B8430D" w:rsidRPr="000B23D8">
        <w:rPr>
          <w:b w:val="0"/>
          <w:bCs w:val="0"/>
          <w:color w:val="000000"/>
          <w:sz w:val="28"/>
          <w:szCs w:val="28"/>
        </w:rPr>
        <w:t>полугодие</w:t>
      </w:r>
      <w:r w:rsidRPr="000B23D8">
        <w:rPr>
          <w:b w:val="0"/>
          <w:bCs w:val="0"/>
          <w:color w:val="000000"/>
          <w:sz w:val="28"/>
          <w:szCs w:val="28"/>
        </w:rPr>
        <w:t xml:space="preserve"> 2023 года доходы городского бюджета составили                         </w:t>
      </w:r>
      <w:r w:rsidR="00765F82" w:rsidRPr="000B23D8">
        <w:rPr>
          <w:b w:val="0"/>
          <w:bCs w:val="0"/>
          <w:color w:val="000000"/>
          <w:sz w:val="28"/>
          <w:szCs w:val="28"/>
        </w:rPr>
        <w:t>1 155</w:t>
      </w:r>
      <w:r w:rsidRPr="000B23D8">
        <w:rPr>
          <w:b w:val="0"/>
          <w:bCs w:val="0"/>
          <w:color w:val="000000"/>
          <w:sz w:val="28"/>
          <w:szCs w:val="28"/>
        </w:rPr>
        <w:t xml:space="preserve">,3 млн. рублей – </w:t>
      </w:r>
      <w:r w:rsidR="0029778C">
        <w:rPr>
          <w:b w:val="0"/>
          <w:bCs w:val="0"/>
          <w:color w:val="000000"/>
          <w:sz w:val="28"/>
          <w:szCs w:val="28"/>
        </w:rPr>
        <w:t>111,6</w:t>
      </w:r>
      <w:r w:rsidRPr="000B23D8">
        <w:rPr>
          <w:b w:val="0"/>
          <w:bCs w:val="0"/>
          <w:color w:val="000000"/>
          <w:sz w:val="28"/>
          <w:szCs w:val="28"/>
        </w:rPr>
        <w:t xml:space="preserve"> %  </w:t>
      </w:r>
      <w:r w:rsidRPr="000B23D8">
        <w:rPr>
          <w:b w:val="0"/>
          <w:color w:val="000000"/>
          <w:sz w:val="28"/>
          <w:szCs w:val="28"/>
        </w:rPr>
        <w:t xml:space="preserve">к показателю 2022 года.  </w:t>
      </w:r>
    </w:p>
    <w:p w:rsidR="00544F90" w:rsidRPr="000B23D8" w:rsidRDefault="00544F90" w:rsidP="00544F90">
      <w:pPr>
        <w:tabs>
          <w:tab w:val="left" w:pos="851"/>
        </w:tabs>
        <w:ind w:firstLine="851"/>
        <w:jc w:val="both"/>
        <w:rPr>
          <w:bCs/>
          <w:color w:val="000000"/>
          <w:sz w:val="28"/>
          <w:szCs w:val="28"/>
        </w:rPr>
      </w:pPr>
      <w:r w:rsidRPr="000B23D8">
        <w:rPr>
          <w:bCs/>
          <w:color w:val="000000"/>
          <w:sz w:val="28"/>
          <w:szCs w:val="28"/>
        </w:rPr>
        <w:t xml:space="preserve">Расходы бюджета </w:t>
      </w:r>
      <w:proofErr w:type="gramStart"/>
      <w:r w:rsidRPr="000B23D8">
        <w:rPr>
          <w:bCs/>
          <w:color w:val="000000"/>
          <w:sz w:val="28"/>
          <w:szCs w:val="28"/>
        </w:rPr>
        <w:t>г</w:t>
      </w:r>
      <w:proofErr w:type="gramEnd"/>
      <w:r w:rsidRPr="000B23D8">
        <w:rPr>
          <w:bCs/>
          <w:color w:val="000000"/>
          <w:sz w:val="28"/>
          <w:szCs w:val="28"/>
        </w:rPr>
        <w:t xml:space="preserve">. Бузулука за 1 </w:t>
      </w:r>
      <w:r w:rsidR="00105F7E" w:rsidRPr="000B23D8">
        <w:rPr>
          <w:bCs/>
          <w:color w:val="000000"/>
          <w:sz w:val="28"/>
          <w:szCs w:val="28"/>
        </w:rPr>
        <w:t>полугодие</w:t>
      </w:r>
      <w:r w:rsidRPr="000B23D8">
        <w:rPr>
          <w:bCs/>
          <w:color w:val="000000"/>
          <w:sz w:val="28"/>
          <w:szCs w:val="28"/>
        </w:rPr>
        <w:t xml:space="preserve"> 2023 года составили </w:t>
      </w:r>
      <w:r w:rsidRPr="000B23D8">
        <w:rPr>
          <w:bCs/>
          <w:color w:val="000000"/>
          <w:sz w:val="28"/>
          <w:szCs w:val="28"/>
        </w:rPr>
        <w:br/>
      </w:r>
      <w:r w:rsidR="00105F7E" w:rsidRPr="000B23D8">
        <w:rPr>
          <w:bCs/>
          <w:color w:val="000000"/>
          <w:sz w:val="28"/>
          <w:szCs w:val="28"/>
        </w:rPr>
        <w:t>1 115,8</w:t>
      </w:r>
      <w:r w:rsidRPr="000B23D8">
        <w:rPr>
          <w:bCs/>
          <w:color w:val="000000"/>
          <w:sz w:val="28"/>
          <w:szCs w:val="28"/>
        </w:rPr>
        <w:t xml:space="preserve"> млн. рублей   – </w:t>
      </w:r>
      <w:r w:rsidR="0029778C">
        <w:rPr>
          <w:bCs/>
          <w:color w:val="000000"/>
          <w:sz w:val="28"/>
          <w:szCs w:val="28"/>
        </w:rPr>
        <w:t>112,6</w:t>
      </w:r>
      <w:r w:rsidRPr="000B23D8">
        <w:rPr>
          <w:bCs/>
          <w:color w:val="000000"/>
          <w:sz w:val="28"/>
          <w:szCs w:val="28"/>
        </w:rPr>
        <w:t xml:space="preserve"> %  к  уровню 2022 года.</w:t>
      </w:r>
    </w:p>
    <w:p w:rsidR="00544F90" w:rsidRPr="00CE2137" w:rsidRDefault="002604F6" w:rsidP="00544F90">
      <w:pPr>
        <w:pStyle w:val="a7"/>
        <w:tabs>
          <w:tab w:val="left" w:pos="156"/>
          <w:tab w:val="left" w:pos="851"/>
        </w:tabs>
        <w:ind w:firstLine="851"/>
        <w:jc w:val="both"/>
        <w:rPr>
          <w:bCs w:val="0"/>
          <w:color w:val="000000"/>
          <w:sz w:val="28"/>
          <w:szCs w:val="28"/>
        </w:rPr>
      </w:pPr>
      <w:r w:rsidRPr="000B23D8">
        <w:rPr>
          <w:b w:val="0"/>
          <w:bCs w:val="0"/>
          <w:color w:val="000000"/>
          <w:sz w:val="28"/>
          <w:szCs w:val="28"/>
        </w:rPr>
        <w:t>6.2. По состоянию на 01.07</w:t>
      </w:r>
      <w:r w:rsidR="00544F90" w:rsidRPr="000B23D8">
        <w:rPr>
          <w:b w:val="0"/>
          <w:bCs w:val="0"/>
          <w:color w:val="000000"/>
          <w:sz w:val="28"/>
          <w:szCs w:val="28"/>
        </w:rPr>
        <w:t xml:space="preserve">.2023 года недоимка в местный бюджет  города Бузулука составила </w:t>
      </w:r>
      <w:r w:rsidR="00983935" w:rsidRPr="000B23D8">
        <w:rPr>
          <w:b w:val="0"/>
          <w:bCs w:val="0"/>
          <w:color w:val="000000"/>
          <w:sz w:val="28"/>
          <w:szCs w:val="28"/>
        </w:rPr>
        <w:t xml:space="preserve">36,2 млн. </w:t>
      </w:r>
      <w:r w:rsidR="00544F90" w:rsidRPr="000B23D8">
        <w:rPr>
          <w:b w:val="0"/>
          <w:bCs w:val="0"/>
          <w:color w:val="000000"/>
          <w:sz w:val="28"/>
          <w:szCs w:val="28"/>
        </w:rPr>
        <w:t xml:space="preserve">рублей, в том числе: налоговые доходы – </w:t>
      </w:r>
      <w:r w:rsidR="00983935" w:rsidRPr="000B23D8">
        <w:rPr>
          <w:b w:val="0"/>
          <w:bCs w:val="0"/>
          <w:color w:val="000000"/>
          <w:sz w:val="28"/>
          <w:szCs w:val="28"/>
        </w:rPr>
        <w:t>31,6  млн</w:t>
      </w:r>
      <w:r w:rsidR="00544F90" w:rsidRPr="000B23D8">
        <w:rPr>
          <w:b w:val="0"/>
          <w:bCs w:val="0"/>
          <w:color w:val="000000"/>
          <w:sz w:val="28"/>
          <w:szCs w:val="28"/>
        </w:rPr>
        <w:t>.</w:t>
      </w:r>
      <w:r w:rsidR="00983935" w:rsidRPr="000B23D8">
        <w:rPr>
          <w:b w:val="0"/>
          <w:bCs w:val="0"/>
          <w:color w:val="000000"/>
          <w:sz w:val="28"/>
          <w:szCs w:val="28"/>
        </w:rPr>
        <w:t xml:space="preserve"> </w:t>
      </w:r>
      <w:r w:rsidR="00544F90" w:rsidRPr="000B23D8">
        <w:rPr>
          <w:b w:val="0"/>
          <w:bCs w:val="0"/>
          <w:color w:val="000000"/>
          <w:sz w:val="28"/>
          <w:szCs w:val="28"/>
        </w:rPr>
        <w:t xml:space="preserve">рублей, неналоговые доходы – </w:t>
      </w:r>
      <w:r w:rsidR="00550E7B" w:rsidRPr="000B23D8">
        <w:rPr>
          <w:b w:val="0"/>
          <w:bCs w:val="0"/>
          <w:color w:val="000000"/>
          <w:sz w:val="28"/>
          <w:szCs w:val="28"/>
        </w:rPr>
        <w:t>4,6 млн</w:t>
      </w:r>
      <w:r w:rsidR="00544F90" w:rsidRPr="000B23D8">
        <w:rPr>
          <w:b w:val="0"/>
          <w:bCs w:val="0"/>
          <w:color w:val="000000"/>
          <w:sz w:val="28"/>
          <w:szCs w:val="28"/>
        </w:rPr>
        <w:t>. рублей.</w:t>
      </w:r>
      <w:r w:rsidR="00544F90" w:rsidRPr="00CE2137">
        <w:rPr>
          <w:bCs w:val="0"/>
          <w:color w:val="000000"/>
          <w:sz w:val="28"/>
          <w:szCs w:val="28"/>
        </w:rPr>
        <w:t xml:space="preserve"> </w:t>
      </w:r>
    </w:p>
    <w:p w:rsidR="00544F90" w:rsidRPr="00CE2137" w:rsidRDefault="00544F90" w:rsidP="00544F90">
      <w:pPr>
        <w:ind w:firstLine="851"/>
        <w:jc w:val="both"/>
        <w:rPr>
          <w:color w:val="000000"/>
          <w:sz w:val="28"/>
          <w:szCs w:val="28"/>
        </w:rPr>
      </w:pPr>
      <w:r w:rsidRPr="00EE5CC3">
        <w:rPr>
          <w:sz w:val="28"/>
          <w:szCs w:val="28"/>
        </w:rPr>
        <w:t>6.3. По данным территориального органа Федеральной службы государственной статистики по Оренбургской области</w:t>
      </w:r>
      <w:r w:rsidRPr="00EE5CC3">
        <w:rPr>
          <w:color w:val="000000"/>
          <w:sz w:val="28"/>
          <w:szCs w:val="28"/>
        </w:rPr>
        <w:t xml:space="preserve"> «прибыль крупных и средних организаций» за январь - </w:t>
      </w:r>
      <w:r w:rsidR="002D5484" w:rsidRPr="00EE5CC3">
        <w:rPr>
          <w:color w:val="000000"/>
          <w:sz w:val="28"/>
          <w:szCs w:val="28"/>
        </w:rPr>
        <w:t>апрель</w:t>
      </w:r>
      <w:r w:rsidRPr="00EE5CC3">
        <w:rPr>
          <w:color w:val="000000"/>
          <w:sz w:val="28"/>
          <w:szCs w:val="28"/>
        </w:rPr>
        <w:t xml:space="preserve"> 2023 года составила 8</w:t>
      </w:r>
      <w:r w:rsidR="002D5484" w:rsidRPr="00EE5CC3">
        <w:rPr>
          <w:color w:val="000000"/>
          <w:sz w:val="28"/>
          <w:szCs w:val="28"/>
        </w:rPr>
        <w:t>156,</w:t>
      </w:r>
      <w:r w:rsidR="00EE5CC3" w:rsidRPr="00EE5CC3">
        <w:rPr>
          <w:color w:val="000000"/>
          <w:sz w:val="28"/>
          <w:szCs w:val="28"/>
        </w:rPr>
        <w:t>9</w:t>
      </w:r>
      <w:r w:rsidRPr="00EE5CC3">
        <w:rPr>
          <w:color w:val="000000"/>
          <w:sz w:val="28"/>
          <w:szCs w:val="28"/>
        </w:rPr>
        <w:t xml:space="preserve"> млн. рублей.</w:t>
      </w:r>
    </w:p>
    <w:p w:rsidR="00544F90" w:rsidRPr="00CE2137" w:rsidRDefault="00544F90" w:rsidP="00544F90">
      <w:pPr>
        <w:ind w:firstLine="851"/>
        <w:jc w:val="both"/>
        <w:rPr>
          <w:color w:val="000000"/>
          <w:sz w:val="28"/>
          <w:szCs w:val="28"/>
        </w:rPr>
      </w:pPr>
    </w:p>
    <w:p w:rsidR="00544F90" w:rsidRPr="001578E8" w:rsidRDefault="00544F90" w:rsidP="00544F90">
      <w:pPr>
        <w:ind w:firstLine="851"/>
        <w:jc w:val="both"/>
        <w:rPr>
          <w:i/>
          <w:sz w:val="28"/>
          <w:szCs w:val="28"/>
        </w:rPr>
      </w:pPr>
      <w:r w:rsidRPr="001578E8">
        <w:rPr>
          <w:i/>
          <w:sz w:val="28"/>
          <w:szCs w:val="28"/>
        </w:rPr>
        <w:lastRenderedPageBreak/>
        <w:t>7. Социальная сфера</w:t>
      </w:r>
    </w:p>
    <w:p w:rsidR="00544F90" w:rsidRPr="001578E8" w:rsidRDefault="00544F90" w:rsidP="00544F90">
      <w:pPr>
        <w:ind w:firstLine="851"/>
        <w:jc w:val="both"/>
        <w:rPr>
          <w:sz w:val="28"/>
          <w:szCs w:val="28"/>
        </w:rPr>
      </w:pPr>
      <w:r w:rsidRPr="001578E8">
        <w:rPr>
          <w:sz w:val="28"/>
          <w:szCs w:val="28"/>
        </w:rPr>
        <w:t xml:space="preserve">7.1. По данным территориального органа Федеральной службы государственной статистики по Оренбургской области среднемесячная заработная плата работников крупных и средних предприятий города за </w:t>
      </w:r>
      <w:r w:rsidR="00F00B2F" w:rsidRPr="001578E8">
        <w:rPr>
          <w:sz w:val="28"/>
          <w:szCs w:val="28"/>
        </w:rPr>
        <w:t>январь-май</w:t>
      </w:r>
      <w:r w:rsidRPr="001578E8">
        <w:rPr>
          <w:sz w:val="28"/>
          <w:szCs w:val="28"/>
        </w:rPr>
        <w:t xml:space="preserve"> 2023 года составила </w:t>
      </w:r>
      <w:r w:rsidR="000969EB" w:rsidRPr="001578E8">
        <w:rPr>
          <w:sz w:val="28"/>
          <w:szCs w:val="28"/>
        </w:rPr>
        <w:t>60 127,4</w:t>
      </w:r>
      <w:r w:rsidRPr="001578E8">
        <w:rPr>
          <w:sz w:val="28"/>
          <w:szCs w:val="28"/>
        </w:rPr>
        <w:t xml:space="preserve"> рублей – </w:t>
      </w:r>
      <w:r w:rsidR="000969EB" w:rsidRPr="001578E8">
        <w:rPr>
          <w:sz w:val="28"/>
          <w:szCs w:val="28"/>
        </w:rPr>
        <w:t xml:space="preserve">112,5 </w:t>
      </w:r>
      <w:r w:rsidRPr="001578E8">
        <w:rPr>
          <w:sz w:val="28"/>
          <w:szCs w:val="28"/>
        </w:rPr>
        <w:t>% к соответствующему периоду 2022 года.</w:t>
      </w:r>
    </w:p>
    <w:p w:rsidR="00544F90" w:rsidRPr="001578E8" w:rsidRDefault="00544F90" w:rsidP="00544F90">
      <w:pPr>
        <w:ind w:firstLine="851"/>
        <w:jc w:val="both"/>
        <w:rPr>
          <w:sz w:val="28"/>
          <w:szCs w:val="28"/>
        </w:rPr>
      </w:pPr>
      <w:r w:rsidRPr="001578E8">
        <w:rPr>
          <w:sz w:val="28"/>
          <w:szCs w:val="28"/>
        </w:rPr>
        <w:t>Заработная плата по полному кругу предприятий города, по предварительным данным за 2023 год, составит 42 </w:t>
      </w:r>
      <w:r w:rsidR="00830117" w:rsidRPr="001578E8">
        <w:rPr>
          <w:sz w:val="28"/>
          <w:szCs w:val="28"/>
        </w:rPr>
        <w:t>644,12</w:t>
      </w:r>
      <w:r w:rsidRPr="001578E8">
        <w:rPr>
          <w:sz w:val="28"/>
          <w:szCs w:val="28"/>
        </w:rPr>
        <w:t xml:space="preserve"> рублей.</w:t>
      </w:r>
    </w:p>
    <w:p w:rsidR="00544F90" w:rsidRPr="001578E8" w:rsidRDefault="0021262A" w:rsidP="00544F90">
      <w:pPr>
        <w:ind w:firstLine="851"/>
        <w:jc w:val="both"/>
        <w:rPr>
          <w:sz w:val="28"/>
          <w:szCs w:val="28"/>
        </w:rPr>
      </w:pPr>
      <w:r w:rsidRPr="001578E8">
        <w:rPr>
          <w:sz w:val="28"/>
          <w:szCs w:val="28"/>
        </w:rPr>
        <w:t>7.2. По состоянию на 01.07</w:t>
      </w:r>
      <w:r w:rsidR="00544F90" w:rsidRPr="001578E8">
        <w:rPr>
          <w:sz w:val="28"/>
          <w:szCs w:val="28"/>
        </w:rPr>
        <w:t xml:space="preserve">.2023 года на учете в ГКУ «ЦЗН                            г. Бузулука» в качестве безработных состоят </w:t>
      </w:r>
      <w:r w:rsidR="00222373" w:rsidRPr="001578E8">
        <w:rPr>
          <w:sz w:val="28"/>
          <w:szCs w:val="28"/>
        </w:rPr>
        <w:t>293</w:t>
      </w:r>
      <w:r w:rsidR="00544F90" w:rsidRPr="001578E8">
        <w:rPr>
          <w:sz w:val="28"/>
          <w:szCs w:val="28"/>
        </w:rPr>
        <w:t xml:space="preserve"> чел. </w:t>
      </w:r>
    </w:p>
    <w:p w:rsidR="00544F90" w:rsidRPr="00CE2137" w:rsidRDefault="00544F90" w:rsidP="00544F90">
      <w:pPr>
        <w:ind w:firstLine="851"/>
        <w:jc w:val="both"/>
        <w:rPr>
          <w:sz w:val="28"/>
          <w:szCs w:val="28"/>
        </w:rPr>
      </w:pPr>
      <w:r w:rsidRPr="001578E8">
        <w:rPr>
          <w:sz w:val="28"/>
          <w:szCs w:val="28"/>
        </w:rPr>
        <w:t xml:space="preserve">7.3. Уровень официально зарегистрированной безработицы  по                            </w:t>
      </w:r>
      <w:r w:rsidR="00222373" w:rsidRPr="001578E8">
        <w:rPr>
          <w:sz w:val="28"/>
          <w:szCs w:val="28"/>
        </w:rPr>
        <w:t xml:space="preserve">        городу Бузулуку на 01.07</w:t>
      </w:r>
      <w:r w:rsidRPr="001578E8">
        <w:rPr>
          <w:sz w:val="28"/>
          <w:szCs w:val="28"/>
        </w:rPr>
        <w:t>.2023 года составил 0,7% от</w:t>
      </w:r>
      <w:r w:rsidR="00222373" w:rsidRPr="001578E8">
        <w:rPr>
          <w:sz w:val="28"/>
          <w:szCs w:val="28"/>
        </w:rPr>
        <w:t xml:space="preserve"> численности рабочей силы (01.07</w:t>
      </w:r>
      <w:r w:rsidRPr="001578E8">
        <w:rPr>
          <w:sz w:val="28"/>
          <w:szCs w:val="28"/>
        </w:rPr>
        <w:t xml:space="preserve">.2022 г. </w:t>
      </w:r>
      <w:r w:rsidR="00222373" w:rsidRPr="001578E8">
        <w:rPr>
          <w:sz w:val="28"/>
          <w:szCs w:val="28"/>
        </w:rPr>
        <w:t>–</w:t>
      </w:r>
      <w:r w:rsidRPr="001578E8">
        <w:rPr>
          <w:sz w:val="28"/>
          <w:szCs w:val="28"/>
        </w:rPr>
        <w:t xml:space="preserve"> </w:t>
      </w:r>
      <w:r w:rsidR="00222373" w:rsidRPr="001578E8">
        <w:rPr>
          <w:sz w:val="28"/>
          <w:szCs w:val="28"/>
        </w:rPr>
        <w:t xml:space="preserve">1 </w:t>
      </w:r>
      <w:r w:rsidRPr="001578E8">
        <w:rPr>
          <w:sz w:val="28"/>
          <w:szCs w:val="28"/>
        </w:rPr>
        <w:t>%).</w:t>
      </w:r>
      <w:r w:rsidRPr="00CE2137">
        <w:rPr>
          <w:sz w:val="28"/>
          <w:szCs w:val="28"/>
        </w:rPr>
        <w:t xml:space="preserve"> </w:t>
      </w:r>
    </w:p>
    <w:p w:rsidR="00544F90" w:rsidRDefault="00544F90" w:rsidP="00544F90">
      <w:pPr>
        <w:ind w:firstLine="851"/>
        <w:jc w:val="both"/>
        <w:rPr>
          <w:bCs/>
          <w:i/>
          <w:color w:val="000000"/>
          <w:sz w:val="28"/>
          <w:szCs w:val="28"/>
        </w:rPr>
      </w:pPr>
    </w:p>
    <w:p w:rsidR="00544F90" w:rsidRPr="001578E8" w:rsidRDefault="00544F90" w:rsidP="00544F90">
      <w:pPr>
        <w:ind w:firstLine="851"/>
        <w:jc w:val="both"/>
        <w:rPr>
          <w:bCs/>
          <w:i/>
          <w:color w:val="000000"/>
          <w:sz w:val="28"/>
          <w:szCs w:val="28"/>
        </w:rPr>
      </w:pPr>
      <w:r w:rsidRPr="001578E8">
        <w:rPr>
          <w:bCs/>
          <w:i/>
          <w:color w:val="000000"/>
          <w:sz w:val="28"/>
          <w:szCs w:val="28"/>
        </w:rPr>
        <w:t>8. Демография</w:t>
      </w:r>
    </w:p>
    <w:p w:rsidR="00544F90" w:rsidRPr="001578E8" w:rsidRDefault="007B3CE2" w:rsidP="00544F90">
      <w:pPr>
        <w:ind w:left="-142" w:firstLine="851"/>
        <w:jc w:val="both"/>
        <w:rPr>
          <w:sz w:val="28"/>
          <w:szCs w:val="28"/>
          <w:lang w:eastAsia="en-US"/>
        </w:rPr>
      </w:pPr>
      <w:r w:rsidRPr="001578E8">
        <w:rPr>
          <w:sz w:val="28"/>
          <w:szCs w:val="28"/>
          <w:lang w:eastAsia="en-US"/>
        </w:rPr>
        <w:t>По данным отдела ЗАГС за 1</w:t>
      </w:r>
      <w:r w:rsidR="00544F90" w:rsidRPr="001578E8">
        <w:rPr>
          <w:sz w:val="28"/>
          <w:szCs w:val="28"/>
          <w:lang w:eastAsia="en-US"/>
        </w:rPr>
        <w:t xml:space="preserve"> </w:t>
      </w:r>
      <w:r w:rsidRPr="001578E8">
        <w:rPr>
          <w:sz w:val="28"/>
          <w:szCs w:val="28"/>
          <w:lang w:eastAsia="en-US"/>
        </w:rPr>
        <w:t>полугодие</w:t>
      </w:r>
      <w:r w:rsidR="00544F90" w:rsidRPr="001578E8">
        <w:rPr>
          <w:sz w:val="28"/>
          <w:szCs w:val="28"/>
          <w:lang w:eastAsia="en-US"/>
        </w:rPr>
        <w:t xml:space="preserve"> 2023 года зарегистрировано </w:t>
      </w:r>
      <w:r w:rsidRPr="001578E8">
        <w:rPr>
          <w:sz w:val="28"/>
          <w:szCs w:val="28"/>
          <w:lang w:eastAsia="en-US"/>
        </w:rPr>
        <w:t>1722</w:t>
      </w:r>
      <w:r w:rsidR="00544F90" w:rsidRPr="001578E8">
        <w:rPr>
          <w:sz w:val="28"/>
          <w:szCs w:val="28"/>
          <w:lang w:eastAsia="en-US"/>
        </w:rPr>
        <w:t xml:space="preserve"> </w:t>
      </w:r>
      <w:r w:rsidR="00544F90" w:rsidRPr="001578E8">
        <w:rPr>
          <w:rFonts w:eastAsia="Calibri"/>
          <w:sz w:val="28"/>
          <w:szCs w:val="28"/>
          <w:lang w:eastAsia="en-US"/>
        </w:rPr>
        <w:t>актов</w:t>
      </w:r>
      <w:r w:rsidR="00544F90" w:rsidRPr="001578E8">
        <w:rPr>
          <w:sz w:val="28"/>
          <w:szCs w:val="28"/>
          <w:lang w:eastAsia="en-US"/>
        </w:rPr>
        <w:t xml:space="preserve"> гражданского состояния: о рождении – </w:t>
      </w:r>
      <w:r w:rsidR="00B20364" w:rsidRPr="001578E8">
        <w:rPr>
          <w:sz w:val="28"/>
          <w:szCs w:val="28"/>
          <w:lang w:eastAsia="en-US"/>
        </w:rPr>
        <w:t>412</w:t>
      </w:r>
      <w:r w:rsidR="00544F90" w:rsidRPr="001578E8">
        <w:rPr>
          <w:sz w:val="28"/>
          <w:szCs w:val="28"/>
          <w:lang w:eastAsia="en-US"/>
        </w:rPr>
        <w:t xml:space="preserve">; о смерти – </w:t>
      </w:r>
      <w:r w:rsidR="00B20364" w:rsidRPr="001578E8">
        <w:rPr>
          <w:sz w:val="28"/>
          <w:szCs w:val="28"/>
          <w:lang w:eastAsia="en-US"/>
        </w:rPr>
        <w:t>722</w:t>
      </w:r>
      <w:r w:rsidR="00544F90" w:rsidRPr="001578E8">
        <w:rPr>
          <w:sz w:val="28"/>
          <w:szCs w:val="28"/>
          <w:lang w:eastAsia="en-US"/>
        </w:rPr>
        <w:t xml:space="preserve">; о заключении брака – </w:t>
      </w:r>
      <w:r w:rsidR="00B20364" w:rsidRPr="001578E8">
        <w:rPr>
          <w:sz w:val="28"/>
          <w:szCs w:val="28"/>
          <w:lang w:eastAsia="en-US"/>
        </w:rPr>
        <w:t>294</w:t>
      </w:r>
      <w:r w:rsidR="00544F90" w:rsidRPr="001578E8">
        <w:rPr>
          <w:sz w:val="28"/>
          <w:szCs w:val="28"/>
          <w:lang w:eastAsia="en-US"/>
        </w:rPr>
        <w:t xml:space="preserve">; о расторжении брака – </w:t>
      </w:r>
      <w:r w:rsidR="00B20364" w:rsidRPr="001578E8">
        <w:rPr>
          <w:sz w:val="28"/>
          <w:szCs w:val="28"/>
          <w:lang w:eastAsia="en-US"/>
        </w:rPr>
        <w:t>217;</w:t>
      </w:r>
      <w:r w:rsidR="007C1918" w:rsidRPr="001578E8">
        <w:rPr>
          <w:sz w:val="28"/>
          <w:szCs w:val="28"/>
          <w:lang w:eastAsia="en-US"/>
        </w:rPr>
        <w:t xml:space="preserve"> об установлении отцовства – 47; об усыновлении – 4; о перемене имени – 26</w:t>
      </w:r>
      <w:r w:rsidR="00544F90" w:rsidRPr="001578E8">
        <w:rPr>
          <w:sz w:val="28"/>
          <w:szCs w:val="28"/>
          <w:lang w:eastAsia="en-US"/>
        </w:rPr>
        <w:t>.</w:t>
      </w:r>
    </w:p>
    <w:p w:rsidR="00544F90" w:rsidRPr="00CE2137" w:rsidRDefault="00544F90" w:rsidP="00544F90">
      <w:pPr>
        <w:ind w:left="-142" w:firstLine="851"/>
        <w:jc w:val="both"/>
        <w:rPr>
          <w:sz w:val="28"/>
          <w:szCs w:val="28"/>
          <w:lang w:eastAsia="en-US"/>
        </w:rPr>
      </w:pPr>
      <w:r w:rsidRPr="001578E8">
        <w:rPr>
          <w:sz w:val="28"/>
          <w:szCs w:val="28"/>
        </w:rPr>
        <w:t>По данным территориального органа Федеральной службы государственной статистики по Оренбургской области</w:t>
      </w:r>
      <w:r w:rsidR="00636CBE" w:rsidRPr="001578E8">
        <w:rPr>
          <w:color w:val="000000"/>
          <w:sz w:val="28"/>
          <w:szCs w:val="28"/>
        </w:rPr>
        <w:t xml:space="preserve"> за январь - май</w:t>
      </w:r>
      <w:r w:rsidRPr="001578E8">
        <w:rPr>
          <w:color w:val="000000"/>
          <w:sz w:val="28"/>
          <w:szCs w:val="28"/>
        </w:rPr>
        <w:t xml:space="preserve"> 2023 года </w:t>
      </w:r>
      <w:r w:rsidRPr="001578E8">
        <w:rPr>
          <w:sz w:val="28"/>
          <w:szCs w:val="28"/>
          <w:lang w:eastAsia="en-US"/>
        </w:rPr>
        <w:t xml:space="preserve">число прибывших составило – </w:t>
      </w:r>
      <w:r w:rsidR="00636CBE" w:rsidRPr="001578E8">
        <w:rPr>
          <w:sz w:val="28"/>
          <w:szCs w:val="28"/>
        </w:rPr>
        <w:t>561</w:t>
      </w:r>
      <w:r w:rsidRPr="001578E8">
        <w:rPr>
          <w:sz w:val="28"/>
          <w:szCs w:val="28"/>
        </w:rPr>
        <w:t xml:space="preserve"> </w:t>
      </w:r>
      <w:r w:rsidRPr="001578E8">
        <w:rPr>
          <w:sz w:val="28"/>
          <w:szCs w:val="28"/>
          <w:lang w:eastAsia="en-US"/>
        </w:rPr>
        <w:t xml:space="preserve"> чел.; число выбывших – </w:t>
      </w:r>
      <w:r w:rsidR="00636CBE" w:rsidRPr="001578E8">
        <w:rPr>
          <w:sz w:val="28"/>
          <w:szCs w:val="28"/>
        </w:rPr>
        <w:t>478</w:t>
      </w:r>
      <w:r w:rsidRPr="001578E8">
        <w:rPr>
          <w:sz w:val="28"/>
          <w:szCs w:val="28"/>
        </w:rPr>
        <w:t xml:space="preserve"> </w:t>
      </w:r>
      <w:r w:rsidRPr="001578E8">
        <w:rPr>
          <w:sz w:val="28"/>
          <w:szCs w:val="28"/>
          <w:lang w:eastAsia="en-US"/>
        </w:rPr>
        <w:t xml:space="preserve">чел.; миграционный прирост – </w:t>
      </w:r>
      <w:r w:rsidR="00636CBE" w:rsidRPr="001578E8">
        <w:rPr>
          <w:sz w:val="28"/>
          <w:szCs w:val="28"/>
          <w:lang w:eastAsia="en-US"/>
        </w:rPr>
        <w:t>83</w:t>
      </w:r>
      <w:r w:rsidRPr="001578E8">
        <w:rPr>
          <w:sz w:val="28"/>
          <w:szCs w:val="28"/>
          <w:lang w:eastAsia="en-US"/>
        </w:rPr>
        <w:t xml:space="preserve"> чел.</w:t>
      </w:r>
    </w:p>
    <w:p w:rsidR="00544F90" w:rsidRPr="00CE2137" w:rsidRDefault="00544F90" w:rsidP="00544F90">
      <w:pPr>
        <w:ind w:firstLine="851"/>
        <w:jc w:val="both"/>
        <w:rPr>
          <w:sz w:val="28"/>
          <w:szCs w:val="28"/>
        </w:rPr>
      </w:pPr>
    </w:p>
    <w:p w:rsidR="00544F90" w:rsidRPr="00577A04" w:rsidRDefault="00544F90" w:rsidP="00544F90">
      <w:pPr>
        <w:ind w:left="-142" w:firstLine="851"/>
        <w:jc w:val="both"/>
        <w:rPr>
          <w:i/>
          <w:sz w:val="28"/>
          <w:szCs w:val="28"/>
          <w:lang w:eastAsia="en-US"/>
        </w:rPr>
      </w:pPr>
      <w:r w:rsidRPr="00577A04">
        <w:rPr>
          <w:i/>
          <w:sz w:val="28"/>
          <w:szCs w:val="28"/>
          <w:lang w:eastAsia="en-US"/>
        </w:rPr>
        <w:t>9. Здравоохранение</w:t>
      </w:r>
    </w:p>
    <w:p w:rsidR="00544F90" w:rsidRPr="00577A04" w:rsidRDefault="00544F90" w:rsidP="00544F90">
      <w:pPr>
        <w:ind w:firstLine="851"/>
        <w:jc w:val="both"/>
        <w:rPr>
          <w:sz w:val="28"/>
          <w:szCs w:val="28"/>
        </w:rPr>
      </w:pPr>
      <w:proofErr w:type="gramStart"/>
      <w:r w:rsidRPr="00577A04">
        <w:rPr>
          <w:sz w:val="28"/>
          <w:szCs w:val="28"/>
        </w:rPr>
        <w:t>В ГАУЗ «ББСМП</w:t>
      </w:r>
      <w:r w:rsidR="001578E8" w:rsidRPr="00577A04">
        <w:rPr>
          <w:sz w:val="28"/>
          <w:szCs w:val="28"/>
        </w:rPr>
        <w:t xml:space="preserve"> им. академика Н.А. Семашко</w:t>
      </w:r>
      <w:r w:rsidRPr="00577A04">
        <w:rPr>
          <w:sz w:val="28"/>
          <w:szCs w:val="28"/>
        </w:rPr>
        <w:t>» в рамках нацпроекта «Здравоохранение» реализуется региональный проект «Модернизация первичного звена здравоохранения Оренбургской области», направленный на организацию оказания медицинской помощи рядом с местом жительства, обучения или работы, исходя из потребностей всех групп населения, и направлен самое главное на профилактику заболеваний и формирование здорового образа жизни населения г. Бузулука.</w:t>
      </w:r>
      <w:proofErr w:type="gramEnd"/>
    </w:p>
    <w:p w:rsidR="00544F90" w:rsidRPr="00B93EF4" w:rsidRDefault="00544F90" w:rsidP="00544F90">
      <w:pPr>
        <w:ind w:firstLine="851"/>
        <w:jc w:val="both"/>
        <w:rPr>
          <w:sz w:val="28"/>
          <w:szCs w:val="28"/>
        </w:rPr>
      </w:pPr>
      <w:r w:rsidRPr="00577A04">
        <w:rPr>
          <w:sz w:val="28"/>
          <w:szCs w:val="28"/>
        </w:rPr>
        <w:t>Модернизация первичного звена охватывает практически все стороны деятельности ГАУЗ «</w:t>
      </w:r>
      <w:r w:rsidR="00577A04" w:rsidRPr="00577A04">
        <w:rPr>
          <w:sz w:val="28"/>
          <w:szCs w:val="28"/>
        </w:rPr>
        <w:t>ББСМП им. академика Н.А. Семашко</w:t>
      </w:r>
      <w:r w:rsidRPr="00577A04">
        <w:rPr>
          <w:sz w:val="28"/>
          <w:szCs w:val="28"/>
        </w:rPr>
        <w:t xml:space="preserve">». В рамках модернизации здравоохранения и с целью улучшения обслуживания </w:t>
      </w:r>
      <w:r w:rsidRPr="00B93EF4">
        <w:rPr>
          <w:sz w:val="28"/>
          <w:szCs w:val="28"/>
        </w:rPr>
        <w:t>населения также с 1 января 2023 г. отделение скорой медицинской помощи ГАУЗ «</w:t>
      </w:r>
      <w:r w:rsidR="00577A04" w:rsidRPr="00B93EF4">
        <w:rPr>
          <w:sz w:val="28"/>
          <w:szCs w:val="28"/>
        </w:rPr>
        <w:t>ББСМП им. академика Н.А. Семашко</w:t>
      </w:r>
      <w:r w:rsidRPr="00B93EF4">
        <w:rPr>
          <w:sz w:val="28"/>
          <w:szCs w:val="28"/>
        </w:rPr>
        <w:t>» присоединено к областной клинической станции скорой медицинской помощи.</w:t>
      </w:r>
    </w:p>
    <w:p w:rsidR="00544F90" w:rsidRDefault="00B467B2" w:rsidP="00544F9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Продолжается </w:t>
      </w:r>
      <w:r w:rsidR="00544F90" w:rsidRPr="00B93EF4">
        <w:rPr>
          <w:sz w:val="28"/>
          <w:szCs w:val="28"/>
        </w:rPr>
        <w:t xml:space="preserve"> капитальный ремонт здания поликлиники на ул. 1 Мая, д.</w:t>
      </w:r>
      <w:r w:rsidR="00A212FC">
        <w:rPr>
          <w:sz w:val="28"/>
          <w:szCs w:val="28"/>
        </w:rPr>
        <w:t xml:space="preserve"> </w:t>
      </w:r>
      <w:r w:rsidR="00544F90" w:rsidRPr="00B93EF4">
        <w:rPr>
          <w:sz w:val="28"/>
          <w:szCs w:val="28"/>
        </w:rPr>
        <w:t>1 и ремонт в здании стационара по ул. Рожкова д.53 (для организации клинической лаборатории).</w:t>
      </w:r>
    </w:p>
    <w:p w:rsidR="000401DE" w:rsidRDefault="000401DE" w:rsidP="00544F9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1 полугодие </w:t>
      </w:r>
      <w:r w:rsidR="00560DCF">
        <w:rPr>
          <w:sz w:val="28"/>
          <w:szCs w:val="28"/>
        </w:rPr>
        <w:t xml:space="preserve">в рамках развития системы паллиативной медицинской помощи было </w:t>
      </w:r>
      <w:r>
        <w:rPr>
          <w:sz w:val="28"/>
          <w:szCs w:val="28"/>
        </w:rPr>
        <w:t>приобретено</w:t>
      </w:r>
      <w:r w:rsidR="00560DCF">
        <w:rPr>
          <w:sz w:val="28"/>
          <w:szCs w:val="28"/>
        </w:rPr>
        <w:t xml:space="preserve"> оборудование</w:t>
      </w:r>
      <w:r>
        <w:rPr>
          <w:sz w:val="28"/>
          <w:szCs w:val="28"/>
        </w:rPr>
        <w:t>:</w:t>
      </w:r>
    </w:p>
    <w:p w:rsidR="000401DE" w:rsidRDefault="000401DE" w:rsidP="00544F9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кровать педиатрическая;</w:t>
      </w:r>
    </w:p>
    <w:p w:rsidR="000401DE" w:rsidRDefault="000401DE" w:rsidP="00544F9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инсуфлятор</w:t>
      </w:r>
      <w:proofErr w:type="spellEnd"/>
      <w:r w:rsidR="008F568E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8F568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эксуфлятор</w:t>
      </w:r>
      <w:proofErr w:type="spellEnd"/>
      <w:r>
        <w:rPr>
          <w:sz w:val="28"/>
          <w:szCs w:val="28"/>
        </w:rPr>
        <w:t xml:space="preserve"> (3 шт.);</w:t>
      </w:r>
    </w:p>
    <w:p w:rsidR="000401DE" w:rsidRDefault="000401DE" w:rsidP="00544F9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аппарат ИВЛ (2 шт.);</w:t>
      </w:r>
    </w:p>
    <w:p w:rsidR="000401DE" w:rsidRDefault="000401DE" w:rsidP="00544F9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-монитор больного;</w:t>
      </w:r>
    </w:p>
    <w:p w:rsidR="000401DE" w:rsidRDefault="000401DE" w:rsidP="00544F9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кровать медицинская функциональная;</w:t>
      </w:r>
    </w:p>
    <w:p w:rsidR="000401DE" w:rsidRDefault="000401DE" w:rsidP="00544F9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устройство для перемещения больного;</w:t>
      </w:r>
    </w:p>
    <w:p w:rsidR="000401DE" w:rsidRDefault="000401DE" w:rsidP="00544F9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подвес реабилитационный;</w:t>
      </w:r>
    </w:p>
    <w:p w:rsidR="000401DE" w:rsidRPr="00CE2137" w:rsidRDefault="000401DE" w:rsidP="00544F9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насос для </w:t>
      </w:r>
      <w:proofErr w:type="spellStart"/>
      <w:r>
        <w:rPr>
          <w:sz w:val="28"/>
          <w:szCs w:val="28"/>
        </w:rPr>
        <w:t>интерального</w:t>
      </w:r>
      <w:proofErr w:type="spellEnd"/>
      <w:r>
        <w:rPr>
          <w:sz w:val="28"/>
          <w:szCs w:val="28"/>
        </w:rPr>
        <w:t xml:space="preserve"> питания.</w:t>
      </w:r>
    </w:p>
    <w:p w:rsidR="00560DCF" w:rsidRDefault="00560DCF" w:rsidP="00560DCF">
      <w:pPr>
        <w:jc w:val="both"/>
        <w:rPr>
          <w:sz w:val="28"/>
          <w:szCs w:val="28"/>
        </w:rPr>
      </w:pPr>
    </w:p>
    <w:p w:rsidR="00544F90" w:rsidRPr="00CD6555" w:rsidRDefault="00544F90" w:rsidP="00560DCF">
      <w:pPr>
        <w:ind w:firstLine="708"/>
        <w:jc w:val="both"/>
        <w:rPr>
          <w:bCs/>
          <w:i/>
          <w:sz w:val="28"/>
          <w:szCs w:val="28"/>
        </w:rPr>
      </w:pPr>
      <w:r w:rsidRPr="00CD6555">
        <w:rPr>
          <w:bCs/>
          <w:i/>
          <w:sz w:val="28"/>
          <w:szCs w:val="28"/>
        </w:rPr>
        <w:t>10.Образование</w:t>
      </w:r>
    </w:p>
    <w:p w:rsidR="00544F90" w:rsidRPr="00CD6555" w:rsidRDefault="00544F90" w:rsidP="00544F90">
      <w:pPr>
        <w:ind w:firstLine="851"/>
        <w:jc w:val="both"/>
        <w:rPr>
          <w:sz w:val="28"/>
          <w:szCs w:val="28"/>
        </w:rPr>
      </w:pPr>
      <w:r w:rsidRPr="00CD6555">
        <w:rPr>
          <w:sz w:val="28"/>
          <w:szCs w:val="28"/>
        </w:rPr>
        <w:t>Система образования города Бузулука включает:</w:t>
      </w:r>
    </w:p>
    <w:p w:rsidR="00544F90" w:rsidRPr="00CD6555" w:rsidRDefault="00544F90" w:rsidP="00544F90">
      <w:pPr>
        <w:tabs>
          <w:tab w:val="left" w:pos="208"/>
          <w:tab w:val="left" w:pos="399"/>
        </w:tabs>
        <w:ind w:firstLine="851"/>
        <w:jc w:val="both"/>
        <w:rPr>
          <w:sz w:val="28"/>
          <w:szCs w:val="28"/>
        </w:rPr>
      </w:pPr>
      <w:r w:rsidRPr="00CD6555">
        <w:rPr>
          <w:sz w:val="28"/>
          <w:szCs w:val="28"/>
        </w:rPr>
        <w:t xml:space="preserve">- 15 школ: (13 муниципальных общеобразовательных </w:t>
      </w:r>
      <w:r w:rsidR="00D0003B" w:rsidRPr="00CD6555">
        <w:rPr>
          <w:sz w:val="28"/>
          <w:szCs w:val="28"/>
        </w:rPr>
        <w:t>организаций</w:t>
      </w:r>
      <w:r w:rsidRPr="00CD6555">
        <w:rPr>
          <w:sz w:val="28"/>
          <w:szCs w:val="28"/>
        </w:rPr>
        <w:t>, ЧОУ «</w:t>
      </w:r>
      <w:proofErr w:type="spellStart"/>
      <w:r w:rsidRPr="00CD6555">
        <w:rPr>
          <w:sz w:val="28"/>
          <w:szCs w:val="28"/>
        </w:rPr>
        <w:t>Иоанно-Богословская</w:t>
      </w:r>
      <w:proofErr w:type="spellEnd"/>
      <w:r w:rsidRPr="00CD6555">
        <w:rPr>
          <w:sz w:val="28"/>
          <w:szCs w:val="28"/>
        </w:rPr>
        <w:t xml:space="preserve"> Православная школа при </w:t>
      </w:r>
      <w:proofErr w:type="spellStart"/>
      <w:r w:rsidRPr="00CD6555">
        <w:rPr>
          <w:sz w:val="28"/>
          <w:szCs w:val="28"/>
        </w:rPr>
        <w:t>Спасо</w:t>
      </w:r>
      <w:proofErr w:type="spellEnd"/>
      <w:r w:rsidRPr="00CD6555">
        <w:rPr>
          <w:sz w:val="28"/>
          <w:szCs w:val="28"/>
        </w:rPr>
        <w:t xml:space="preserve"> – Преображенском </w:t>
      </w:r>
      <w:proofErr w:type="spellStart"/>
      <w:r w:rsidRPr="00CD6555">
        <w:rPr>
          <w:sz w:val="28"/>
          <w:szCs w:val="28"/>
        </w:rPr>
        <w:t>Бузулукском</w:t>
      </w:r>
      <w:proofErr w:type="spellEnd"/>
      <w:r w:rsidRPr="00CD6555">
        <w:rPr>
          <w:sz w:val="28"/>
          <w:szCs w:val="28"/>
        </w:rPr>
        <w:t xml:space="preserve"> мужском монастыре», ГКОУ «Специальная (коррекционная) школа-интернат»);</w:t>
      </w:r>
    </w:p>
    <w:p w:rsidR="00544F90" w:rsidRPr="00CD6555" w:rsidRDefault="00544F90" w:rsidP="00544F90">
      <w:pPr>
        <w:ind w:firstLine="851"/>
        <w:jc w:val="both"/>
        <w:rPr>
          <w:sz w:val="28"/>
          <w:szCs w:val="28"/>
        </w:rPr>
      </w:pPr>
      <w:r w:rsidRPr="00CD6555">
        <w:rPr>
          <w:sz w:val="28"/>
          <w:szCs w:val="28"/>
        </w:rPr>
        <w:t xml:space="preserve">- 25 </w:t>
      </w:r>
      <w:proofErr w:type="gramStart"/>
      <w:r w:rsidRPr="00CD6555">
        <w:rPr>
          <w:sz w:val="28"/>
          <w:szCs w:val="28"/>
        </w:rPr>
        <w:t>дошкольных</w:t>
      </w:r>
      <w:proofErr w:type="gramEnd"/>
      <w:r w:rsidRPr="00CD6555">
        <w:rPr>
          <w:sz w:val="28"/>
          <w:szCs w:val="28"/>
        </w:rPr>
        <w:t xml:space="preserve"> образовательных учреждения;</w:t>
      </w:r>
    </w:p>
    <w:p w:rsidR="00544F90" w:rsidRPr="00CD6555" w:rsidRDefault="00544F90" w:rsidP="00544F90">
      <w:pPr>
        <w:ind w:firstLine="851"/>
        <w:jc w:val="both"/>
        <w:rPr>
          <w:sz w:val="28"/>
          <w:szCs w:val="28"/>
        </w:rPr>
      </w:pPr>
      <w:r w:rsidRPr="00CD6555">
        <w:rPr>
          <w:sz w:val="28"/>
          <w:szCs w:val="28"/>
        </w:rPr>
        <w:t>- 2 учреждения дополнительного образования;</w:t>
      </w:r>
    </w:p>
    <w:p w:rsidR="00544F90" w:rsidRPr="00CD6555" w:rsidRDefault="00544F90" w:rsidP="00544F90">
      <w:pPr>
        <w:ind w:firstLine="851"/>
        <w:jc w:val="both"/>
        <w:rPr>
          <w:sz w:val="28"/>
          <w:szCs w:val="28"/>
        </w:rPr>
      </w:pPr>
      <w:r w:rsidRPr="00CD6555">
        <w:rPr>
          <w:sz w:val="28"/>
          <w:szCs w:val="28"/>
        </w:rPr>
        <w:t>- 8 учреждений среднего профессионального образования;</w:t>
      </w:r>
    </w:p>
    <w:p w:rsidR="00544F90" w:rsidRPr="00CD6555" w:rsidRDefault="00544F90" w:rsidP="00544F90">
      <w:pPr>
        <w:ind w:firstLine="851"/>
        <w:jc w:val="both"/>
        <w:rPr>
          <w:sz w:val="28"/>
          <w:szCs w:val="28"/>
        </w:rPr>
      </w:pPr>
      <w:r w:rsidRPr="00CD6555">
        <w:rPr>
          <w:sz w:val="28"/>
          <w:szCs w:val="28"/>
        </w:rPr>
        <w:t xml:space="preserve">- 1 </w:t>
      </w:r>
      <w:r w:rsidR="003056D2" w:rsidRPr="00CD6555">
        <w:rPr>
          <w:sz w:val="28"/>
          <w:szCs w:val="28"/>
        </w:rPr>
        <w:t>летний оздоровительный загородный лагерь «Буревестник»</w:t>
      </w:r>
      <w:r w:rsidRPr="00CD6555">
        <w:rPr>
          <w:sz w:val="28"/>
          <w:szCs w:val="28"/>
        </w:rPr>
        <w:t>;</w:t>
      </w:r>
    </w:p>
    <w:p w:rsidR="00544F90" w:rsidRPr="00CD6555" w:rsidRDefault="00544F90" w:rsidP="00544F90">
      <w:pPr>
        <w:ind w:firstLine="851"/>
        <w:jc w:val="both"/>
        <w:rPr>
          <w:sz w:val="28"/>
          <w:szCs w:val="28"/>
        </w:rPr>
      </w:pPr>
      <w:r w:rsidRPr="00CD6555">
        <w:rPr>
          <w:sz w:val="28"/>
          <w:szCs w:val="28"/>
        </w:rPr>
        <w:t xml:space="preserve">- высшее учебное заведение </w:t>
      </w:r>
      <w:r w:rsidR="007F5392" w:rsidRPr="00CD6555">
        <w:rPr>
          <w:sz w:val="28"/>
          <w:szCs w:val="28"/>
        </w:rPr>
        <w:t>(</w:t>
      </w:r>
      <w:r w:rsidRPr="00CD6555">
        <w:rPr>
          <w:sz w:val="28"/>
          <w:szCs w:val="28"/>
        </w:rPr>
        <w:t>«Бузулукский гуманитарно-технологический институт» – филиал Оренбургского государственного университета</w:t>
      </w:r>
      <w:r w:rsidR="007F5392" w:rsidRPr="00CD6555">
        <w:rPr>
          <w:sz w:val="28"/>
          <w:szCs w:val="28"/>
        </w:rPr>
        <w:t>)</w:t>
      </w:r>
      <w:r w:rsidRPr="00CD6555">
        <w:rPr>
          <w:sz w:val="28"/>
          <w:szCs w:val="28"/>
        </w:rPr>
        <w:t>.</w:t>
      </w:r>
    </w:p>
    <w:p w:rsidR="007F5392" w:rsidRPr="00CD6555" w:rsidRDefault="001031F4" w:rsidP="00544F90">
      <w:pPr>
        <w:ind w:firstLine="851"/>
        <w:jc w:val="both"/>
        <w:rPr>
          <w:sz w:val="28"/>
          <w:szCs w:val="28"/>
        </w:rPr>
      </w:pPr>
      <w:r w:rsidRPr="00CD6555">
        <w:rPr>
          <w:sz w:val="28"/>
          <w:szCs w:val="28"/>
        </w:rPr>
        <w:t>Дошкольные образовательные учреждения города на конец первого полугодия посещают 4900 детей в возрасте от 1 года до 8 лет.</w:t>
      </w:r>
    </w:p>
    <w:p w:rsidR="00544F90" w:rsidRPr="00CD6555" w:rsidRDefault="00544F90" w:rsidP="00544F90">
      <w:pPr>
        <w:pStyle w:val="ae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CD6555">
        <w:rPr>
          <w:rFonts w:ascii="Times New Roman" w:hAnsi="Times New Roman"/>
          <w:sz w:val="28"/>
          <w:szCs w:val="28"/>
        </w:rPr>
        <w:t>С учетом запросов родителей и особенностей развития и здоровья детей сформировано видовое разнообразие дошкольных образовательных организаций:</w:t>
      </w:r>
    </w:p>
    <w:p w:rsidR="0053193B" w:rsidRPr="00CD6555" w:rsidRDefault="0053193B" w:rsidP="0053193B">
      <w:pPr>
        <w:pStyle w:val="ae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CD6555">
        <w:rPr>
          <w:rFonts w:ascii="Times New Roman" w:hAnsi="Times New Roman"/>
          <w:sz w:val="28"/>
          <w:szCs w:val="28"/>
        </w:rPr>
        <w:t>- 7 дошкольных образовательных учреждений</w:t>
      </w:r>
      <w:r w:rsidR="007347EA" w:rsidRPr="00CD6555">
        <w:rPr>
          <w:rFonts w:ascii="Times New Roman" w:hAnsi="Times New Roman"/>
          <w:sz w:val="28"/>
          <w:szCs w:val="28"/>
        </w:rPr>
        <w:t xml:space="preserve"> </w:t>
      </w:r>
      <w:r w:rsidRPr="00CD6555">
        <w:rPr>
          <w:rFonts w:ascii="Times New Roman" w:hAnsi="Times New Roman"/>
          <w:sz w:val="28"/>
          <w:szCs w:val="28"/>
        </w:rPr>
        <w:t>комбинированного вида;</w:t>
      </w:r>
    </w:p>
    <w:p w:rsidR="0053193B" w:rsidRPr="00CD6555" w:rsidRDefault="0053193B" w:rsidP="0053193B">
      <w:pPr>
        <w:pStyle w:val="ae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CD6555">
        <w:rPr>
          <w:rFonts w:ascii="Times New Roman" w:hAnsi="Times New Roman"/>
          <w:sz w:val="28"/>
          <w:szCs w:val="28"/>
        </w:rPr>
        <w:t xml:space="preserve">- 1 </w:t>
      </w:r>
      <w:r w:rsidR="007347EA" w:rsidRPr="00CD6555">
        <w:rPr>
          <w:rFonts w:ascii="Times New Roman" w:hAnsi="Times New Roman"/>
          <w:sz w:val="28"/>
          <w:szCs w:val="28"/>
        </w:rPr>
        <w:t>дошкольное образовательное учреждение</w:t>
      </w:r>
      <w:r w:rsidRPr="00CD6555">
        <w:rPr>
          <w:rFonts w:ascii="Times New Roman" w:hAnsi="Times New Roman"/>
          <w:sz w:val="28"/>
          <w:szCs w:val="28"/>
        </w:rPr>
        <w:t xml:space="preserve"> оздоровительной направленности для детей с туберкулезной интоксикацией;</w:t>
      </w:r>
    </w:p>
    <w:p w:rsidR="0053193B" w:rsidRPr="00CD6555" w:rsidRDefault="007347EA" w:rsidP="00B26E6D">
      <w:pPr>
        <w:pStyle w:val="ae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CD6555">
        <w:rPr>
          <w:rFonts w:ascii="Times New Roman" w:hAnsi="Times New Roman"/>
          <w:sz w:val="28"/>
          <w:szCs w:val="28"/>
        </w:rPr>
        <w:t>- 17 дошкольных образовательных учреждений</w:t>
      </w:r>
      <w:r w:rsidR="0053193B" w:rsidRPr="00CD655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3193B" w:rsidRPr="00CD6555">
        <w:rPr>
          <w:rFonts w:ascii="Times New Roman" w:hAnsi="Times New Roman"/>
          <w:sz w:val="28"/>
          <w:szCs w:val="28"/>
        </w:rPr>
        <w:t>общеразвивающей</w:t>
      </w:r>
      <w:proofErr w:type="spellEnd"/>
      <w:r w:rsidR="0053193B" w:rsidRPr="00CD6555">
        <w:rPr>
          <w:rFonts w:ascii="Times New Roman" w:hAnsi="Times New Roman"/>
          <w:sz w:val="28"/>
          <w:szCs w:val="28"/>
        </w:rPr>
        <w:t xml:space="preserve"> направленности.</w:t>
      </w:r>
    </w:p>
    <w:p w:rsidR="00B26E6D" w:rsidRPr="00CD6555" w:rsidRDefault="00B26E6D" w:rsidP="00B26E6D">
      <w:pPr>
        <w:pStyle w:val="ae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CD6555">
        <w:rPr>
          <w:rFonts w:ascii="Times New Roman" w:hAnsi="Times New Roman"/>
          <w:sz w:val="28"/>
          <w:szCs w:val="28"/>
        </w:rPr>
        <w:t>В рамках подпрограммы «Развитие дошкольного образования детей» государственной программы Оренбургской области «</w:t>
      </w:r>
      <w:r w:rsidR="009B6F60" w:rsidRPr="00CD6555">
        <w:rPr>
          <w:rFonts w:ascii="Times New Roman" w:hAnsi="Times New Roman"/>
          <w:sz w:val="28"/>
          <w:szCs w:val="28"/>
        </w:rPr>
        <w:t>Развитие сист</w:t>
      </w:r>
      <w:r w:rsidRPr="00CD6555">
        <w:rPr>
          <w:rFonts w:ascii="Times New Roman" w:hAnsi="Times New Roman"/>
          <w:sz w:val="28"/>
          <w:szCs w:val="28"/>
        </w:rPr>
        <w:t xml:space="preserve">емы образования Оренбургской области» произведен </w:t>
      </w:r>
      <w:r w:rsidR="009B6F60" w:rsidRPr="00CD6555">
        <w:rPr>
          <w:rFonts w:ascii="Times New Roman" w:hAnsi="Times New Roman"/>
          <w:sz w:val="28"/>
          <w:szCs w:val="28"/>
        </w:rPr>
        <w:t>капитальный ремонт в четырех дошкольных образовательных учреждениях:</w:t>
      </w:r>
    </w:p>
    <w:p w:rsidR="009B6F60" w:rsidRPr="00CD6555" w:rsidRDefault="009B6F60" w:rsidP="00B26E6D">
      <w:pPr>
        <w:pStyle w:val="ae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CD6555">
        <w:rPr>
          <w:rFonts w:ascii="Times New Roman" w:hAnsi="Times New Roman"/>
          <w:sz w:val="28"/>
          <w:szCs w:val="28"/>
        </w:rPr>
        <w:t xml:space="preserve">МДОАУ «Детский сад комбинированного вида № 1» </w:t>
      </w:r>
      <w:r w:rsidR="0023548D" w:rsidRPr="00CD6555">
        <w:rPr>
          <w:rFonts w:ascii="Times New Roman" w:hAnsi="Times New Roman"/>
          <w:sz w:val="28"/>
          <w:szCs w:val="28"/>
        </w:rPr>
        <w:t>- замена оконных конструкций;</w:t>
      </w:r>
    </w:p>
    <w:p w:rsidR="0023548D" w:rsidRPr="00CD6555" w:rsidRDefault="0023548D" w:rsidP="00B26E6D">
      <w:pPr>
        <w:pStyle w:val="ae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CD6555">
        <w:rPr>
          <w:rFonts w:ascii="Times New Roman" w:hAnsi="Times New Roman"/>
          <w:sz w:val="28"/>
          <w:szCs w:val="28"/>
        </w:rPr>
        <w:t>МДОБУ «Детский сад № 6», МДОБУ «Детский сад № 32», МДОАУ «Детский сад комбинированного вида № 33»</w:t>
      </w:r>
      <w:r w:rsidR="008D3D65" w:rsidRPr="00CD6555">
        <w:rPr>
          <w:rFonts w:ascii="Times New Roman" w:hAnsi="Times New Roman"/>
          <w:sz w:val="28"/>
          <w:szCs w:val="28"/>
        </w:rPr>
        <w:t xml:space="preserve"> - капитальный ремонт кровли, замена оконных конструкций.</w:t>
      </w:r>
    </w:p>
    <w:p w:rsidR="008D3D65" w:rsidRPr="00CD6555" w:rsidRDefault="00BC5772" w:rsidP="00B26E6D">
      <w:pPr>
        <w:pStyle w:val="ae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CD6555">
        <w:rPr>
          <w:rFonts w:ascii="Times New Roman" w:hAnsi="Times New Roman"/>
          <w:sz w:val="28"/>
          <w:szCs w:val="28"/>
        </w:rPr>
        <w:t xml:space="preserve">По состоянию </w:t>
      </w:r>
      <w:proofErr w:type="gramStart"/>
      <w:r w:rsidRPr="00CD6555">
        <w:rPr>
          <w:rFonts w:ascii="Times New Roman" w:hAnsi="Times New Roman"/>
          <w:sz w:val="28"/>
          <w:szCs w:val="28"/>
        </w:rPr>
        <w:t>на конец</w:t>
      </w:r>
      <w:proofErr w:type="gramEnd"/>
      <w:r w:rsidRPr="00CD6555">
        <w:rPr>
          <w:rFonts w:ascii="Times New Roman" w:hAnsi="Times New Roman"/>
          <w:sz w:val="28"/>
          <w:szCs w:val="28"/>
        </w:rPr>
        <w:t xml:space="preserve"> 2022-2023 учебного года, </w:t>
      </w:r>
      <w:r w:rsidR="006C008A" w:rsidRPr="00CD6555">
        <w:rPr>
          <w:rFonts w:ascii="Times New Roman" w:hAnsi="Times New Roman"/>
          <w:sz w:val="28"/>
          <w:szCs w:val="28"/>
        </w:rPr>
        <w:t xml:space="preserve"> в 13 муниципальных общеобразовательных организациях города </w:t>
      </w:r>
      <w:r w:rsidRPr="00CD6555">
        <w:rPr>
          <w:rFonts w:ascii="Times New Roman" w:hAnsi="Times New Roman"/>
          <w:sz w:val="28"/>
          <w:szCs w:val="28"/>
        </w:rPr>
        <w:t xml:space="preserve">обучалось </w:t>
      </w:r>
      <w:r w:rsidR="006C008A" w:rsidRPr="00CD6555">
        <w:rPr>
          <w:rFonts w:ascii="Times New Roman" w:hAnsi="Times New Roman"/>
          <w:sz w:val="28"/>
          <w:szCs w:val="28"/>
        </w:rPr>
        <w:t>11 619 школьников.</w:t>
      </w:r>
    </w:p>
    <w:p w:rsidR="00397FE7" w:rsidRPr="00513383" w:rsidRDefault="00397FE7" w:rsidP="00B26E6D">
      <w:pPr>
        <w:pStyle w:val="ae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CD6555">
        <w:rPr>
          <w:rFonts w:ascii="Times New Roman" w:hAnsi="Times New Roman"/>
          <w:sz w:val="28"/>
          <w:szCs w:val="28"/>
        </w:rPr>
        <w:t xml:space="preserve">В 2023 году в рамках подпрограммы «Развитие общего и дополнительного образования детей» государственной программы </w:t>
      </w:r>
      <w:r w:rsidRPr="00CD6555">
        <w:rPr>
          <w:rFonts w:ascii="Times New Roman" w:hAnsi="Times New Roman"/>
          <w:sz w:val="28"/>
          <w:szCs w:val="28"/>
        </w:rPr>
        <w:lastRenderedPageBreak/>
        <w:t>Оренбургской области «</w:t>
      </w:r>
      <w:r w:rsidR="0073599B" w:rsidRPr="00CD6555">
        <w:rPr>
          <w:rFonts w:ascii="Times New Roman" w:hAnsi="Times New Roman"/>
          <w:sz w:val="28"/>
          <w:szCs w:val="28"/>
        </w:rPr>
        <w:t xml:space="preserve">Развитие системы образования Оренбургской области», регионального проекта «Создание условий для занятий физической культурой и спортом в сельских школах и городах с населением менее 250 тысяч» завершен капитальный ремонт спортивного зала </w:t>
      </w:r>
      <w:r w:rsidR="004C4F91" w:rsidRPr="00CD6555">
        <w:rPr>
          <w:rFonts w:ascii="Times New Roman" w:hAnsi="Times New Roman"/>
          <w:sz w:val="28"/>
          <w:szCs w:val="28"/>
        </w:rPr>
        <w:t>МОАУ «СОШ № 10».</w:t>
      </w:r>
      <w:r w:rsidR="007C6BA8" w:rsidRPr="00CD6555">
        <w:rPr>
          <w:rFonts w:ascii="Times New Roman" w:hAnsi="Times New Roman"/>
          <w:sz w:val="28"/>
          <w:szCs w:val="28"/>
        </w:rPr>
        <w:t xml:space="preserve"> Проведены работы по замене оконных конструкций, электропроводки, </w:t>
      </w:r>
      <w:r w:rsidR="007C6BA8" w:rsidRPr="00513383">
        <w:rPr>
          <w:rFonts w:ascii="Times New Roman" w:hAnsi="Times New Roman"/>
          <w:sz w:val="28"/>
          <w:szCs w:val="28"/>
        </w:rPr>
        <w:t>отделочные работы.</w:t>
      </w:r>
    </w:p>
    <w:p w:rsidR="00F83DF0" w:rsidRPr="00513383" w:rsidRDefault="00F83DF0" w:rsidP="00B26E6D">
      <w:pPr>
        <w:pStyle w:val="ae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513383">
        <w:rPr>
          <w:rFonts w:ascii="Times New Roman" w:hAnsi="Times New Roman"/>
          <w:sz w:val="28"/>
          <w:szCs w:val="28"/>
        </w:rPr>
        <w:t>В рамках реализации регионального проекта «Успех каждого ребенка» в 1 полугодии:</w:t>
      </w:r>
    </w:p>
    <w:p w:rsidR="00750B74" w:rsidRPr="00513383" w:rsidRDefault="00750B74" w:rsidP="00B26E6D">
      <w:pPr>
        <w:pStyle w:val="ae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513383">
        <w:rPr>
          <w:rFonts w:ascii="Times New Roman" w:hAnsi="Times New Roman"/>
          <w:sz w:val="28"/>
          <w:szCs w:val="28"/>
        </w:rPr>
        <w:t xml:space="preserve">- обучающиеся 8-9 классов муниципальных общеобразовательных организаций города приняли участие в региональном чемпионате профессионального мастерства «Профессионалы» в номинации Юниоры. </w:t>
      </w:r>
      <w:r w:rsidR="00D542F2" w:rsidRPr="00513383">
        <w:rPr>
          <w:rFonts w:ascii="Times New Roman" w:hAnsi="Times New Roman"/>
          <w:sz w:val="28"/>
          <w:szCs w:val="28"/>
        </w:rPr>
        <w:t xml:space="preserve">Участники из МОАУ «СОШ № 3», МОБУ «СОШ № 4», МОАУ «СОШ № 6», МОАУ «СОШ № 8» стали победителями в региональном этапе по компетенциям: </w:t>
      </w:r>
      <w:r w:rsidR="00623E40" w:rsidRPr="00513383">
        <w:rPr>
          <w:rFonts w:ascii="Times New Roman" w:hAnsi="Times New Roman"/>
          <w:sz w:val="28"/>
          <w:szCs w:val="28"/>
        </w:rPr>
        <w:t>«</w:t>
      </w:r>
      <w:r w:rsidR="00D542F2" w:rsidRPr="00513383">
        <w:rPr>
          <w:rFonts w:ascii="Times New Roman" w:hAnsi="Times New Roman"/>
          <w:sz w:val="28"/>
          <w:szCs w:val="28"/>
        </w:rPr>
        <w:t>Музейная педагогика</w:t>
      </w:r>
      <w:r w:rsidR="00623E40" w:rsidRPr="00513383">
        <w:rPr>
          <w:rFonts w:ascii="Times New Roman" w:hAnsi="Times New Roman"/>
          <w:sz w:val="28"/>
          <w:szCs w:val="28"/>
        </w:rPr>
        <w:t>»</w:t>
      </w:r>
      <w:r w:rsidR="00D542F2" w:rsidRPr="00513383">
        <w:rPr>
          <w:rFonts w:ascii="Times New Roman" w:hAnsi="Times New Roman"/>
          <w:sz w:val="28"/>
          <w:szCs w:val="28"/>
        </w:rPr>
        <w:t xml:space="preserve">, </w:t>
      </w:r>
      <w:r w:rsidR="00623E40" w:rsidRPr="00513383">
        <w:rPr>
          <w:rFonts w:ascii="Times New Roman" w:hAnsi="Times New Roman"/>
          <w:sz w:val="28"/>
          <w:szCs w:val="28"/>
        </w:rPr>
        <w:t>«</w:t>
      </w:r>
      <w:r w:rsidR="00D542F2" w:rsidRPr="00513383">
        <w:rPr>
          <w:rFonts w:ascii="Times New Roman" w:hAnsi="Times New Roman"/>
          <w:sz w:val="28"/>
          <w:szCs w:val="28"/>
        </w:rPr>
        <w:t>Правоохранительная деятельность</w:t>
      </w:r>
      <w:r w:rsidR="00623E40" w:rsidRPr="00513383">
        <w:rPr>
          <w:rFonts w:ascii="Times New Roman" w:hAnsi="Times New Roman"/>
          <w:sz w:val="28"/>
          <w:szCs w:val="28"/>
        </w:rPr>
        <w:t>»</w:t>
      </w:r>
      <w:r w:rsidR="00D542F2" w:rsidRPr="00513383">
        <w:rPr>
          <w:rFonts w:ascii="Times New Roman" w:hAnsi="Times New Roman"/>
          <w:sz w:val="28"/>
          <w:szCs w:val="28"/>
        </w:rPr>
        <w:t xml:space="preserve">, </w:t>
      </w:r>
      <w:r w:rsidR="00623E40" w:rsidRPr="00513383">
        <w:rPr>
          <w:rFonts w:ascii="Times New Roman" w:hAnsi="Times New Roman"/>
          <w:sz w:val="28"/>
          <w:szCs w:val="28"/>
        </w:rPr>
        <w:t>«</w:t>
      </w:r>
      <w:r w:rsidR="00D542F2" w:rsidRPr="00513383">
        <w:rPr>
          <w:rFonts w:ascii="Times New Roman" w:hAnsi="Times New Roman"/>
          <w:sz w:val="28"/>
          <w:szCs w:val="28"/>
        </w:rPr>
        <w:t>Сухое строительство</w:t>
      </w:r>
      <w:r w:rsidR="00623E40" w:rsidRPr="00513383">
        <w:rPr>
          <w:rFonts w:ascii="Times New Roman" w:hAnsi="Times New Roman"/>
          <w:sz w:val="28"/>
          <w:szCs w:val="28"/>
        </w:rPr>
        <w:t>»</w:t>
      </w:r>
      <w:r w:rsidR="00D542F2" w:rsidRPr="00513383">
        <w:rPr>
          <w:rFonts w:ascii="Times New Roman" w:hAnsi="Times New Roman"/>
          <w:sz w:val="28"/>
          <w:szCs w:val="28"/>
        </w:rPr>
        <w:t xml:space="preserve"> и </w:t>
      </w:r>
      <w:r w:rsidR="00623E40" w:rsidRPr="00513383">
        <w:rPr>
          <w:rFonts w:ascii="Times New Roman" w:hAnsi="Times New Roman"/>
          <w:sz w:val="28"/>
          <w:szCs w:val="28"/>
        </w:rPr>
        <w:t>«</w:t>
      </w:r>
      <w:r w:rsidR="00D542F2" w:rsidRPr="00513383">
        <w:rPr>
          <w:rFonts w:ascii="Times New Roman" w:hAnsi="Times New Roman"/>
          <w:sz w:val="28"/>
          <w:szCs w:val="28"/>
        </w:rPr>
        <w:t xml:space="preserve">Малярные </w:t>
      </w:r>
      <w:r w:rsidR="00D96802" w:rsidRPr="00513383">
        <w:rPr>
          <w:rFonts w:ascii="Times New Roman" w:hAnsi="Times New Roman"/>
          <w:sz w:val="28"/>
          <w:szCs w:val="28"/>
        </w:rPr>
        <w:t>и штукату</w:t>
      </w:r>
      <w:r w:rsidR="005443D8" w:rsidRPr="00513383">
        <w:rPr>
          <w:rFonts w:ascii="Times New Roman" w:hAnsi="Times New Roman"/>
          <w:sz w:val="28"/>
          <w:szCs w:val="28"/>
        </w:rPr>
        <w:t>рные работы</w:t>
      </w:r>
      <w:r w:rsidR="00623E40" w:rsidRPr="00513383">
        <w:rPr>
          <w:rFonts w:ascii="Times New Roman" w:hAnsi="Times New Roman"/>
          <w:sz w:val="28"/>
          <w:szCs w:val="28"/>
        </w:rPr>
        <w:t>»</w:t>
      </w:r>
      <w:r w:rsidR="005443D8" w:rsidRPr="00513383">
        <w:rPr>
          <w:rFonts w:ascii="Times New Roman" w:hAnsi="Times New Roman"/>
          <w:sz w:val="28"/>
          <w:szCs w:val="28"/>
        </w:rPr>
        <w:t>.</w:t>
      </w:r>
    </w:p>
    <w:p w:rsidR="00045BAB" w:rsidRPr="00513383" w:rsidRDefault="00045BAB" w:rsidP="00B26E6D">
      <w:pPr>
        <w:pStyle w:val="ae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513383">
        <w:rPr>
          <w:rFonts w:ascii="Times New Roman" w:hAnsi="Times New Roman"/>
          <w:sz w:val="28"/>
          <w:szCs w:val="28"/>
        </w:rPr>
        <w:t>В рамках реализации проекта «Патриотическое воспитание граждан Российской Федерации» были выполнены все запланированные на 1 полугодие мероприятия:</w:t>
      </w:r>
    </w:p>
    <w:p w:rsidR="00045BAB" w:rsidRPr="00513383" w:rsidRDefault="00B470BD" w:rsidP="00B26E6D">
      <w:pPr>
        <w:pStyle w:val="ae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513383">
        <w:rPr>
          <w:rFonts w:ascii="Times New Roman" w:hAnsi="Times New Roman"/>
          <w:sz w:val="28"/>
          <w:szCs w:val="28"/>
        </w:rPr>
        <w:t>- проведены военно-спортивные игры «Зарница» и «</w:t>
      </w:r>
      <w:proofErr w:type="spellStart"/>
      <w:r w:rsidRPr="00513383">
        <w:rPr>
          <w:rFonts w:ascii="Times New Roman" w:hAnsi="Times New Roman"/>
          <w:sz w:val="28"/>
          <w:szCs w:val="28"/>
        </w:rPr>
        <w:t>Зарничка</w:t>
      </w:r>
      <w:proofErr w:type="spellEnd"/>
      <w:r w:rsidRPr="00513383">
        <w:rPr>
          <w:rFonts w:ascii="Times New Roman" w:hAnsi="Times New Roman"/>
          <w:sz w:val="28"/>
          <w:szCs w:val="28"/>
        </w:rPr>
        <w:t xml:space="preserve">», стрелковые турниры памяти Героя Советского Союза В.И. </w:t>
      </w:r>
      <w:proofErr w:type="spellStart"/>
      <w:r w:rsidRPr="00513383">
        <w:rPr>
          <w:rFonts w:ascii="Times New Roman" w:hAnsi="Times New Roman"/>
          <w:sz w:val="28"/>
          <w:szCs w:val="28"/>
        </w:rPr>
        <w:t>Басманова</w:t>
      </w:r>
      <w:proofErr w:type="spellEnd"/>
      <w:r w:rsidRPr="00513383">
        <w:rPr>
          <w:rFonts w:ascii="Times New Roman" w:hAnsi="Times New Roman"/>
          <w:sz w:val="28"/>
          <w:szCs w:val="28"/>
        </w:rPr>
        <w:t xml:space="preserve"> и памяти земляков-участников Великой Отечественной войны 1941-1945 годов, военно-полевые сборы для обучающихся 10 классов (юноши), праздничные мероприятия, пр</w:t>
      </w:r>
      <w:r w:rsidR="00DA78FD" w:rsidRPr="00513383">
        <w:rPr>
          <w:rFonts w:ascii="Times New Roman" w:hAnsi="Times New Roman"/>
          <w:sz w:val="28"/>
          <w:szCs w:val="28"/>
        </w:rPr>
        <w:t>иуроченные ко Дню Победы, памятные мероприятия во всех лагерях дневного пребывания, приуроченные ко Дню памяти и скорби;</w:t>
      </w:r>
    </w:p>
    <w:p w:rsidR="00DA78FD" w:rsidRPr="00513383" w:rsidRDefault="00905968" w:rsidP="00B26E6D">
      <w:pPr>
        <w:pStyle w:val="ae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513383">
        <w:rPr>
          <w:rFonts w:ascii="Times New Roman" w:hAnsi="Times New Roman"/>
          <w:sz w:val="28"/>
          <w:szCs w:val="28"/>
        </w:rPr>
        <w:t xml:space="preserve">- «Дом </w:t>
      </w:r>
      <w:proofErr w:type="spellStart"/>
      <w:r w:rsidRPr="00513383">
        <w:rPr>
          <w:rFonts w:ascii="Times New Roman" w:hAnsi="Times New Roman"/>
          <w:sz w:val="28"/>
          <w:szCs w:val="28"/>
        </w:rPr>
        <w:t>Юнармии</w:t>
      </w:r>
      <w:proofErr w:type="spellEnd"/>
      <w:r w:rsidRPr="00513383">
        <w:rPr>
          <w:rFonts w:ascii="Times New Roman" w:hAnsi="Times New Roman"/>
          <w:sz w:val="28"/>
          <w:szCs w:val="28"/>
        </w:rPr>
        <w:t xml:space="preserve">» на базе МОАУ «СОШ № 12» получил грант на оснащение и оборудование на общую </w:t>
      </w:r>
      <w:r w:rsidR="00CA1477" w:rsidRPr="00513383">
        <w:rPr>
          <w:rFonts w:ascii="Times New Roman" w:hAnsi="Times New Roman"/>
          <w:sz w:val="28"/>
          <w:szCs w:val="28"/>
        </w:rPr>
        <w:t>сумму 1 млн. руб.</w:t>
      </w:r>
      <w:r w:rsidR="00BD0BB4" w:rsidRPr="00513383">
        <w:rPr>
          <w:rFonts w:ascii="Times New Roman" w:hAnsi="Times New Roman"/>
          <w:sz w:val="28"/>
          <w:szCs w:val="28"/>
        </w:rPr>
        <w:t>;</w:t>
      </w:r>
    </w:p>
    <w:p w:rsidR="00BD0BB4" w:rsidRPr="00513383" w:rsidRDefault="00BD0BB4" w:rsidP="00B26E6D">
      <w:pPr>
        <w:pStyle w:val="ae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513383">
        <w:rPr>
          <w:rFonts w:ascii="Times New Roman" w:hAnsi="Times New Roman"/>
          <w:sz w:val="28"/>
          <w:szCs w:val="28"/>
        </w:rPr>
        <w:t xml:space="preserve">- на базах 12 школ города </w:t>
      </w:r>
      <w:r w:rsidR="00426F67" w:rsidRPr="00513383">
        <w:rPr>
          <w:rFonts w:ascii="Times New Roman" w:hAnsi="Times New Roman"/>
          <w:sz w:val="28"/>
          <w:szCs w:val="28"/>
        </w:rPr>
        <w:t>открыты первичные отделения Россий</w:t>
      </w:r>
      <w:r w:rsidR="007675A1" w:rsidRPr="00513383">
        <w:rPr>
          <w:rFonts w:ascii="Times New Roman" w:hAnsi="Times New Roman"/>
          <w:sz w:val="28"/>
          <w:szCs w:val="28"/>
        </w:rPr>
        <w:t>ского движения детей и молодежи.</w:t>
      </w:r>
    </w:p>
    <w:p w:rsidR="00446B2A" w:rsidRPr="00513383" w:rsidRDefault="00446B2A" w:rsidP="00B26E6D">
      <w:pPr>
        <w:pStyle w:val="ae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513383">
        <w:rPr>
          <w:rFonts w:ascii="Times New Roman" w:hAnsi="Times New Roman"/>
          <w:sz w:val="28"/>
          <w:szCs w:val="28"/>
        </w:rPr>
        <w:t xml:space="preserve">В рамках реализации проекта «Современная школа» создаются условия для обеспечения возможности профессионального развития педагогических работников, совершенствования системы наставничества. </w:t>
      </w:r>
      <w:r w:rsidR="000B17D5" w:rsidRPr="00513383">
        <w:rPr>
          <w:rFonts w:ascii="Times New Roman" w:hAnsi="Times New Roman"/>
          <w:sz w:val="28"/>
          <w:szCs w:val="28"/>
        </w:rPr>
        <w:t xml:space="preserve">На базе МОАУ «СОШ № 1 имени В.И. </w:t>
      </w:r>
      <w:proofErr w:type="spellStart"/>
      <w:r w:rsidR="000B17D5" w:rsidRPr="00513383">
        <w:rPr>
          <w:rFonts w:ascii="Times New Roman" w:hAnsi="Times New Roman"/>
          <w:sz w:val="28"/>
          <w:szCs w:val="28"/>
        </w:rPr>
        <w:t>Басманова</w:t>
      </w:r>
      <w:proofErr w:type="spellEnd"/>
      <w:r w:rsidR="000B17D5" w:rsidRPr="00513383">
        <w:rPr>
          <w:rFonts w:ascii="Times New Roman" w:hAnsi="Times New Roman"/>
          <w:sz w:val="28"/>
          <w:szCs w:val="28"/>
        </w:rPr>
        <w:t>» функционирует региональная стажировочная площадка для наставников молодых специалистов «Роль наставника в профессиональном становлении молодого педагога: проблемы, опыт, результаты». Создана цифровая информационно-коммуникацион</w:t>
      </w:r>
      <w:r w:rsidR="001D2F33" w:rsidRPr="00513383">
        <w:rPr>
          <w:rFonts w:ascii="Times New Roman" w:hAnsi="Times New Roman"/>
          <w:sz w:val="28"/>
          <w:szCs w:val="28"/>
        </w:rPr>
        <w:t>н</w:t>
      </w:r>
      <w:r w:rsidR="000B17D5" w:rsidRPr="00513383">
        <w:rPr>
          <w:rFonts w:ascii="Times New Roman" w:hAnsi="Times New Roman"/>
          <w:sz w:val="28"/>
          <w:szCs w:val="28"/>
        </w:rPr>
        <w:t>ая среда наставничества.</w:t>
      </w:r>
      <w:r w:rsidR="001D2F33" w:rsidRPr="00513383">
        <w:rPr>
          <w:rFonts w:ascii="Times New Roman" w:hAnsi="Times New Roman"/>
          <w:sz w:val="28"/>
          <w:szCs w:val="28"/>
        </w:rPr>
        <w:t xml:space="preserve"> Сформирована система поддержки молодых специалистов. Клуб молодого педагога на базе МОБУ «СОШ № 4» проводит работу с педагогами, стаж работы не превышает три года.</w:t>
      </w:r>
    </w:p>
    <w:p w:rsidR="00544F90" w:rsidRPr="00513383" w:rsidRDefault="00544F90" w:rsidP="00544F90">
      <w:pPr>
        <w:jc w:val="both"/>
        <w:rPr>
          <w:color w:val="000000"/>
          <w:sz w:val="22"/>
          <w:szCs w:val="22"/>
        </w:rPr>
      </w:pPr>
    </w:p>
    <w:p w:rsidR="00544F90" w:rsidRPr="00513383" w:rsidRDefault="00544F90" w:rsidP="00544F90">
      <w:pPr>
        <w:ind w:left="708"/>
        <w:jc w:val="both"/>
        <w:rPr>
          <w:bCs/>
          <w:i/>
          <w:sz w:val="28"/>
          <w:szCs w:val="28"/>
        </w:rPr>
      </w:pPr>
      <w:r w:rsidRPr="00513383">
        <w:rPr>
          <w:bCs/>
          <w:i/>
          <w:sz w:val="28"/>
          <w:szCs w:val="28"/>
        </w:rPr>
        <w:t xml:space="preserve">     11.Культура и спорт</w:t>
      </w:r>
    </w:p>
    <w:p w:rsidR="00544F90" w:rsidRPr="00513383" w:rsidRDefault="00544F90" w:rsidP="00544F90">
      <w:pPr>
        <w:ind w:hanging="360"/>
        <w:jc w:val="both"/>
        <w:rPr>
          <w:sz w:val="28"/>
          <w:szCs w:val="28"/>
        </w:rPr>
      </w:pPr>
      <w:r w:rsidRPr="00513383">
        <w:rPr>
          <w:sz w:val="28"/>
          <w:szCs w:val="28"/>
        </w:rPr>
        <w:t xml:space="preserve">                    В рамках городских и областных  программ  учреждениями культуры за  1 </w:t>
      </w:r>
      <w:r w:rsidR="00D64AA6" w:rsidRPr="00513383">
        <w:rPr>
          <w:sz w:val="28"/>
          <w:szCs w:val="28"/>
        </w:rPr>
        <w:t>полугодие</w:t>
      </w:r>
      <w:r w:rsidRPr="00513383">
        <w:rPr>
          <w:sz w:val="28"/>
          <w:szCs w:val="28"/>
        </w:rPr>
        <w:t xml:space="preserve">  2023 года  проведено </w:t>
      </w:r>
      <w:r w:rsidR="00D64AA6" w:rsidRPr="00513383">
        <w:rPr>
          <w:sz w:val="28"/>
          <w:szCs w:val="28"/>
        </w:rPr>
        <w:t>1 169</w:t>
      </w:r>
      <w:r w:rsidRPr="00513383">
        <w:rPr>
          <w:sz w:val="28"/>
          <w:szCs w:val="28"/>
        </w:rPr>
        <w:t xml:space="preserve"> культурно - массовых мероприятия,  число посещений составило </w:t>
      </w:r>
      <w:r w:rsidR="00184912" w:rsidRPr="00513383">
        <w:rPr>
          <w:sz w:val="28"/>
          <w:szCs w:val="28"/>
        </w:rPr>
        <w:t>209 500</w:t>
      </w:r>
      <w:r w:rsidR="00D64AA6" w:rsidRPr="00513383">
        <w:rPr>
          <w:sz w:val="28"/>
          <w:szCs w:val="28"/>
        </w:rPr>
        <w:t xml:space="preserve"> человек</w:t>
      </w:r>
      <w:r w:rsidRPr="00513383">
        <w:rPr>
          <w:sz w:val="28"/>
          <w:szCs w:val="28"/>
        </w:rPr>
        <w:t xml:space="preserve">. </w:t>
      </w:r>
    </w:p>
    <w:p w:rsidR="00544F90" w:rsidRPr="00513383" w:rsidRDefault="00544F90" w:rsidP="00544F90">
      <w:pPr>
        <w:pStyle w:val="ac"/>
        <w:shd w:val="clear" w:color="auto" w:fill="FFFFFF"/>
        <w:ind w:firstLine="851"/>
        <w:jc w:val="both"/>
        <w:rPr>
          <w:rFonts w:ascii="Times New Roman" w:hAnsi="Times New Roman"/>
          <w:sz w:val="28"/>
          <w:szCs w:val="28"/>
        </w:rPr>
      </w:pPr>
      <w:r w:rsidRPr="00513383">
        <w:rPr>
          <w:rFonts w:ascii="Times New Roman" w:hAnsi="Times New Roman"/>
          <w:sz w:val="28"/>
          <w:szCs w:val="28"/>
        </w:rPr>
        <w:lastRenderedPageBreak/>
        <w:t>Сеть муниципальных бюджетных учреждений культуры представлена учреждениями, осуществляющими:</w:t>
      </w:r>
    </w:p>
    <w:p w:rsidR="00544F90" w:rsidRPr="00513383" w:rsidRDefault="00544F90" w:rsidP="00544F90">
      <w:pPr>
        <w:shd w:val="clear" w:color="auto" w:fill="FFFFFF"/>
        <w:ind w:firstLine="851"/>
        <w:jc w:val="both"/>
        <w:rPr>
          <w:sz w:val="28"/>
          <w:szCs w:val="28"/>
        </w:rPr>
      </w:pPr>
      <w:r w:rsidRPr="00513383">
        <w:rPr>
          <w:sz w:val="28"/>
          <w:szCs w:val="28"/>
        </w:rPr>
        <w:t>1. Культурно-досуговую деятельность: Дом культуры «Машиностроитель</w:t>
      </w:r>
      <w:r w:rsidR="00D73E84" w:rsidRPr="00513383">
        <w:rPr>
          <w:sz w:val="28"/>
          <w:szCs w:val="28"/>
        </w:rPr>
        <w:t>», Дворец  культуры «Юбилейный»;</w:t>
      </w:r>
    </w:p>
    <w:p w:rsidR="00544F90" w:rsidRPr="00513383" w:rsidRDefault="00544F90" w:rsidP="00544F90">
      <w:pPr>
        <w:shd w:val="clear" w:color="auto" w:fill="FFFFFF"/>
        <w:ind w:firstLine="851"/>
        <w:jc w:val="both"/>
        <w:rPr>
          <w:sz w:val="28"/>
          <w:szCs w:val="28"/>
        </w:rPr>
      </w:pPr>
      <w:r w:rsidRPr="00513383">
        <w:rPr>
          <w:sz w:val="28"/>
          <w:szCs w:val="28"/>
        </w:rPr>
        <w:t xml:space="preserve">2. Просветительскую  деятельность: Городская централизованная библиотечная система, в  составе которой пять библиотек, из них – одна  </w:t>
      </w:r>
      <w:r w:rsidRPr="00513383">
        <w:rPr>
          <w:sz w:val="28"/>
        </w:rPr>
        <w:t>централизованная детская библиотека</w:t>
      </w:r>
      <w:r w:rsidRPr="00513383">
        <w:rPr>
          <w:sz w:val="28"/>
          <w:szCs w:val="28"/>
        </w:rPr>
        <w:t xml:space="preserve">; </w:t>
      </w:r>
      <w:r w:rsidR="00D73E84" w:rsidRPr="00513383">
        <w:rPr>
          <w:sz w:val="28"/>
          <w:szCs w:val="28"/>
        </w:rPr>
        <w:t>Бузулукский краеведческий музей;</w:t>
      </w:r>
    </w:p>
    <w:p w:rsidR="00544F90" w:rsidRPr="00513383" w:rsidRDefault="00544F90" w:rsidP="0056096D">
      <w:pPr>
        <w:shd w:val="clear" w:color="auto" w:fill="FFFFFF"/>
        <w:ind w:firstLine="851"/>
        <w:jc w:val="both"/>
        <w:rPr>
          <w:sz w:val="28"/>
          <w:szCs w:val="28"/>
        </w:rPr>
      </w:pPr>
      <w:r w:rsidRPr="00513383">
        <w:rPr>
          <w:sz w:val="28"/>
          <w:szCs w:val="28"/>
        </w:rPr>
        <w:t>3. Образовательную  деятельность: Детская музыкальная школа имени Фёдора Ивановича Ша</w:t>
      </w:r>
      <w:r w:rsidR="0056096D" w:rsidRPr="00513383">
        <w:rPr>
          <w:sz w:val="28"/>
          <w:szCs w:val="28"/>
        </w:rPr>
        <w:t>ляпина; Детская школа искусств.</w:t>
      </w:r>
    </w:p>
    <w:p w:rsidR="0056096D" w:rsidRPr="00513383" w:rsidRDefault="0058142B" w:rsidP="0056096D">
      <w:pPr>
        <w:shd w:val="clear" w:color="auto" w:fill="FFFFFF"/>
        <w:ind w:firstLine="851"/>
        <w:jc w:val="both"/>
        <w:rPr>
          <w:sz w:val="28"/>
          <w:szCs w:val="28"/>
        </w:rPr>
      </w:pPr>
      <w:r w:rsidRPr="00513383">
        <w:rPr>
          <w:sz w:val="28"/>
          <w:szCs w:val="28"/>
        </w:rPr>
        <w:t>Ключевыми событиями 1 полугодия 2023 года стали мероприятия, связанные с календарными и профессиональными праздниками. Центральными темами обозначена тема – Год педагога и наставника и мероприятия патриоти</w:t>
      </w:r>
      <w:r w:rsidR="00C219F1" w:rsidRPr="00513383">
        <w:rPr>
          <w:sz w:val="28"/>
          <w:szCs w:val="28"/>
        </w:rPr>
        <w:t>ческой направленности: 9 мая,  День России, День памяти и скорби. 6 июня стартовал проект «Лето в парке – территория отличного настроения»</w:t>
      </w:r>
      <w:r w:rsidR="00E3267D" w:rsidRPr="00513383">
        <w:rPr>
          <w:sz w:val="28"/>
          <w:szCs w:val="28"/>
        </w:rPr>
        <w:t xml:space="preserve"> (еженедельно по четвергам). За июнь </w:t>
      </w:r>
      <w:r w:rsidR="007675A1" w:rsidRPr="00513383">
        <w:rPr>
          <w:sz w:val="28"/>
          <w:szCs w:val="28"/>
        </w:rPr>
        <w:t>2023 год</w:t>
      </w:r>
      <w:r w:rsidR="00513383" w:rsidRPr="00513383">
        <w:rPr>
          <w:sz w:val="28"/>
          <w:szCs w:val="28"/>
        </w:rPr>
        <w:t xml:space="preserve">а </w:t>
      </w:r>
      <w:r w:rsidR="00E3267D" w:rsidRPr="00513383">
        <w:rPr>
          <w:sz w:val="28"/>
          <w:szCs w:val="28"/>
        </w:rPr>
        <w:t>проект посетило 2800 человек.</w:t>
      </w:r>
    </w:p>
    <w:p w:rsidR="00E3267D" w:rsidRPr="00513383" w:rsidRDefault="00E3267D" w:rsidP="0056096D">
      <w:pPr>
        <w:shd w:val="clear" w:color="auto" w:fill="FFFFFF"/>
        <w:ind w:firstLine="851"/>
        <w:jc w:val="both"/>
        <w:rPr>
          <w:sz w:val="28"/>
          <w:szCs w:val="28"/>
        </w:rPr>
      </w:pPr>
      <w:r w:rsidRPr="00513383">
        <w:rPr>
          <w:sz w:val="28"/>
          <w:szCs w:val="28"/>
        </w:rPr>
        <w:t>Яркие достижения:</w:t>
      </w:r>
    </w:p>
    <w:p w:rsidR="004363AE" w:rsidRPr="00513383" w:rsidRDefault="004363AE" w:rsidP="004363AE">
      <w:pPr>
        <w:shd w:val="clear" w:color="auto" w:fill="FFFFFF"/>
        <w:jc w:val="both"/>
        <w:rPr>
          <w:sz w:val="28"/>
          <w:szCs w:val="28"/>
        </w:rPr>
      </w:pPr>
      <w:r w:rsidRPr="00513383">
        <w:rPr>
          <w:sz w:val="28"/>
          <w:szCs w:val="28"/>
        </w:rPr>
        <w:t xml:space="preserve">- премии </w:t>
      </w:r>
      <w:r w:rsidR="001076FF" w:rsidRPr="00513383">
        <w:rPr>
          <w:sz w:val="28"/>
          <w:szCs w:val="28"/>
        </w:rPr>
        <w:t>Правительства Оренбургской премии «Грани мастерства» в номинации «Лучшее культурно-досуговое учреждение» была удостоена команда МБУК г. Бузулука</w:t>
      </w:r>
      <w:r w:rsidR="00CD53F0" w:rsidRPr="00513383">
        <w:rPr>
          <w:sz w:val="28"/>
          <w:szCs w:val="28"/>
        </w:rPr>
        <w:t xml:space="preserve"> ДК «Машиностроитель», с вручением премии 100 тыс. рублей;</w:t>
      </w:r>
    </w:p>
    <w:p w:rsidR="00CD53F0" w:rsidRPr="00513383" w:rsidRDefault="00CD53F0" w:rsidP="004363AE">
      <w:pPr>
        <w:shd w:val="clear" w:color="auto" w:fill="FFFFFF"/>
        <w:jc w:val="both"/>
        <w:rPr>
          <w:sz w:val="28"/>
          <w:szCs w:val="28"/>
        </w:rPr>
      </w:pPr>
      <w:r w:rsidRPr="00513383">
        <w:rPr>
          <w:sz w:val="28"/>
          <w:szCs w:val="28"/>
        </w:rPr>
        <w:t>- в канун профессион</w:t>
      </w:r>
      <w:r w:rsidR="0042596D" w:rsidRPr="00513383">
        <w:rPr>
          <w:sz w:val="28"/>
          <w:szCs w:val="28"/>
        </w:rPr>
        <w:t>ального праздника</w:t>
      </w:r>
      <w:r w:rsidR="00C122B1" w:rsidRPr="00513383">
        <w:rPr>
          <w:sz w:val="28"/>
          <w:szCs w:val="28"/>
        </w:rPr>
        <w:t>, Д</w:t>
      </w:r>
      <w:r w:rsidR="0042596D" w:rsidRPr="00513383">
        <w:rPr>
          <w:sz w:val="28"/>
          <w:szCs w:val="28"/>
        </w:rPr>
        <w:t>ня работника культуры РФ</w:t>
      </w:r>
      <w:r w:rsidR="00C122B1" w:rsidRPr="00513383">
        <w:rPr>
          <w:sz w:val="28"/>
          <w:szCs w:val="28"/>
        </w:rPr>
        <w:t xml:space="preserve">,  было проведено награждение Лауреатов премии главы города </w:t>
      </w:r>
      <w:r w:rsidR="00BF56CA" w:rsidRPr="00513383">
        <w:rPr>
          <w:sz w:val="28"/>
          <w:szCs w:val="28"/>
        </w:rPr>
        <w:t>«Культурное наследие 2023»;</w:t>
      </w:r>
    </w:p>
    <w:p w:rsidR="00BF56CA" w:rsidRPr="00513383" w:rsidRDefault="00BF56CA" w:rsidP="004363AE">
      <w:pPr>
        <w:shd w:val="clear" w:color="auto" w:fill="FFFFFF"/>
        <w:jc w:val="both"/>
        <w:rPr>
          <w:sz w:val="28"/>
          <w:szCs w:val="28"/>
        </w:rPr>
      </w:pPr>
      <w:r w:rsidRPr="00513383">
        <w:rPr>
          <w:sz w:val="28"/>
          <w:szCs w:val="28"/>
        </w:rPr>
        <w:t>- организация и</w:t>
      </w:r>
      <w:r w:rsidR="003656B6" w:rsidRPr="00513383">
        <w:rPr>
          <w:sz w:val="28"/>
          <w:szCs w:val="28"/>
        </w:rPr>
        <w:t xml:space="preserve"> проведение в</w:t>
      </w:r>
      <w:r w:rsidRPr="00513383">
        <w:rPr>
          <w:sz w:val="28"/>
          <w:szCs w:val="28"/>
        </w:rPr>
        <w:t>торого Всероссийского пленэра имени Н.А. Морозова с участием 15 художников с разных уголков России;</w:t>
      </w:r>
    </w:p>
    <w:p w:rsidR="00407ABC" w:rsidRPr="00513383" w:rsidRDefault="00407ABC" w:rsidP="004363AE">
      <w:pPr>
        <w:shd w:val="clear" w:color="auto" w:fill="FFFFFF"/>
        <w:jc w:val="both"/>
        <w:rPr>
          <w:sz w:val="28"/>
          <w:szCs w:val="28"/>
        </w:rPr>
      </w:pPr>
      <w:r w:rsidRPr="00513383">
        <w:rPr>
          <w:sz w:val="28"/>
          <w:szCs w:val="28"/>
        </w:rPr>
        <w:t xml:space="preserve">- обучающаяся ДМШ </w:t>
      </w:r>
      <w:r w:rsidR="00832D74" w:rsidRPr="00513383">
        <w:rPr>
          <w:sz w:val="28"/>
          <w:szCs w:val="28"/>
        </w:rPr>
        <w:t xml:space="preserve">им. Ф.И. </w:t>
      </w:r>
      <w:r w:rsidR="00B7708C" w:rsidRPr="00513383">
        <w:rPr>
          <w:sz w:val="28"/>
          <w:szCs w:val="28"/>
        </w:rPr>
        <w:t xml:space="preserve">Шаляпина Тамара Бабаян – стала победительницей </w:t>
      </w:r>
      <w:r w:rsidR="003656B6" w:rsidRPr="00513383">
        <w:rPr>
          <w:sz w:val="28"/>
          <w:szCs w:val="28"/>
        </w:rPr>
        <w:t>российского конкурса «Юные дарования России», заняла 3 место в номинации «фортепиано»;</w:t>
      </w:r>
    </w:p>
    <w:p w:rsidR="003656B6" w:rsidRPr="00513383" w:rsidRDefault="003656B6" w:rsidP="004363AE">
      <w:pPr>
        <w:shd w:val="clear" w:color="auto" w:fill="FFFFFF"/>
        <w:jc w:val="both"/>
        <w:rPr>
          <w:sz w:val="28"/>
          <w:szCs w:val="28"/>
        </w:rPr>
      </w:pPr>
      <w:r w:rsidRPr="00513383">
        <w:rPr>
          <w:sz w:val="28"/>
          <w:szCs w:val="28"/>
        </w:rPr>
        <w:t>- проект библиотеки «Новая ст</w:t>
      </w:r>
      <w:r w:rsidR="008746CF" w:rsidRPr="00513383">
        <w:rPr>
          <w:sz w:val="28"/>
          <w:szCs w:val="28"/>
        </w:rPr>
        <w:t>р</w:t>
      </w:r>
      <w:r w:rsidRPr="00513383">
        <w:rPr>
          <w:sz w:val="28"/>
          <w:szCs w:val="28"/>
        </w:rPr>
        <w:t>офа» (молодежный поэтический клуб «Твердый переплет»</w:t>
      </w:r>
      <w:r w:rsidR="008746CF" w:rsidRPr="00513383">
        <w:rPr>
          <w:sz w:val="28"/>
          <w:szCs w:val="28"/>
        </w:rPr>
        <w:t>) в конкурсе ПФКИ прошел федеральный отбор, выиграв сумма гранта 499 тыс.</w:t>
      </w:r>
      <w:r w:rsidR="009F705D" w:rsidRPr="00513383">
        <w:rPr>
          <w:sz w:val="28"/>
          <w:szCs w:val="28"/>
        </w:rPr>
        <w:t xml:space="preserve"> </w:t>
      </w:r>
      <w:r w:rsidR="008746CF" w:rsidRPr="00513383">
        <w:rPr>
          <w:sz w:val="28"/>
          <w:szCs w:val="28"/>
        </w:rPr>
        <w:t>руб.</w:t>
      </w:r>
    </w:p>
    <w:p w:rsidR="009122EF" w:rsidRPr="00513383" w:rsidRDefault="009F705D" w:rsidP="00544F90">
      <w:pPr>
        <w:jc w:val="both"/>
        <w:rPr>
          <w:sz w:val="28"/>
          <w:szCs w:val="28"/>
        </w:rPr>
      </w:pPr>
      <w:r w:rsidRPr="00513383">
        <w:rPr>
          <w:sz w:val="28"/>
          <w:szCs w:val="28"/>
        </w:rPr>
        <w:t xml:space="preserve">          В 1 полугодии 2023 года продолжена активная работа учреждений по федеральному проекту «Пушкинская карта»</w:t>
      </w:r>
      <w:r w:rsidR="000F3C91" w:rsidRPr="00513383">
        <w:rPr>
          <w:sz w:val="28"/>
          <w:szCs w:val="28"/>
        </w:rPr>
        <w:t xml:space="preserve">. На 01.07.2023 года успешно прошли </w:t>
      </w:r>
      <w:proofErr w:type="spellStart"/>
      <w:r w:rsidR="000F3C91" w:rsidRPr="00513383">
        <w:rPr>
          <w:sz w:val="28"/>
          <w:szCs w:val="28"/>
        </w:rPr>
        <w:t>модерацию</w:t>
      </w:r>
      <w:proofErr w:type="spellEnd"/>
      <w:r w:rsidR="000F3C91" w:rsidRPr="00513383">
        <w:rPr>
          <w:sz w:val="28"/>
          <w:szCs w:val="28"/>
        </w:rPr>
        <w:t xml:space="preserve"> в региональной комиссии при Министерстве культуры Оренбургской области</w:t>
      </w:r>
      <w:r w:rsidR="00C67F9F" w:rsidRPr="00513383">
        <w:rPr>
          <w:sz w:val="28"/>
          <w:szCs w:val="28"/>
        </w:rPr>
        <w:t xml:space="preserve"> 144 события, реализовано 9</w:t>
      </w:r>
      <w:r w:rsidR="00212E5A" w:rsidRPr="00513383">
        <w:rPr>
          <w:sz w:val="28"/>
          <w:szCs w:val="28"/>
        </w:rPr>
        <w:t xml:space="preserve"> </w:t>
      </w:r>
      <w:r w:rsidR="00C67F9F" w:rsidRPr="00513383">
        <w:rPr>
          <w:sz w:val="28"/>
          <w:szCs w:val="28"/>
        </w:rPr>
        <w:t>565 билетов на общую сумму 2</w:t>
      </w:r>
      <w:r w:rsidR="005A6713">
        <w:rPr>
          <w:sz w:val="28"/>
          <w:szCs w:val="28"/>
        </w:rPr>
        <w:t>,6</w:t>
      </w:r>
      <w:r w:rsidR="009122EF" w:rsidRPr="00513383">
        <w:rPr>
          <w:sz w:val="28"/>
          <w:szCs w:val="28"/>
        </w:rPr>
        <w:t xml:space="preserve"> </w:t>
      </w:r>
      <w:r w:rsidR="005A6713">
        <w:rPr>
          <w:sz w:val="28"/>
          <w:szCs w:val="28"/>
        </w:rPr>
        <w:t>млн</w:t>
      </w:r>
      <w:r w:rsidR="009122EF" w:rsidRPr="00513383">
        <w:rPr>
          <w:sz w:val="28"/>
          <w:szCs w:val="28"/>
        </w:rPr>
        <w:t>. рублей.</w:t>
      </w:r>
    </w:p>
    <w:p w:rsidR="00243109" w:rsidRPr="00513383" w:rsidRDefault="009122EF" w:rsidP="00544F90">
      <w:pPr>
        <w:jc w:val="both"/>
        <w:rPr>
          <w:sz w:val="28"/>
          <w:szCs w:val="28"/>
        </w:rPr>
      </w:pPr>
      <w:r w:rsidRPr="00513383">
        <w:rPr>
          <w:sz w:val="28"/>
          <w:szCs w:val="28"/>
        </w:rPr>
        <w:t xml:space="preserve">        В рамках национального проекта «Культура»</w:t>
      </w:r>
      <w:r w:rsidR="00243109" w:rsidRPr="00513383">
        <w:rPr>
          <w:sz w:val="28"/>
          <w:szCs w:val="28"/>
        </w:rPr>
        <w:t xml:space="preserve">, регионального проекта «Творческие люди» в федеральных центрах непрерывного образования повысили квалификацию 56 работников организаций культуры </w:t>
      </w:r>
      <w:r w:rsidR="005458F9" w:rsidRPr="00513383">
        <w:rPr>
          <w:sz w:val="28"/>
          <w:szCs w:val="28"/>
        </w:rPr>
        <w:t>города Бузулука (при плановом годовом показателе 65 человек)</w:t>
      </w:r>
      <w:r w:rsidR="009551A8" w:rsidRPr="00513383">
        <w:rPr>
          <w:sz w:val="28"/>
          <w:szCs w:val="28"/>
        </w:rPr>
        <w:t>.</w:t>
      </w:r>
    </w:p>
    <w:p w:rsidR="001E3101" w:rsidRPr="00513383" w:rsidRDefault="009551A8" w:rsidP="00544F90">
      <w:pPr>
        <w:jc w:val="both"/>
        <w:rPr>
          <w:sz w:val="28"/>
          <w:szCs w:val="28"/>
        </w:rPr>
      </w:pPr>
      <w:r w:rsidRPr="00513383">
        <w:rPr>
          <w:sz w:val="28"/>
          <w:szCs w:val="28"/>
        </w:rPr>
        <w:tab/>
        <w:t>В рамках национального проекта «Культура», регионального проекта «Культурная среда» МБУК г. Бузулука</w:t>
      </w:r>
      <w:r w:rsidR="00FD5142" w:rsidRPr="00513383">
        <w:rPr>
          <w:sz w:val="28"/>
          <w:szCs w:val="28"/>
        </w:rPr>
        <w:t xml:space="preserve"> «Бузулукский краеве</w:t>
      </w:r>
      <w:r w:rsidR="0054353A" w:rsidRPr="00513383">
        <w:rPr>
          <w:sz w:val="28"/>
          <w:szCs w:val="28"/>
        </w:rPr>
        <w:t xml:space="preserve">дческий музей» реализовывает мероприятия по техническому оснащению оборудованием. </w:t>
      </w:r>
      <w:r w:rsidR="00907679" w:rsidRPr="00513383">
        <w:rPr>
          <w:sz w:val="28"/>
          <w:szCs w:val="28"/>
        </w:rPr>
        <w:t xml:space="preserve">Сумма проекта составляет </w:t>
      </w:r>
      <w:r w:rsidR="00C03AE4">
        <w:rPr>
          <w:sz w:val="28"/>
          <w:szCs w:val="28"/>
        </w:rPr>
        <w:t>14</w:t>
      </w:r>
      <w:r w:rsidR="00907679" w:rsidRPr="00513383">
        <w:rPr>
          <w:sz w:val="28"/>
          <w:szCs w:val="28"/>
        </w:rPr>
        <w:t xml:space="preserve"> </w:t>
      </w:r>
      <w:r w:rsidR="008E75DD">
        <w:rPr>
          <w:sz w:val="28"/>
          <w:szCs w:val="28"/>
        </w:rPr>
        <w:t>млн</w:t>
      </w:r>
      <w:proofErr w:type="gramStart"/>
      <w:r w:rsidR="00907679" w:rsidRPr="00513383">
        <w:rPr>
          <w:sz w:val="28"/>
          <w:szCs w:val="28"/>
        </w:rPr>
        <w:t>.р</w:t>
      </w:r>
      <w:proofErr w:type="gramEnd"/>
      <w:r w:rsidR="00907679" w:rsidRPr="00513383">
        <w:rPr>
          <w:sz w:val="28"/>
          <w:szCs w:val="28"/>
        </w:rPr>
        <w:t>ублей: федеральный бюджет – 12</w:t>
      </w:r>
      <w:r w:rsidR="008E75DD">
        <w:rPr>
          <w:sz w:val="28"/>
          <w:szCs w:val="28"/>
        </w:rPr>
        <w:t xml:space="preserve">,1 </w:t>
      </w:r>
      <w:r w:rsidR="008E75DD">
        <w:rPr>
          <w:sz w:val="28"/>
          <w:szCs w:val="28"/>
        </w:rPr>
        <w:lastRenderedPageBreak/>
        <w:t>млн</w:t>
      </w:r>
      <w:r w:rsidR="00907679" w:rsidRPr="00513383">
        <w:rPr>
          <w:sz w:val="28"/>
          <w:szCs w:val="28"/>
        </w:rPr>
        <w:t xml:space="preserve">.руб., </w:t>
      </w:r>
      <w:r w:rsidR="008E75DD">
        <w:rPr>
          <w:sz w:val="28"/>
          <w:szCs w:val="28"/>
        </w:rPr>
        <w:t xml:space="preserve">областной </w:t>
      </w:r>
      <w:r w:rsidR="00907679" w:rsidRPr="00513383">
        <w:rPr>
          <w:sz w:val="28"/>
          <w:szCs w:val="28"/>
        </w:rPr>
        <w:t xml:space="preserve"> бюджет – </w:t>
      </w:r>
      <w:r w:rsidR="008E75DD">
        <w:rPr>
          <w:sz w:val="28"/>
          <w:szCs w:val="28"/>
        </w:rPr>
        <w:t>0,5 млн</w:t>
      </w:r>
      <w:r w:rsidR="00907679" w:rsidRPr="00513383">
        <w:rPr>
          <w:sz w:val="28"/>
          <w:szCs w:val="28"/>
        </w:rPr>
        <w:t>.руб., местный бюджет – 1</w:t>
      </w:r>
      <w:r w:rsidR="00981DDB">
        <w:rPr>
          <w:sz w:val="28"/>
          <w:szCs w:val="28"/>
        </w:rPr>
        <w:t>,4</w:t>
      </w:r>
      <w:r w:rsidR="00907679" w:rsidRPr="00513383">
        <w:rPr>
          <w:sz w:val="28"/>
          <w:szCs w:val="28"/>
        </w:rPr>
        <w:t xml:space="preserve"> </w:t>
      </w:r>
      <w:r w:rsidR="00981DDB">
        <w:rPr>
          <w:sz w:val="28"/>
          <w:szCs w:val="28"/>
        </w:rPr>
        <w:t>млн.</w:t>
      </w:r>
      <w:r w:rsidR="00907679" w:rsidRPr="00513383">
        <w:rPr>
          <w:sz w:val="28"/>
          <w:szCs w:val="28"/>
        </w:rPr>
        <w:t>руб.</w:t>
      </w:r>
      <w:r w:rsidR="00C03AE4">
        <w:rPr>
          <w:sz w:val="28"/>
          <w:szCs w:val="28"/>
        </w:rPr>
        <w:t xml:space="preserve"> З</w:t>
      </w:r>
      <w:r w:rsidR="005A6713">
        <w:rPr>
          <w:sz w:val="28"/>
          <w:szCs w:val="28"/>
        </w:rPr>
        <w:t>аключены контракты на сумму 5,</w:t>
      </w:r>
      <w:r w:rsidR="008E75DD">
        <w:rPr>
          <w:sz w:val="28"/>
          <w:szCs w:val="28"/>
        </w:rPr>
        <w:t>4</w:t>
      </w:r>
      <w:r w:rsidR="00F94707" w:rsidRPr="00513383">
        <w:rPr>
          <w:sz w:val="28"/>
          <w:szCs w:val="28"/>
        </w:rPr>
        <w:t xml:space="preserve"> </w:t>
      </w:r>
      <w:r w:rsidR="008E75DD">
        <w:rPr>
          <w:sz w:val="28"/>
          <w:szCs w:val="28"/>
        </w:rPr>
        <w:t>млн.</w:t>
      </w:r>
      <w:r w:rsidR="00F94707" w:rsidRPr="00513383">
        <w:rPr>
          <w:sz w:val="28"/>
          <w:szCs w:val="28"/>
        </w:rPr>
        <w:t xml:space="preserve"> рублей.</w:t>
      </w:r>
    </w:p>
    <w:p w:rsidR="00544F90" w:rsidRPr="00513383" w:rsidRDefault="00544F90" w:rsidP="001E3101">
      <w:pPr>
        <w:ind w:firstLine="708"/>
        <w:jc w:val="both"/>
        <w:rPr>
          <w:sz w:val="28"/>
          <w:szCs w:val="28"/>
        </w:rPr>
      </w:pPr>
      <w:r w:rsidRPr="00513383">
        <w:rPr>
          <w:sz w:val="28"/>
          <w:szCs w:val="28"/>
        </w:rPr>
        <w:t xml:space="preserve">Для участия в федеральном отборе на 2024 год   в целях создания  модельной библиотеки </w:t>
      </w:r>
      <w:r w:rsidR="00C03AE4">
        <w:rPr>
          <w:sz w:val="28"/>
          <w:szCs w:val="28"/>
        </w:rPr>
        <w:t>на базе ЦДБ им. С.Я.</w:t>
      </w:r>
      <w:r w:rsidR="001E3101" w:rsidRPr="00513383">
        <w:rPr>
          <w:sz w:val="28"/>
          <w:szCs w:val="28"/>
        </w:rPr>
        <w:t xml:space="preserve">Маршака </w:t>
      </w:r>
      <w:r w:rsidRPr="00513383">
        <w:rPr>
          <w:sz w:val="28"/>
          <w:szCs w:val="28"/>
        </w:rPr>
        <w:t xml:space="preserve">направлен пакет документов в  региональный  проектный  офис. </w:t>
      </w:r>
    </w:p>
    <w:p w:rsidR="0021788D" w:rsidRPr="00513383" w:rsidRDefault="00544F90" w:rsidP="00544F90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513383">
        <w:rPr>
          <w:rFonts w:ascii="Times New Roman" w:hAnsi="Times New Roman"/>
          <w:sz w:val="28"/>
          <w:szCs w:val="28"/>
        </w:rPr>
        <w:t xml:space="preserve">          </w:t>
      </w:r>
      <w:r w:rsidR="0021788D" w:rsidRPr="00513383">
        <w:rPr>
          <w:rFonts w:ascii="Times New Roman" w:hAnsi="Times New Roman"/>
          <w:sz w:val="28"/>
          <w:szCs w:val="28"/>
        </w:rPr>
        <w:t>По данным Инспекции государственной охраны объектов культурного наследия Оренбургской области на территории города Бузулука (согласно реестру с официального сайта</w:t>
      </w:r>
      <w:r w:rsidR="00DD0047" w:rsidRPr="00513383">
        <w:rPr>
          <w:rFonts w:ascii="Times New Roman" w:hAnsi="Times New Roman"/>
          <w:sz w:val="28"/>
          <w:szCs w:val="28"/>
        </w:rPr>
        <w:t>) расположено 50 объектов культурного наследия: 7 на территории ВТК (религиозные)</w:t>
      </w:r>
      <w:r w:rsidR="00DC3CA1" w:rsidRPr="00513383">
        <w:rPr>
          <w:rFonts w:ascii="Times New Roman" w:hAnsi="Times New Roman"/>
          <w:sz w:val="28"/>
          <w:szCs w:val="28"/>
        </w:rPr>
        <w:t>, 2 – федерального значения, 9- муниципального значения, 32 – регионального значения.</w:t>
      </w:r>
    </w:p>
    <w:p w:rsidR="00915AFB" w:rsidRPr="00513383" w:rsidRDefault="00915AFB" w:rsidP="00544F90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513383">
        <w:rPr>
          <w:rFonts w:ascii="Times New Roman" w:hAnsi="Times New Roman"/>
          <w:sz w:val="28"/>
          <w:szCs w:val="28"/>
        </w:rPr>
        <w:tab/>
        <w:t xml:space="preserve">В городе Бузулуке функционирует 93 </w:t>
      </w:r>
      <w:proofErr w:type="gramStart"/>
      <w:r w:rsidRPr="00513383">
        <w:rPr>
          <w:rFonts w:ascii="Times New Roman" w:hAnsi="Times New Roman"/>
          <w:sz w:val="28"/>
          <w:szCs w:val="28"/>
        </w:rPr>
        <w:t>спортивных</w:t>
      </w:r>
      <w:proofErr w:type="gramEnd"/>
      <w:r w:rsidRPr="00513383">
        <w:rPr>
          <w:rFonts w:ascii="Times New Roman" w:hAnsi="Times New Roman"/>
          <w:sz w:val="28"/>
          <w:szCs w:val="28"/>
        </w:rPr>
        <w:t xml:space="preserve"> сооружения. Из них 2 стадиона, 3 бассейна водноспортивного комплекса «Нефтяник», 1 – ФОК с ледовой ареной «Кристалл», 29 плоскостных сооружений, 33 спортивных зала, 3 стрелковых тира, 20 приспособленных спортивных сооружений, </w:t>
      </w:r>
      <w:r w:rsidR="002C7F40" w:rsidRPr="00513383">
        <w:rPr>
          <w:rFonts w:ascii="Times New Roman" w:hAnsi="Times New Roman"/>
          <w:sz w:val="28"/>
          <w:szCs w:val="28"/>
        </w:rPr>
        <w:t xml:space="preserve">3 </w:t>
      </w:r>
      <w:r w:rsidR="005E3660" w:rsidRPr="00513383">
        <w:rPr>
          <w:rFonts w:ascii="Times New Roman" w:hAnsi="Times New Roman"/>
          <w:sz w:val="28"/>
          <w:szCs w:val="28"/>
        </w:rPr>
        <w:t>гомологированные</w:t>
      </w:r>
      <w:r w:rsidR="002C7F40" w:rsidRPr="00513383">
        <w:rPr>
          <w:rFonts w:ascii="Times New Roman" w:hAnsi="Times New Roman"/>
          <w:sz w:val="28"/>
          <w:szCs w:val="28"/>
        </w:rPr>
        <w:t xml:space="preserve"> лыж</w:t>
      </w:r>
      <w:r w:rsidR="005E3660" w:rsidRPr="00513383">
        <w:rPr>
          <w:rFonts w:ascii="Times New Roman" w:hAnsi="Times New Roman"/>
          <w:sz w:val="28"/>
          <w:szCs w:val="28"/>
        </w:rPr>
        <w:t>ные</w:t>
      </w:r>
      <w:r w:rsidR="002C7F40" w:rsidRPr="00513383">
        <w:rPr>
          <w:rFonts w:ascii="Times New Roman" w:hAnsi="Times New Roman"/>
          <w:sz w:val="28"/>
          <w:szCs w:val="28"/>
        </w:rPr>
        <w:t xml:space="preserve"> трассы</w:t>
      </w:r>
      <w:r w:rsidR="005025EF" w:rsidRPr="00513383">
        <w:rPr>
          <w:rFonts w:ascii="Times New Roman" w:hAnsi="Times New Roman"/>
          <w:sz w:val="28"/>
          <w:szCs w:val="28"/>
        </w:rPr>
        <w:t xml:space="preserve"> и 1 поле для мини-футбола с искусственным покрытием.</w:t>
      </w:r>
    </w:p>
    <w:p w:rsidR="00DC3CA1" w:rsidRPr="00513383" w:rsidRDefault="00AB4874" w:rsidP="00544F90">
      <w:pPr>
        <w:ind w:firstLine="851"/>
        <w:jc w:val="both"/>
        <w:rPr>
          <w:sz w:val="28"/>
          <w:szCs w:val="28"/>
        </w:rPr>
      </w:pPr>
      <w:r w:rsidRPr="00513383">
        <w:rPr>
          <w:sz w:val="28"/>
          <w:szCs w:val="28"/>
        </w:rPr>
        <w:t>В 2023 году в соответствии с постановлением Правительства Оренбургской области, муниципальному образованию город Бузулук</w:t>
      </w:r>
      <w:r w:rsidR="00E63938" w:rsidRPr="00513383">
        <w:rPr>
          <w:sz w:val="28"/>
          <w:szCs w:val="28"/>
        </w:rPr>
        <w:t xml:space="preserve"> выделена субсидия в сумме 3827,8 тыс. рублей на приобретение спортивного оборудования и инвентаря для приведения организаций спортивной подготовки в нормативное состояние. По состоянию на 01.07.2023 </w:t>
      </w:r>
      <w:r w:rsidR="002B33DB" w:rsidRPr="00513383">
        <w:rPr>
          <w:sz w:val="28"/>
          <w:szCs w:val="28"/>
        </w:rPr>
        <w:t xml:space="preserve">денежные средства освоены в полном объеме. Оборудование </w:t>
      </w:r>
      <w:r w:rsidR="00671EE0" w:rsidRPr="00513383">
        <w:rPr>
          <w:sz w:val="28"/>
          <w:szCs w:val="28"/>
        </w:rPr>
        <w:t>поста</w:t>
      </w:r>
      <w:r w:rsidR="002B33DB" w:rsidRPr="00513383">
        <w:rPr>
          <w:sz w:val="28"/>
          <w:szCs w:val="28"/>
        </w:rPr>
        <w:t xml:space="preserve">влено в МБУ г. </w:t>
      </w:r>
      <w:r w:rsidR="00671EE0" w:rsidRPr="00513383">
        <w:rPr>
          <w:sz w:val="28"/>
          <w:szCs w:val="28"/>
        </w:rPr>
        <w:t>Бузулука  «Спортивная школа олимпийского резерва» (г. Бузулук, 1 микрорайон, д.25).</w:t>
      </w:r>
    </w:p>
    <w:p w:rsidR="00A9451C" w:rsidRPr="00513383" w:rsidRDefault="00A9451C" w:rsidP="00A9451C">
      <w:pPr>
        <w:ind w:firstLine="851"/>
        <w:jc w:val="both"/>
        <w:rPr>
          <w:sz w:val="28"/>
          <w:szCs w:val="28"/>
        </w:rPr>
      </w:pPr>
      <w:r w:rsidRPr="00513383">
        <w:rPr>
          <w:sz w:val="28"/>
          <w:szCs w:val="28"/>
        </w:rPr>
        <w:t>В рамках мероприятий регионального проекта приобретено следующее оборудование:</w:t>
      </w:r>
    </w:p>
    <w:p w:rsidR="00A9451C" w:rsidRPr="00513383" w:rsidRDefault="00A9451C" w:rsidP="00A9451C">
      <w:pPr>
        <w:ind w:firstLine="851"/>
        <w:jc w:val="both"/>
        <w:rPr>
          <w:sz w:val="28"/>
          <w:szCs w:val="28"/>
        </w:rPr>
      </w:pPr>
      <w:r w:rsidRPr="00513383">
        <w:rPr>
          <w:sz w:val="28"/>
          <w:szCs w:val="28"/>
        </w:rPr>
        <w:t>- трамплинная доска;</w:t>
      </w:r>
    </w:p>
    <w:p w:rsidR="00A9451C" w:rsidRPr="00513383" w:rsidRDefault="00A9451C" w:rsidP="00A9451C">
      <w:pPr>
        <w:ind w:firstLine="851"/>
        <w:jc w:val="both"/>
        <w:rPr>
          <w:sz w:val="28"/>
          <w:szCs w:val="28"/>
        </w:rPr>
      </w:pPr>
      <w:r w:rsidRPr="00513383">
        <w:rPr>
          <w:sz w:val="28"/>
          <w:szCs w:val="28"/>
        </w:rPr>
        <w:t>- противоскользящее покрытие для прыжков в воду;</w:t>
      </w:r>
    </w:p>
    <w:p w:rsidR="00A9451C" w:rsidRPr="00513383" w:rsidRDefault="0053125E" w:rsidP="00A9451C">
      <w:pPr>
        <w:ind w:firstLine="851"/>
        <w:jc w:val="both"/>
        <w:rPr>
          <w:sz w:val="28"/>
          <w:szCs w:val="28"/>
        </w:rPr>
      </w:pPr>
      <w:r w:rsidRPr="00513383">
        <w:rPr>
          <w:sz w:val="28"/>
          <w:szCs w:val="28"/>
        </w:rPr>
        <w:t>- эллиптический тренажер;</w:t>
      </w:r>
    </w:p>
    <w:p w:rsidR="0053125E" w:rsidRPr="00513383" w:rsidRDefault="0053125E" w:rsidP="00A9451C">
      <w:pPr>
        <w:ind w:firstLine="851"/>
        <w:jc w:val="both"/>
        <w:rPr>
          <w:sz w:val="28"/>
          <w:szCs w:val="28"/>
        </w:rPr>
      </w:pPr>
      <w:r w:rsidRPr="00513383">
        <w:rPr>
          <w:sz w:val="28"/>
          <w:szCs w:val="28"/>
        </w:rPr>
        <w:t>- электрическая беговая дорожка;</w:t>
      </w:r>
    </w:p>
    <w:p w:rsidR="0053125E" w:rsidRPr="00513383" w:rsidRDefault="0053125E" w:rsidP="00A9451C">
      <w:pPr>
        <w:ind w:firstLine="851"/>
        <w:jc w:val="both"/>
        <w:rPr>
          <w:sz w:val="28"/>
          <w:szCs w:val="28"/>
        </w:rPr>
      </w:pPr>
      <w:r w:rsidRPr="00513383">
        <w:rPr>
          <w:sz w:val="28"/>
          <w:szCs w:val="28"/>
        </w:rPr>
        <w:t>- тумба для запрыгивания разновысокая;</w:t>
      </w:r>
    </w:p>
    <w:p w:rsidR="0053125E" w:rsidRPr="00513383" w:rsidRDefault="0053125E" w:rsidP="00A9451C">
      <w:pPr>
        <w:ind w:firstLine="851"/>
        <w:jc w:val="both"/>
        <w:rPr>
          <w:sz w:val="28"/>
          <w:szCs w:val="28"/>
        </w:rPr>
      </w:pPr>
      <w:r w:rsidRPr="00513383">
        <w:rPr>
          <w:sz w:val="28"/>
          <w:szCs w:val="28"/>
        </w:rPr>
        <w:t>- форма боксёрская;</w:t>
      </w:r>
    </w:p>
    <w:p w:rsidR="0053125E" w:rsidRPr="00513383" w:rsidRDefault="0053125E" w:rsidP="00A9451C">
      <w:pPr>
        <w:ind w:firstLine="851"/>
        <w:jc w:val="both"/>
        <w:rPr>
          <w:sz w:val="28"/>
          <w:szCs w:val="28"/>
        </w:rPr>
      </w:pPr>
      <w:r w:rsidRPr="00513383">
        <w:rPr>
          <w:sz w:val="28"/>
          <w:szCs w:val="28"/>
        </w:rPr>
        <w:t>- шлемы боксерские;</w:t>
      </w:r>
    </w:p>
    <w:p w:rsidR="0053125E" w:rsidRPr="00513383" w:rsidRDefault="0053125E" w:rsidP="00A9451C">
      <w:pPr>
        <w:ind w:firstLine="851"/>
        <w:jc w:val="both"/>
        <w:rPr>
          <w:sz w:val="28"/>
          <w:szCs w:val="28"/>
        </w:rPr>
      </w:pPr>
      <w:r w:rsidRPr="00513383">
        <w:rPr>
          <w:sz w:val="28"/>
          <w:szCs w:val="28"/>
        </w:rPr>
        <w:t>- перчатки боксерские;</w:t>
      </w:r>
    </w:p>
    <w:p w:rsidR="00DC38A0" w:rsidRPr="00513383" w:rsidRDefault="00DC38A0" w:rsidP="00A9451C">
      <w:pPr>
        <w:ind w:firstLine="851"/>
        <w:jc w:val="both"/>
        <w:rPr>
          <w:sz w:val="28"/>
          <w:szCs w:val="28"/>
        </w:rPr>
      </w:pPr>
      <w:r w:rsidRPr="00513383">
        <w:rPr>
          <w:sz w:val="28"/>
          <w:szCs w:val="28"/>
        </w:rPr>
        <w:t xml:space="preserve">- куртка, шорты, </w:t>
      </w:r>
      <w:proofErr w:type="spellStart"/>
      <w:r w:rsidR="004F470B" w:rsidRPr="00513383">
        <w:rPr>
          <w:sz w:val="28"/>
          <w:szCs w:val="28"/>
        </w:rPr>
        <w:t>борцовки</w:t>
      </w:r>
      <w:proofErr w:type="spellEnd"/>
      <w:r w:rsidR="004F470B" w:rsidRPr="00513383">
        <w:rPr>
          <w:sz w:val="28"/>
          <w:szCs w:val="28"/>
        </w:rPr>
        <w:t xml:space="preserve"> для самбо;</w:t>
      </w:r>
    </w:p>
    <w:p w:rsidR="004F470B" w:rsidRPr="00513383" w:rsidRDefault="004F470B" w:rsidP="00A9451C">
      <w:pPr>
        <w:ind w:firstLine="851"/>
        <w:jc w:val="both"/>
        <w:rPr>
          <w:sz w:val="28"/>
          <w:szCs w:val="28"/>
        </w:rPr>
      </w:pPr>
      <w:r w:rsidRPr="00513383">
        <w:rPr>
          <w:sz w:val="28"/>
          <w:szCs w:val="28"/>
        </w:rPr>
        <w:t>- кимоно.</w:t>
      </w:r>
    </w:p>
    <w:p w:rsidR="00544F90" w:rsidRPr="0064499E" w:rsidRDefault="004F470B" w:rsidP="0064499E">
      <w:pPr>
        <w:jc w:val="both"/>
        <w:rPr>
          <w:sz w:val="28"/>
          <w:szCs w:val="28"/>
        </w:rPr>
      </w:pPr>
      <w:r w:rsidRPr="00513383">
        <w:rPr>
          <w:sz w:val="28"/>
          <w:szCs w:val="28"/>
        </w:rPr>
        <w:tab/>
        <w:t xml:space="preserve">В </w:t>
      </w:r>
      <w:r w:rsidR="00AE4222">
        <w:rPr>
          <w:sz w:val="28"/>
          <w:szCs w:val="28"/>
        </w:rPr>
        <w:t>1</w:t>
      </w:r>
      <w:r w:rsidRPr="00513383">
        <w:rPr>
          <w:sz w:val="28"/>
          <w:szCs w:val="28"/>
        </w:rPr>
        <w:t xml:space="preserve"> полугодии 2023 года была в</w:t>
      </w:r>
      <w:r w:rsidR="004003D1" w:rsidRPr="00513383">
        <w:rPr>
          <w:sz w:val="28"/>
          <w:szCs w:val="28"/>
        </w:rPr>
        <w:t>ведена</w:t>
      </w:r>
      <w:r w:rsidRPr="00513383">
        <w:rPr>
          <w:sz w:val="28"/>
          <w:szCs w:val="28"/>
        </w:rPr>
        <w:t xml:space="preserve"> замена легкоатлетического резинового покрытия беговых дорожек на стадионе в 3 микрорайоне, общей площ</w:t>
      </w:r>
      <w:r w:rsidR="00015EA9" w:rsidRPr="00513383">
        <w:rPr>
          <w:sz w:val="28"/>
          <w:szCs w:val="28"/>
        </w:rPr>
        <w:t>адью 3800 кв.м.</w:t>
      </w:r>
    </w:p>
    <w:p w:rsidR="00AE4222" w:rsidRDefault="00AE4222" w:rsidP="00544F90">
      <w:pPr>
        <w:shd w:val="clear" w:color="auto" w:fill="FFFFFF"/>
        <w:ind w:firstLine="993"/>
        <w:rPr>
          <w:rFonts w:ascii="Arial" w:hAnsi="Arial" w:cs="Arial"/>
          <w:color w:val="000000"/>
        </w:rPr>
      </w:pPr>
    </w:p>
    <w:p w:rsidR="00544F90" w:rsidRPr="00AE4222" w:rsidRDefault="00544F90" w:rsidP="00544F90">
      <w:pPr>
        <w:shd w:val="clear" w:color="auto" w:fill="FFFFFF"/>
        <w:ind w:firstLine="993"/>
        <w:rPr>
          <w:i/>
          <w:sz w:val="28"/>
          <w:szCs w:val="28"/>
        </w:rPr>
      </w:pPr>
      <w:r w:rsidRPr="00CE2137">
        <w:rPr>
          <w:rFonts w:ascii="Arial" w:hAnsi="Arial" w:cs="Arial"/>
          <w:color w:val="000000"/>
        </w:rPr>
        <w:t> </w:t>
      </w:r>
      <w:r w:rsidRPr="00AE4222">
        <w:rPr>
          <w:i/>
          <w:sz w:val="28"/>
          <w:szCs w:val="28"/>
        </w:rPr>
        <w:t>12. Туризм</w:t>
      </w:r>
    </w:p>
    <w:p w:rsidR="00544F90" w:rsidRPr="00AE4222" w:rsidRDefault="00544F90" w:rsidP="00544F90">
      <w:pPr>
        <w:ind w:firstLine="851"/>
        <w:jc w:val="both"/>
        <w:rPr>
          <w:rFonts w:eastAsia="Calibri"/>
          <w:sz w:val="28"/>
          <w:szCs w:val="28"/>
        </w:rPr>
      </w:pPr>
      <w:r w:rsidRPr="00AE4222">
        <w:rPr>
          <w:rFonts w:eastAsia="Calibri"/>
          <w:sz w:val="28"/>
          <w:szCs w:val="28"/>
        </w:rPr>
        <w:t xml:space="preserve">Туристическую деятельность в городе Бузулуке осуществляют 10 </w:t>
      </w:r>
      <w:r w:rsidRPr="00AE4222">
        <w:rPr>
          <w:sz w:val="28"/>
          <w:szCs w:val="28"/>
        </w:rPr>
        <w:t>турагентств</w:t>
      </w:r>
      <w:r w:rsidRPr="00AE4222">
        <w:rPr>
          <w:rFonts w:eastAsia="Calibri"/>
          <w:sz w:val="28"/>
          <w:szCs w:val="28"/>
        </w:rPr>
        <w:t>, 9</w:t>
      </w:r>
      <w:r w:rsidRPr="00AE4222">
        <w:rPr>
          <w:sz w:val="28"/>
          <w:szCs w:val="28"/>
        </w:rPr>
        <w:t xml:space="preserve"> гостиниц, 1 музей</w:t>
      </w:r>
      <w:r w:rsidRPr="00AE4222">
        <w:rPr>
          <w:rFonts w:eastAsia="Calibri"/>
          <w:sz w:val="28"/>
          <w:szCs w:val="28"/>
        </w:rPr>
        <w:t xml:space="preserve">. На территории города развита сеть точек общественного питания: 4 ресторана, более 40 кафе и баров. В центре города </w:t>
      </w:r>
      <w:r w:rsidRPr="00AE4222">
        <w:rPr>
          <w:rFonts w:eastAsia="Calibri"/>
          <w:sz w:val="28"/>
          <w:szCs w:val="28"/>
        </w:rPr>
        <w:lastRenderedPageBreak/>
        <w:t xml:space="preserve">расположен современный торгово-развлекательный центр «Север» с 5 залами кинотеатра и зоной фудкорта. </w:t>
      </w:r>
    </w:p>
    <w:p w:rsidR="00544F90" w:rsidRPr="00AE4222" w:rsidRDefault="00544F90" w:rsidP="00544F90">
      <w:pPr>
        <w:ind w:firstLine="851"/>
        <w:jc w:val="both"/>
        <w:rPr>
          <w:sz w:val="28"/>
          <w:szCs w:val="28"/>
        </w:rPr>
      </w:pPr>
      <w:r w:rsidRPr="00AE4222">
        <w:rPr>
          <w:sz w:val="28"/>
          <w:szCs w:val="28"/>
        </w:rPr>
        <w:t>Специалисты МБУК г. Бузулука «Бузулукский краеведческий музей» разработали туристические и экскурсионные маршруты:</w:t>
      </w:r>
    </w:p>
    <w:p w:rsidR="00544F90" w:rsidRPr="00AE4222" w:rsidRDefault="00544F90" w:rsidP="00544F90">
      <w:pPr>
        <w:pStyle w:val="ae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4222">
        <w:rPr>
          <w:rFonts w:ascii="Times New Roman" w:eastAsia="Times New Roman" w:hAnsi="Times New Roman"/>
          <w:sz w:val="28"/>
          <w:szCs w:val="28"/>
          <w:lang w:eastAsia="ru-RU"/>
        </w:rPr>
        <w:t>Архитектура города Бузулука;</w:t>
      </w:r>
    </w:p>
    <w:p w:rsidR="00544F90" w:rsidRPr="00AE4222" w:rsidRDefault="00544F90" w:rsidP="00544F90">
      <w:pPr>
        <w:pStyle w:val="ae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4222">
        <w:rPr>
          <w:rFonts w:ascii="Times New Roman" w:eastAsia="Times New Roman" w:hAnsi="Times New Roman"/>
          <w:sz w:val="28"/>
          <w:szCs w:val="28"/>
          <w:lang w:eastAsia="ru-RU"/>
        </w:rPr>
        <w:t>Монастыри и храмы города Бузулука;</w:t>
      </w:r>
    </w:p>
    <w:p w:rsidR="00544F90" w:rsidRPr="00AE4222" w:rsidRDefault="00544F90" w:rsidP="00544F90">
      <w:pPr>
        <w:pStyle w:val="ae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4222">
        <w:rPr>
          <w:rFonts w:ascii="Times New Roman" w:eastAsia="Times New Roman" w:hAnsi="Times New Roman"/>
          <w:sz w:val="28"/>
          <w:szCs w:val="28"/>
          <w:lang w:eastAsia="ru-RU"/>
        </w:rPr>
        <w:t xml:space="preserve">Пещеры </w:t>
      </w:r>
      <w:proofErr w:type="spellStart"/>
      <w:r w:rsidRPr="00AE4222">
        <w:rPr>
          <w:rFonts w:ascii="Times New Roman" w:eastAsia="Times New Roman" w:hAnsi="Times New Roman"/>
          <w:sz w:val="28"/>
          <w:szCs w:val="28"/>
          <w:lang w:eastAsia="ru-RU"/>
        </w:rPr>
        <w:t>Спасо-Преображенского</w:t>
      </w:r>
      <w:proofErr w:type="spellEnd"/>
      <w:r w:rsidRPr="00AE422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AE4222">
        <w:rPr>
          <w:rFonts w:ascii="Times New Roman" w:eastAsia="Times New Roman" w:hAnsi="Times New Roman"/>
          <w:sz w:val="28"/>
          <w:szCs w:val="28"/>
          <w:lang w:eastAsia="ru-RU"/>
        </w:rPr>
        <w:t>Бузулукского</w:t>
      </w:r>
      <w:proofErr w:type="spellEnd"/>
      <w:r w:rsidRPr="00AE4222">
        <w:rPr>
          <w:rFonts w:ascii="Times New Roman" w:eastAsia="Times New Roman" w:hAnsi="Times New Roman"/>
          <w:sz w:val="28"/>
          <w:szCs w:val="28"/>
          <w:lang w:eastAsia="ru-RU"/>
        </w:rPr>
        <w:t xml:space="preserve"> мужского монастыря;</w:t>
      </w:r>
    </w:p>
    <w:p w:rsidR="00544F90" w:rsidRPr="00AE4222" w:rsidRDefault="00544F90" w:rsidP="00544F90">
      <w:pPr>
        <w:pStyle w:val="ae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4222">
        <w:rPr>
          <w:rFonts w:ascii="Times New Roman" w:eastAsia="Times New Roman" w:hAnsi="Times New Roman"/>
          <w:sz w:val="28"/>
          <w:szCs w:val="28"/>
          <w:lang w:eastAsia="ru-RU"/>
        </w:rPr>
        <w:t>Мемориал «Вечный огонь» с военной техникой;</w:t>
      </w:r>
    </w:p>
    <w:p w:rsidR="00544F90" w:rsidRPr="00AE4222" w:rsidRDefault="00544F90" w:rsidP="00544F90">
      <w:pPr>
        <w:pStyle w:val="ae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4222">
        <w:rPr>
          <w:rFonts w:ascii="Times New Roman" w:eastAsia="Times New Roman" w:hAnsi="Times New Roman"/>
          <w:sz w:val="28"/>
          <w:szCs w:val="28"/>
          <w:lang w:eastAsia="ru-RU"/>
        </w:rPr>
        <w:t>Бузулукский бор;</w:t>
      </w:r>
    </w:p>
    <w:p w:rsidR="00544F90" w:rsidRPr="00AE4222" w:rsidRDefault="00544F90" w:rsidP="00544F90">
      <w:pPr>
        <w:pStyle w:val="ae"/>
        <w:numPr>
          <w:ilvl w:val="0"/>
          <w:numId w:val="1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4222">
        <w:rPr>
          <w:rFonts w:ascii="Times New Roman" w:eastAsia="Times New Roman" w:hAnsi="Times New Roman"/>
          <w:sz w:val="28"/>
          <w:szCs w:val="28"/>
          <w:lang w:eastAsia="ru-RU"/>
        </w:rPr>
        <w:t xml:space="preserve">Земля </w:t>
      </w:r>
      <w:proofErr w:type="spellStart"/>
      <w:r w:rsidRPr="00AE4222">
        <w:rPr>
          <w:rFonts w:ascii="Times New Roman" w:eastAsia="Times New Roman" w:hAnsi="Times New Roman"/>
          <w:sz w:val="28"/>
          <w:szCs w:val="28"/>
          <w:lang w:eastAsia="ru-RU"/>
        </w:rPr>
        <w:t>Бузулукская</w:t>
      </w:r>
      <w:proofErr w:type="spellEnd"/>
      <w:r w:rsidRPr="00AE4222">
        <w:rPr>
          <w:sz w:val="28"/>
          <w:szCs w:val="28"/>
        </w:rPr>
        <w:t>.</w:t>
      </w:r>
    </w:p>
    <w:p w:rsidR="00544F90" w:rsidRPr="00AE4222" w:rsidRDefault="00544F90" w:rsidP="00544F90">
      <w:pPr>
        <w:pStyle w:val="ae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4222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гостей и жителей города проводятся различные культурно-массовые мероприятия в МБУК Дом культуры «Машиностроитель», «Дворец культуры «Юбилейный», модернизированной модельной городской библиотеке имени Л.Толстого.  </w:t>
      </w:r>
    </w:p>
    <w:p w:rsidR="00544F90" w:rsidRPr="00AE4222" w:rsidRDefault="00544F90" w:rsidP="00544F90">
      <w:pPr>
        <w:pStyle w:val="ae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4222">
        <w:rPr>
          <w:rFonts w:ascii="Times New Roman" w:eastAsia="Times New Roman" w:hAnsi="Times New Roman"/>
          <w:sz w:val="28"/>
          <w:szCs w:val="28"/>
          <w:lang w:eastAsia="ru-RU"/>
        </w:rPr>
        <w:t>На территории города расположены</w:t>
      </w:r>
      <w:r w:rsidR="00AE3316" w:rsidRPr="00AE4222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AE4222">
        <w:rPr>
          <w:rFonts w:ascii="Times New Roman" w:eastAsia="Times New Roman" w:hAnsi="Times New Roman"/>
          <w:sz w:val="28"/>
          <w:szCs w:val="28"/>
          <w:lang w:eastAsia="ru-RU"/>
        </w:rPr>
        <w:t xml:space="preserve"> Троицкий парк, парк имени              А.С. Пушкина, сквер Л. Толстого, аллея «Дружба». </w:t>
      </w:r>
    </w:p>
    <w:p w:rsidR="00544F90" w:rsidRPr="00AE4222" w:rsidRDefault="00544F90" w:rsidP="00544F90">
      <w:pPr>
        <w:ind w:firstLine="851"/>
        <w:jc w:val="both"/>
        <w:rPr>
          <w:sz w:val="28"/>
          <w:szCs w:val="28"/>
        </w:rPr>
      </w:pPr>
      <w:r w:rsidRPr="00AE4222">
        <w:rPr>
          <w:sz w:val="28"/>
          <w:szCs w:val="28"/>
        </w:rPr>
        <w:t xml:space="preserve">Количество размещенных лиц </w:t>
      </w:r>
      <w:r w:rsidR="00AE3316" w:rsidRPr="00AE4222">
        <w:rPr>
          <w:sz w:val="28"/>
          <w:szCs w:val="28"/>
        </w:rPr>
        <w:t>в гостиницах города за 1 полугодие</w:t>
      </w:r>
      <w:r w:rsidRPr="00AE4222">
        <w:rPr>
          <w:sz w:val="28"/>
          <w:szCs w:val="28"/>
        </w:rPr>
        <w:t xml:space="preserve"> 2023 года составило </w:t>
      </w:r>
      <w:r w:rsidR="00AE3316" w:rsidRPr="00AE4222">
        <w:rPr>
          <w:sz w:val="28"/>
          <w:szCs w:val="28"/>
        </w:rPr>
        <w:t>18 198</w:t>
      </w:r>
      <w:r w:rsidRPr="00AE4222">
        <w:rPr>
          <w:sz w:val="28"/>
          <w:szCs w:val="28"/>
        </w:rPr>
        <w:t xml:space="preserve"> человек, в том числе граждан России </w:t>
      </w:r>
      <w:r w:rsidR="00AE3316" w:rsidRPr="00AE4222">
        <w:rPr>
          <w:sz w:val="28"/>
          <w:szCs w:val="28"/>
        </w:rPr>
        <w:t>17 988</w:t>
      </w:r>
      <w:r w:rsidRPr="00AE4222">
        <w:rPr>
          <w:sz w:val="28"/>
          <w:szCs w:val="28"/>
        </w:rPr>
        <w:t xml:space="preserve"> человек и иностранных граждан </w:t>
      </w:r>
      <w:r w:rsidR="00007266" w:rsidRPr="00AE4222">
        <w:rPr>
          <w:sz w:val="28"/>
          <w:szCs w:val="28"/>
        </w:rPr>
        <w:t>210</w:t>
      </w:r>
      <w:r w:rsidRPr="00AE4222">
        <w:rPr>
          <w:sz w:val="28"/>
          <w:szCs w:val="28"/>
        </w:rPr>
        <w:t xml:space="preserve"> человек. </w:t>
      </w:r>
    </w:p>
    <w:p w:rsidR="00544F90" w:rsidRPr="00AE4222" w:rsidRDefault="00544F90" w:rsidP="00544F90">
      <w:pPr>
        <w:ind w:firstLine="851"/>
        <w:jc w:val="both"/>
        <w:rPr>
          <w:sz w:val="28"/>
          <w:szCs w:val="28"/>
        </w:rPr>
      </w:pPr>
      <w:r w:rsidRPr="00AE4222">
        <w:rPr>
          <w:sz w:val="28"/>
          <w:szCs w:val="28"/>
        </w:rPr>
        <w:t>На отчетную дату общий номерной фонд по городу составляет 3</w:t>
      </w:r>
      <w:r w:rsidR="00007266" w:rsidRPr="00AE4222">
        <w:rPr>
          <w:sz w:val="28"/>
          <w:szCs w:val="28"/>
        </w:rPr>
        <w:t>72 современных номера</w:t>
      </w:r>
      <w:r w:rsidRPr="00AE4222">
        <w:rPr>
          <w:sz w:val="28"/>
          <w:szCs w:val="28"/>
        </w:rPr>
        <w:t xml:space="preserve"> на 6</w:t>
      </w:r>
      <w:r w:rsidR="00007266" w:rsidRPr="00AE4222">
        <w:rPr>
          <w:sz w:val="28"/>
          <w:szCs w:val="28"/>
        </w:rPr>
        <w:t>16</w:t>
      </w:r>
      <w:r w:rsidRPr="00AE4222">
        <w:rPr>
          <w:sz w:val="28"/>
          <w:szCs w:val="28"/>
        </w:rPr>
        <w:t xml:space="preserve"> койко-мест.</w:t>
      </w:r>
    </w:p>
    <w:p w:rsidR="00544F90" w:rsidRPr="00AE4222" w:rsidRDefault="00544F90" w:rsidP="00544F90">
      <w:pPr>
        <w:ind w:firstLine="851"/>
        <w:jc w:val="both"/>
        <w:rPr>
          <w:sz w:val="28"/>
          <w:szCs w:val="28"/>
        </w:rPr>
      </w:pPr>
      <w:r w:rsidRPr="00AE4222">
        <w:rPr>
          <w:sz w:val="28"/>
          <w:szCs w:val="28"/>
        </w:rPr>
        <w:t xml:space="preserve">С июля 2021 года функционирует </w:t>
      </w:r>
      <w:proofErr w:type="spellStart"/>
      <w:r w:rsidRPr="00AE4222">
        <w:rPr>
          <w:sz w:val="28"/>
          <w:szCs w:val="28"/>
        </w:rPr>
        <w:t>аудиогид</w:t>
      </w:r>
      <w:proofErr w:type="spellEnd"/>
      <w:r w:rsidRPr="00AE4222">
        <w:rPr>
          <w:sz w:val="28"/>
          <w:szCs w:val="28"/>
        </w:rPr>
        <w:t xml:space="preserve"> «Городские легенды Бузулука», разработанный МБУК г. Бузулука «Бузулукский краеведческий музей» совместно с компанией МТС. </w:t>
      </w:r>
      <w:proofErr w:type="spellStart"/>
      <w:r w:rsidRPr="00AE4222">
        <w:rPr>
          <w:sz w:val="28"/>
          <w:szCs w:val="28"/>
        </w:rPr>
        <w:t>Аудиогид</w:t>
      </w:r>
      <w:proofErr w:type="spellEnd"/>
      <w:r w:rsidRPr="00AE4222">
        <w:rPr>
          <w:sz w:val="28"/>
          <w:szCs w:val="28"/>
        </w:rPr>
        <w:t xml:space="preserve">, карта маршрута и фотографии достопримечательностей размещены на сайтах туристических сервисов wegotrip.com и </w:t>
      </w:r>
      <w:proofErr w:type="spellStart"/>
      <w:r w:rsidRPr="00AE4222">
        <w:rPr>
          <w:sz w:val="28"/>
          <w:szCs w:val="28"/>
        </w:rPr>
        <w:t>izi.travel</w:t>
      </w:r>
      <w:proofErr w:type="spellEnd"/>
      <w:r w:rsidRPr="00AE4222">
        <w:rPr>
          <w:sz w:val="28"/>
          <w:szCs w:val="28"/>
        </w:rPr>
        <w:t>.</w:t>
      </w:r>
      <w:proofErr w:type="spellStart"/>
      <w:r w:rsidRPr="00AE4222">
        <w:rPr>
          <w:sz w:val="28"/>
          <w:szCs w:val="28"/>
          <w:lang w:val="en-US"/>
        </w:rPr>
        <w:t>ru</w:t>
      </w:r>
      <w:proofErr w:type="spellEnd"/>
      <w:r w:rsidRPr="00AE4222">
        <w:rPr>
          <w:sz w:val="28"/>
          <w:szCs w:val="28"/>
        </w:rPr>
        <w:t xml:space="preserve">. </w:t>
      </w:r>
    </w:p>
    <w:p w:rsidR="00544F90" w:rsidRPr="00AE4222" w:rsidRDefault="00544F90" w:rsidP="00544F90">
      <w:pPr>
        <w:ind w:firstLine="851"/>
        <w:jc w:val="both"/>
        <w:rPr>
          <w:sz w:val="28"/>
          <w:szCs w:val="28"/>
        </w:rPr>
      </w:pPr>
      <w:proofErr w:type="gramStart"/>
      <w:r w:rsidRPr="00AE4222">
        <w:rPr>
          <w:sz w:val="28"/>
          <w:szCs w:val="28"/>
        </w:rPr>
        <w:t xml:space="preserve">Виртуальный </w:t>
      </w:r>
      <w:proofErr w:type="spellStart"/>
      <w:r w:rsidRPr="00AE4222">
        <w:rPr>
          <w:sz w:val="28"/>
          <w:szCs w:val="28"/>
        </w:rPr>
        <w:t>аудиогид</w:t>
      </w:r>
      <w:proofErr w:type="spellEnd"/>
      <w:r w:rsidRPr="00AE4222">
        <w:rPr>
          <w:sz w:val="28"/>
          <w:szCs w:val="28"/>
        </w:rPr>
        <w:t xml:space="preserve"> дополнен информационными табличками, установленными рядом с семнадцатью достопримечательностями города, входящими в экскурсионный маршрут «Городские легенды Бузулука».  </w:t>
      </w:r>
      <w:proofErr w:type="gramEnd"/>
    </w:p>
    <w:p w:rsidR="00544F90" w:rsidRPr="00CE2137" w:rsidRDefault="00544F90" w:rsidP="00544F90">
      <w:pPr>
        <w:ind w:firstLine="851"/>
        <w:jc w:val="both"/>
        <w:rPr>
          <w:sz w:val="28"/>
          <w:szCs w:val="28"/>
        </w:rPr>
      </w:pPr>
      <w:r w:rsidRPr="00AE4222">
        <w:rPr>
          <w:sz w:val="28"/>
          <w:szCs w:val="28"/>
        </w:rPr>
        <w:t xml:space="preserve">Продолжением </w:t>
      </w:r>
      <w:proofErr w:type="spellStart"/>
      <w:r w:rsidRPr="00AE4222">
        <w:rPr>
          <w:sz w:val="28"/>
          <w:szCs w:val="28"/>
        </w:rPr>
        <w:t>аудиогида</w:t>
      </w:r>
      <w:proofErr w:type="spellEnd"/>
      <w:r w:rsidRPr="00AE4222">
        <w:rPr>
          <w:sz w:val="28"/>
          <w:szCs w:val="28"/>
        </w:rPr>
        <w:t xml:space="preserve"> так же стала и разработанная в 2022 году карта-путеводитель по городу Бузулуку.</w:t>
      </w:r>
    </w:p>
    <w:p w:rsidR="00544F90" w:rsidRPr="00ED5A3B" w:rsidRDefault="00544F90" w:rsidP="00544F90">
      <w:pPr>
        <w:shd w:val="clear" w:color="auto" w:fill="FFFFFF"/>
        <w:rPr>
          <w:i/>
          <w:sz w:val="28"/>
          <w:szCs w:val="28"/>
        </w:rPr>
      </w:pPr>
    </w:p>
    <w:p w:rsidR="00544F90" w:rsidRPr="00BB0F0E" w:rsidRDefault="00544F90" w:rsidP="00544F90">
      <w:pPr>
        <w:ind w:firstLine="851"/>
        <w:jc w:val="both"/>
        <w:rPr>
          <w:i/>
          <w:sz w:val="28"/>
          <w:szCs w:val="28"/>
        </w:rPr>
      </w:pPr>
      <w:r w:rsidRPr="00ED5A3B">
        <w:rPr>
          <w:i/>
          <w:sz w:val="28"/>
          <w:szCs w:val="28"/>
        </w:rPr>
        <w:t>1</w:t>
      </w:r>
      <w:r>
        <w:rPr>
          <w:i/>
          <w:sz w:val="28"/>
          <w:szCs w:val="28"/>
        </w:rPr>
        <w:t>3</w:t>
      </w:r>
      <w:r w:rsidRPr="00ED5A3B">
        <w:rPr>
          <w:i/>
          <w:sz w:val="28"/>
          <w:szCs w:val="28"/>
        </w:rPr>
        <w:t>. Перечень</w:t>
      </w:r>
      <w:r w:rsidRPr="00BB0F0E">
        <w:rPr>
          <w:i/>
          <w:sz w:val="28"/>
          <w:szCs w:val="28"/>
        </w:rPr>
        <w:t xml:space="preserve"> основных проблемных вопросов развития МО, сдерживающих его социально-экономическое развитие:</w:t>
      </w:r>
    </w:p>
    <w:p w:rsidR="00544F90" w:rsidRPr="00BB0F0E" w:rsidRDefault="00544F90" w:rsidP="00544F90">
      <w:pPr>
        <w:widowControl w:val="0"/>
        <w:ind w:firstLine="851"/>
        <w:jc w:val="both"/>
        <w:rPr>
          <w:sz w:val="28"/>
          <w:szCs w:val="28"/>
        </w:rPr>
      </w:pPr>
      <w:r w:rsidRPr="00BB0F0E">
        <w:rPr>
          <w:sz w:val="28"/>
          <w:szCs w:val="28"/>
        </w:rPr>
        <w:t>- техническое состояние систем инженерной инфраструктуры (теплотрассы, водоводы, канализация и пр.) требует постоянных финансовых вложений;</w:t>
      </w:r>
    </w:p>
    <w:p w:rsidR="00544F90" w:rsidRPr="00BB0F0E" w:rsidRDefault="00544F90" w:rsidP="00544F90">
      <w:pPr>
        <w:widowControl w:val="0"/>
        <w:ind w:firstLine="851"/>
        <w:jc w:val="both"/>
        <w:rPr>
          <w:sz w:val="28"/>
          <w:szCs w:val="28"/>
        </w:rPr>
      </w:pPr>
      <w:r w:rsidRPr="00BB0F0E">
        <w:rPr>
          <w:sz w:val="28"/>
          <w:szCs w:val="28"/>
        </w:rPr>
        <w:t>-  низкая инвестиционная активность населения;</w:t>
      </w:r>
    </w:p>
    <w:p w:rsidR="00544F90" w:rsidRPr="00BB0F0E" w:rsidRDefault="00544F90" w:rsidP="00544F90">
      <w:pPr>
        <w:widowControl w:val="0"/>
        <w:ind w:firstLine="851"/>
        <w:jc w:val="both"/>
        <w:rPr>
          <w:sz w:val="28"/>
          <w:szCs w:val="28"/>
        </w:rPr>
      </w:pPr>
      <w:r w:rsidRPr="00BB0F0E">
        <w:rPr>
          <w:sz w:val="28"/>
          <w:szCs w:val="28"/>
        </w:rPr>
        <w:t>- миграция успешных или более подготовленных молодых людей в большие города.</w:t>
      </w:r>
    </w:p>
    <w:p w:rsidR="00544F90" w:rsidRPr="00BB0F0E" w:rsidRDefault="00544F90" w:rsidP="00544F90">
      <w:pPr>
        <w:ind w:firstLine="851"/>
        <w:jc w:val="both"/>
        <w:rPr>
          <w:sz w:val="28"/>
          <w:szCs w:val="28"/>
        </w:rPr>
      </w:pPr>
      <w:r w:rsidRPr="00BB0F0E">
        <w:rPr>
          <w:bCs/>
          <w:sz w:val="28"/>
          <w:szCs w:val="28"/>
        </w:rPr>
        <w:t>- недостаточный объем финансирования работ по капитальному ремонту дорожного полотна дорог общего пользования;</w:t>
      </w:r>
    </w:p>
    <w:p w:rsidR="00544F90" w:rsidRPr="00BB0F0E" w:rsidRDefault="00544F90" w:rsidP="00544F90">
      <w:pPr>
        <w:ind w:firstLine="851"/>
        <w:jc w:val="both"/>
        <w:rPr>
          <w:sz w:val="28"/>
          <w:szCs w:val="28"/>
        </w:rPr>
      </w:pPr>
      <w:r w:rsidRPr="00BB0F0E">
        <w:rPr>
          <w:bCs/>
          <w:sz w:val="28"/>
          <w:szCs w:val="28"/>
        </w:rPr>
        <w:lastRenderedPageBreak/>
        <w:t xml:space="preserve">- отсутствие земельных ресурсов для предоставления многодетным семьям, имеющим 3х и более детей; </w:t>
      </w:r>
    </w:p>
    <w:p w:rsidR="00544F90" w:rsidRPr="00EB388B" w:rsidRDefault="00544F90" w:rsidP="00544F90">
      <w:pPr>
        <w:ind w:firstLine="851"/>
        <w:jc w:val="both"/>
        <w:rPr>
          <w:sz w:val="28"/>
          <w:szCs w:val="28"/>
        </w:rPr>
      </w:pPr>
      <w:r w:rsidRPr="00BB0F0E">
        <w:rPr>
          <w:sz w:val="28"/>
          <w:szCs w:val="28"/>
        </w:rPr>
        <w:t xml:space="preserve">- невозможность организации односменного режима работы всех общеобразовательных организаций, являющегося наиболее оптимальным для населения города. </w:t>
      </w:r>
      <w:r w:rsidRPr="00831562">
        <w:rPr>
          <w:sz w:val="28"/>
          <w:szCs w:val="28"/>
        </w:rPr>
        <w:t>Десять школ работают в две смены, число учащихся, обучающихся во вторую смену- 3577 (30,7%).</w:t>
      </w:r>
    </w:p>
    <w:p w:rsidR="00544F90" w:rsidRDefault="00544F90" w:rsidP="00544F90">
      <w:pPr>
        <w:ind w:firstLine="851"/>
        <w:jc w:val="right"/>
        <w:rPr>
          <w:bCs/>
          <w:sz w:val="28"/>
          <w:szCs w:val="28"/>
        </w:rPr>
      </w:pPr>
    </w:p>
    <w:p w:rsidR="00544F90" w:rsidRDefault="00544F90" w:rsidP="00544F90">
      <w:pPr>
        <w:ind w:firstLine="851"/>
        <w:jc w:val="right"/>
        <w:rPr>
          <w:bCs/>
          <w:sz w:val="28"/>
          <w:szCs w:val="28"/>
        </w:rPr>
      </w:pPr>
    </w:p>
    <w:p w:rsidR="00544F90" w:rsidRDefault="00544F90" w:rsidP="00544F90">
      <w:pPr>
        <w:rPr>
          <w:bCs/>
          <w:sz w:val="28"/>
          <w:szCs w:val="28"/>
        </w:rPr>
      </w:pPr>
    </w:p>
    <w:p w:rsidR="00A91357" w:rsidRDefault="00A91357" w:rsidP="00544F90">
      <w:pPr>
        <w:rPr>
          <w:bCs/>
          <w:sz w:val="28"/>
          <w:szCs w:val="28"/>
        </w:rPr>
      </w:pPr>
    </w:p>
    <w:p w:rsidR="004B03EE" w:rsidRDefault="004B03EE" w:rsidP="00544F90">
      <w:pPr>
        <w:rPr>
          <w:bCs/>
          <w:sz w:val="28"/>
          <w:szCs w:val="28"/>
        </w:rPr>
      </w:pPr>
    </w:p>
    <w:p w:rsidR="004B03EE" w:rsidRDefault="004B03EE" w:rsidP="00544F90">
      <w:pPr>
        <w:rPr>
          <w:bCs/>
          <w:sz w:val="28"/>
          <w:szCs w:val="28"/>
        </w:rPr>
      </w:pPr>
    </w:p>
    <w:p w:rsidR="004B03EE" w:rsidRDefault="004B03EE" w:rsidP="00544F90">
      <w:pPr>
        <w:rPr>
          <w:bCs/>
          <w:sz w:val="28"/>
          <w:szCs w:val="28"/>
        </w:rPr>
      </w:pPr>
    </w:p>
    <w:p w:rsidR="004B03EE" w:rsidRDefault="004B03EE" w:rsidP="00544F90">
      <w:pPr>
        <w:rPr>
          <w:bCs/>
          <w:sz w:val="28"/>
          <w:szCs w:val="28"/>
        </w:rPr>
      </w:pPr>
    </w:p>
    <w:p w:rsidR="004B03EE" w:rsidRDefault="004B03EE" w:rsidP="00544F90">
      <w:pPr>
        <w:rPr>
          <w:bCs/>
          <w:sz w:val="28"/>
          <w:szCs w:val="28"/>
        </w:rPr>
      </w:pPr>
    </w:p>
    <w:p w:rsidR="004B03EE" w:rsidRDefault="004B03EE" w:rsidP="00544F90">
      <w:pPr>
        <w:rPr>
          <w:bCs/>
          <w:sz w:val="28"/>
          <w:szCs w:val="28"/>
        </w:rPr>
      </w:pPr>
    </w:p>
    <w:p w:rsidR="004B03EE" w:rsidRDefault="004B03EE" w:rsidP="00544F90">
      <w:pPr>
        <w:rPr>
          <w:bCs/>
          <w:sz w:val="28"/>
          <w:szCs w:val="28"/>
        </w:rPr>
      </w:pPr>
    </w:p>
    <w:p w:rsidR="004B03EE" w:rsidRDefault="004B03EE" w:rsidP="00544F90">
      <w:pPr>
        <w:rPr>
          <w:bCs/>
          <w:sz w:val="28"/>
          <w:szCs w:val="28"/>
        </w:rPr>
      </w:pPr>
    </w:p>
    <w:p w:rsidR="004B03EE" w:rsidRDefault="004B03EE" w:rsidP="00544F90">
      <w:pPr>
        <w:rPr>
          <w:bCs/>
          <w:sz w:val="28"/>
          <w:szCs w:val="28"/>
        </w:rPr>
      </w:pPr>
    </w:p>
    <w:p w:rsidR="004B03EE" w:rsidRDefault="004B03EE" w:rsidP="00544F90">
      <w:pPr>
        <w:rPr>
          <w:bCs/>
          <w:sz w:val="28"/>
          <w:szCs w:val="28"/>
        </w:rPr>
      </w:pPr>
    </w:p>
    <w:p w:rsidR="004B03EE" w:rsidRDefault="004B03EE" w:rsidP="00544F90">
      <w:pPr>
        <w:rPr>
          <w:bCs/>
          <w:sz w:val="28"/>
          <w:szCs w:val="28"/>
        </w:rPr>
      </w:pPr>
    </w:p>
    <w:p w:rsidR="004B03EE" w:rsidRDefault="004B03EE" w:rsidP="00544F90">
      <w:pPr>
        <w:rPr>
          <w:bCs/>
          <w:sz w:val="28"/>
          <w:szCs w:val="28"/>
        </w:rPr>
      </w:pPr>
    </w:p>
    <w:p w:rsidR="004B03EE" w:rsidRDefault="004B03EE" w:rsidP="00544F90">
      <w:pPr>
        <w:rPr>
          <w:bCs/>
          <w:sz w:val="28"/>
          <w:szCs w:val="28"/>
        </w:rPr>
      </w:pPr>
    </w:p>
    <w:p w:rsidR="004B03EE" w:rsidRDefault="004B03EE" w:rsidP="00544F90">
      <w:pPr>
        <w:rPr>
          <w:bCs/>
          <w:sz w:val="28"/>
          <w:szCs w:val="28"/>
        </w:rPr>
      </w:pPr>
    </w:p>
    <w:p w:rsidR="004B03EE" w:rsidRDefault="004B03EE" w:rsidP="00544F90">
      <w:pPr>
        <w:rPr>
          <w:bCs/>
          <w:sz w:val="28"/>
          <w:szCs w:val="28"/>
        </w:rPr>
      </w:pPr>
    </w:p>
    <w:p w:rsidR="004B03EE" w:rsidRDefault="004B03EE" w:rsidP="00544F90">
      <w:pPr>
        <w:rPr>
          <w:bCs/>
          <w:sz w:val="28"/>
          <w:szCs w:val="28"/>
        </w:rPr>
      </w:pPr>
    </w:p>
    <w:p w:rsidR="004B03EE" w:rsidRDefault="004B03EE" w:rsidP="00544F90">
      <w:pPr>
        <w:rPr>
          <w:bCs/>
          <w:sz w:val="28"/>
          <w:szCs w:val="28"/>
        </w:rPr>
      </w:pPr>
    </w:p>
    <w:p w:rsidR="004B03EE" w:rsidRDefault="004B03EE" w:rsidP="00544F90">
      <w:pPr>
        <w:rPr>
          <w:bCs/>
          <w:sz w:val="28"/>
          <w:szCs w:val="28"/>
        </w:rPr>
      </w:pPr>
    </w:p>
    <w:p w:rsidR="004B03EE" w:rsidRDefault="004B03EE" w:rsidP="00544F90">
      <w:pPr>
        <w:rPr>
          <w:bCs/>
          <w:sz w:val="28"/>
          <w:szCs w:val="28"/>
        </w:rPr>
      </w:pPr>
    </w:p>
    <w:p w:rsidR="004B03EE" w:rsidRDefault="004B03EE" w:rsidP="00544F90">
      <w:pPr>
        <w:rPr>
          <w:bCs/>
          <w:sz w:val="28"/>
          <w:szCs w:val="28"/>
        </w:rPr>
      </w:pPr>
    </w:p>
    <w:p w:rsidR="004B03EE" w:rsidRDefault="004B03EE" w:rsidP="00544F90">
      <w:pPr>
        <w:rPr>
          <w:bCs/>
          <w:sz w:val="28"/>
          <w:szCs w:val="28"/>
        </w:rPr>
      </w:pPr>
    </w:p>
    <w:p w:rsidR="004B03EE" w:rsidRDefault="004B03EE" w:rsidP="00544F90">
      <w:pPr>
        <w:rPr>
          <w:bCs/>
          <w:sz w:val="28"/>
          <w:szCs w:val="28"/>
        </w:rPr>
      </w:pPr>
    </w:p>
    <w:p w:rsidR="004B03EE" w:rsidRDefault="004B03EE" w:rsidP="00544F90">
      <w:pPr>
        <w:rPr>
          <w:bCs/>
          <w:sz w:val="28"/>
          <w:szCs w:val="28"/>
        </w:rPr>
      </w:pPr>
    </w:p>
    <w:p w:rsidR="004B03EE" w:rsidRDefault="004B03EE" w:rsidP="00544F90">
      <w:pPr>
        <w:rPr>
          <w:bCs/>
          <w:sz w:val="28"/>
          <w:szCs w:val="28"/>
        </w:rPr>
      </w:pPr>
    </w:p>
    <w:p w:rsidR="004B03EE" w:rsidRDefault="004B03EE" w:rsidP="00544F90">
      <w:pPr>
        <w:rPr>
          <w:bCs/>
          <w:sz w:val="28"/>
          <w:szCs w:val="28"/>
        </w:rPr>
      </w:pPr>
    </w:p>
    <w:p w:rsidR="004B03EE" w:rsidRDefault="004B03EE" w:rsidP="00544F90">
      <w:pPr>
        <w:rPr>
          <w:bCs/>
          <w:sz w:val="28"/>
          <w:szCs w:val="28"/>
        </w:rPr>
      </w:pPr>
    </w:p>
    <w:p w:rsidR="004B03EE" w:rsidRDefault="004B03EE" w:rsidP="00544F90">
      <w:pPr>
        <w:rPr>
          <w:bCs/>
          <w:sz w:val="28"/>
          <w:szCs w:val="28"/>
        </w:rPr>
      </w:pPr>
    </w:p>
    <w:p w:rsidR="004B03EE" w:rsidRDefault="004B03EE" w:rsidP="00544F90">
      <w:pPr>
        <w:rPr>
          <w:bCs/>
          <w:sz w:val="28"/>
          <w:szCs w:val="28"/>
        </w:rPr>
      </w:pPr>
    </w:p>
    <w:p w:rsidR="004B03EE" w:rsidRDefault="004B03EE" w:rsidP="00544F90">
      <w:pPr>
        <w:rPr>
          <w:bCs/>
          <w:sz w:val="28"/>
          <w:szCs w:val="28"/>
        </w:rPr>
      </w:pPr>
    </w:p>
    <w:p w:rsidR="004B03EE" w:rsidRDefault="004B03EE" w:rsidP="00544F90">
      <w:pPr>
        <w:rPr>
          <w:bCs/>
          <w:sz w:val="28"/>
          <w:szCs w:val="28"/>
        </w:rPr>
      </w:pPr>
    </w:p>
    <w:p w:rsidR="004B03EE" w:rsidRDefault="004B03EE" w:rsidP="00544F90">
      <w:pPr>
        <w:rPr>
          <w:bCs/>
          <w:sz w:val="28"/>
          <w:szCs w:val="28"/>
        </w:rPr>
      </w:pPr>
    </w:p>
    <w:p w:rsidR="004B03EE" w:rsidRDefault="004B03EE" w:rsidP="00544F90">
      <w:pPr>
        <w:rPr>
          <w:bCs/>
          <w:sz w:val="28"/>
          <w:szCs w:val="28"/>
        </w:rPr>
      </w:pPr>
    </w:p>
    <w:p w:rsidR="004B03EE" w:rsidRDefault="004B03EE" w:rsidP="00544F90">
      <w:pPr>
        <w:rPr>
          <w:bCs/>
          <w:sz w:val="28"/>
          <w:szCs w:val="28"/>
        </w:rPr>
      </w:pPr>
    </w:p>
    <w:p w:rsidR="004B03EE" w:rsidRDefault="004B03EE" w:rsidP="00544F90">
      <w:pPr>
        <w:rPr>
          <w:bCs/>
          <w:sz w:val="28"/>
          <w:szCs w:val="28"/>
        </w:rPr>
      </w:pPr>
    </w:p>
    <w:p w:rsidR="00A91357" w:rsidRDefault="00A91357" w:rsidP="00544F90">
      <w:pPr>
        <w:rPr>
          <w:bCs/>
          <w:sz w:val="28"/>
          <w:szCs w:val="28"/>
        </w:rPr>
      </w:pPr>
    </w:p>
    <w:p w:rsidR="00544F90" w:rsidRPr="00F236BC" w:rsidRDefault="00544F90" w:rsidP="00544F90">
      <w:pPr>
        <w:ind w:firstLine="851"/>
        <w:jc w:val="right"/>
        <w:rPr>
          <w:bCs/>
          <w:sz w:val="28"/>
          <w:szCs w:val="28"/>
        </w:rPr>
      </w:pPr>
      <w:r w:rsidRPr="00F236BC">
        <w:rPr>
          <w:bCs/>
          <w:sz w:val="28"/>
          <w:szCs w:val="28"/>
        </w:rPr>
        <w:lastRenderedPageBreak/>
        <w:t>Приложение 1</w:t>
      </w:r>
    </w:p>
    <w:p w:rsidR="00544F90" w:rsidRPr="00F236BC" w:rsidRDefault="00544F90" w:rsidP="00544F90">
      <w:pPr>
        <w:ind w:firstLine="851"/>
        <w:jc w:val="right"/>
        <w:rPr>
          <w:bCs/>
          <w:sz w:val="28"/>
          <w:szCs w:val="28"/>
        </w:rPr>
      </w:pPr>
    </w:p>
    <w:p w:rsidR="00544F90" w:rsidRPr="00F236BC" w:rsidRDefault="00544F90" w:rsidP="00544F90">
      <w:pPr>
        <w:ind w:firstLine="851"/>
        <w:jc w:val="center"/>
        <w:rPr>
          <w:bCs/>
          <w:sz w:val="28"/>
          <w:szCs w:val="28"/>
        </w:rPr>
      </w:pPr>
      <w:r w:rsidRPr="00F236BC">
        <w:rPr>
          <w:bCs/>
          <w:sz w:val="28"/>
          <w:szCs w:val="28"/>
        </w:rPr>
        <w:t>Основные показатели</w:t>
      </w:r>
    </w:p>
    <w:p w:rsidR="00544F90" w:rsidRPr="00F236BC" w:rsidRDefault="00544F90" w:rsidP="00544F90">
      <w:pPr>
        <w:pStyle w:val="aa"/>
        <w:spacing w:after="0"/>
        <w:jc w:val="center"/>
        <w:rPr>
          <w:bCs/>
          <w:sz w:val="28"/>
          <w:szCs w:val="28"/>
        </w:rPr>
      </w:pPr>
      <w:r w:rsidRPr="00F236BC">
        <w:rPr>
          <w:bCs/>
          <w:sz w:val="28"/>
          <w:szCs w:val="28"/>
        </w:rPr>
        <w:t>социально-экономического развития муниципального образования</w:t>
      </w:r>
    </w:p>
    <w:p w:rsidR="00544F90" w:rsidRPr="00F236BC" w:rsidRDefault="00544F90" w:rsidP="00544F90">
      <w:pPr>
        <w:pStyle w:val="aa"/>
        <w:spacing w:after="0"/>
        <w:jc w:val="center"/>
        <w:rPr>
          <w:bCs/>
          <w:sz w:val="28"/>
          <w:szCs w:val="28"/>
        </w:rPr>
      </w:pPr>
      <w:r w:rsidRPr="00F236BC">
        <w:rPr>
          <w:bCs/>
          <w:sz w:val="28"/>
          <w:szCs w:val="28"/>
        </w:rPr>
        <w:t xml:space="preserve"> город Бузулук</w:t>
      </w:r>
    </w:p>
    <w:p w:rsidR="00544F90" w:rsidRPr="00F236BC" w:rsidRDefault="00544F90" w:rsidP="00544F90">
      <w:pPr>
        <w:pStyle w:val="aa"/>
        <w:spacing w:after="0"/>
        <w:jc w:val="center"/>
        <w:rPr>
          <w:bCs/>
          <w:sz w:val="28"/>
          <w:szCs w:val="28"/>
        </w:rPr>
      </w:pPr>
      <w:r w:rsidRPr="00F236BC">
        <w:rPr>
          <w:bCs/>
          <w:sz w:val="28"/>
          <w:szCs w:val="28"/>
        </w:rPr>
        <w:t xml:space="preserve">за </w:t>
      </w:r>
      <w:r w:rsidR="001E1C2D">
        <w:rPr>
          <w:bCs/>
          <w:sz w:val="28"/>
          <w:szCs w:val="28"/>
        </w:rPr>
        <w:t>1 полугодие</w:t>
      </w:r>
      <w:r>
        <w:rPr>
          <w:bCs/>
          <w:sz w:val="28"/>
          <w:szCs w:val="28"/>
        </w:rPr>
        <w:t xml:space="preserve"> </w:t>
      </w:r>
      <w:r w:rsidRPr="00F236BC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3</w:t>
      </w:r>
      <w:r w:rsidRPr="00F236BC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>а</w:t>
      </w:r>
    </w:p>
    <w:p w:rsidR="00544F90" w:rsidRPr="00AD0934" w:rsidRDefault="00544F90" w:rsidP="00544F90">
      <w:pPr>
        <w:pStyle w:val="aa"/>
        <w:spacing w:after="0"/>
        <w:jc w:val="center"/>
        <w:rPr>
          <w:bCs/>
          <w:sz w:val="28"/>
          <w:szCs w:val="28"/>
          <w:highlight w:val="yellow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62"/>
        <w:gridCol w:w="1843"/>
        <w:gridCol w:w="1701"/>
        <w:gridCol w:w="1559"/>
      </w:tblGrid>
      <w:tr w:rsidR="00544F90" w:rsidRPr="00F236BC" w:rsidTr="007B3CE2">
        <w:tc>
          <w:tcPr>
            <w:tcW w:w="4962" w:type="dxa"/>
          </w:tcPr>
          <w:p w:rsidR="00544F90" w:rsidRPr="00F236BC" w:rsidRDefault="00544F90" w:rsidP="007B3CE2">
            <w:pPr>
              <w:jc w:val="center"/>
              <w:rPr>
                <w:b/>
              </w:rPr>
            </w:pPr>
            <w:r w:rsidRPr="00F236BC">
              <w:rPr>
                <w:b/>
              </w:rPr>
              <w:t>Показатели</w:t>
            </w:r>
          </w:p>
        </w:tc>
        <w:tc>
          <w:tcPr>
            <w:tcW w:w="1843" w:type="dxa"/>
          </w:tcPr>
          <w:p w:rsidR="00544F90" w:rsidRPr="00F236BC" w:rsidRDefault="00544F90" w:rsidP="007B3CE2">
            <w:pPr>
              <w:jc w:val="center"/>
              <w:rPr>
                <w:b/>
              </w:rPr>
            </w:pPr>
            <w:r w:rsidRPr="00F236BC">
              <w:rPr>
                <w:b/>
              </w:rPr>
              <w:t>Единица</w:t>
            </w:r>
          </w:p>
          <w:p w:rsidR="00544F90" w:rsidRPr="00F236BC" w:rsidRDefault="00544F90" w:rsidP="007B3CE2">
            <w:pPr>
              <w:jc w:val="center"/>
              <w:rPr>
                <w:b/>
              </w:rPr>
            </w:pPr>
            <w:r w:rsidRPr="00F236BC">
              <w:rPr>
                <w:b/>
              </w:rPr>
              <w:t xml:space="preserve"> измерения</w:t>
            </w:r>
          </w:p>
        </w:tc>
        <w:tc>
          <w:tcPr>
            <w:tcW w:w="1701" w:type="dxa"/>
          </w:tcPr>
          <w:p w:rsidR="00544F90" w:rsidRPr="00F236BC" w:rsidRDefault="00544F90" w:rsidP="007B3CE2">
            <w:pPr>
              <w:jc w:val="center"/>
              <w:rPr>
                <w:b/>
              </w:rPr>
            </w:pPr>
            <w:r w:rsidRPr="00F236BC">
              <w:rPr>
                <w:b/>
              </w:rPr>
              <w:t xml:space="preserve">Факт </w:t>
            </w:r>
            <w:r w:rsidRPr="00F236BC">
              <w:rPr>
                <w:b/>
              </w:rPr>
              <w:br/>
            </w:r>
            <w:r>
              <w:rPr>
                <w:b/>
              </w:rPr>
              <w:t xml:space="preserve">1 </w:t>
            </w:r>
            <w:r w:rsidR="001E1C2D">
              <w:rPr>
                <w:b/>
              </w:rPr>
              <w:t>полугодие</w:t>
            </w:r>
          </w:p>
          <w:p w:rsidR="00544F90" w:rsidRPr="00F236BC" w:rsidRDefault="00544F90" w:rsidP="007B3CE2">
            <w:pPr>
              <w:jc w:val="center"/>
              <w:rPr>
                <w:b/>
              </w:rPr>
            </w:pPr>
            <w:r w:rsidRPr="00F236BC">
              <w:rPr>
                <w:b/>
              </w:rPr>
              <w:t>202</w:t>
            </w:r>
            <w:r>
              <w:rPr>
                <w:b/>
              </w:rPr>
              <w:t>3 г.</w:t>
            </w:r>
          </w:p>
          <w:p w:rsidR="00544F90" w:rsidRPr="00F236BC" w:rsidRDefault="00544F90" w:rsidP="007B3CE2">
            <w:pPr>
              <w:jc w:val="center"/>
            </w:pPr>
          </w:p>
        </w:tc>
        <w:tc>
          <w:tcPr>
            <w:tcW w:w="1559" w:type="dxa"/>
          </w:tcPr>
          <w:p w:rsidR="00544F90" w:rsidRPr="00F236BC" w:rsidRDefault="00544F90" w:rsidP="007B3CE2">
            <w:pPr>
              <w:jc w:val="center"/>
              <w:rPr>
                <w:b/>
              </w:rPr>
            </w:pPr>
            <w:proofErr w:type="gramStart"/>
            <w:r w:rsidRPr="00F236BC">
              <w:rPr>
                <w:b/>
              </w:rPr>
              <w:t>В</w:t>
            </w:r>
            <w:proofErr w:type="gramEnd"/>
            <w:r w:rsidRPr="00F236BC">
              <w:rPr>
                <w:b/>
              </w:rPr>
              <w:t xml:space="preserve"> % к </w:t>
            </w:r>
            <w:r>
              <w:rPr>
                <w:b/>
              </w:rPr>
              <w:t xml:space="preserve">1 </w:t>
            </w:r>
            <w:r w:rsidR="001E1C2D">
              <w:rPr>
                <w:b/>
              </w:rPr>
              <w:t>полугодию</w:t>
            </w:r>
            <w:r w:rsidRPr="00F236BC">
              <w:rPr>
                <w:b/>
              </w:rPr>
              <w:t xml:space="preserve"> </w:t>
            </w:r>
          </w:p>
          <w:p w:rsidR="00544F90" w:rsidRPr="00F236BC" w:rsidRDefault="00544F90" w:rsidP="007B3CE2">
            <w:pPr>
              <w:jc w:val="center"/>
              <w:rPr>
                <w:b/>
              </w:rPr>
            </w:pPr>
            <w:r w:rsidRPr="00F236BC">
              <w:rPr>
                <w:b/>
              </w:rPr>
              <w:t>202</w:t>
            </w:r>
            <w:r>
              <w:rPr>
                <w:b/>
              </w:rPr>
              <w:t>2</w:t>
            </w:r>
            <w:r w:rsidRPr="00F236BC">
              <w:rPr>
                <w:b/>
              </w:rPr>
              <w:t xml:space="preserve"> года</w:t>
            </w:r>
          </w:p>
          <w:p w:rsidR="00544F90" w:rsidRPr="00F236BC" w:rsidRDefault="00544F90" w:rsidP="007B3CE2">
            <w:pPr>
              <w:jc w:val="center"/>
            </w:pPr>
          </w:p>
        </w:tc>
      </w:tr>
      <w:tr w:rsidR="00544F90" w:rsidRPr="00F236BC" w:rsidTr="007B3CE2">
        <w:tc>
          <w:tcPr>
            <w:tcW w:w="10065" w:type="dxa"/>
            <w:gridSpan w:val="4"/>
          </w:tcPr>
          <w:p w:rsidR="00544F90" w:rsidRPr="00F236BC" w:rsidRDefault="00544F90" w:rsidP="007B3CE2">
            <w:pPr>
              <w:jc w:val="center"/>
              <w:rPr>
                <w:b/>
                <w:sz w:val="25"/>
                <w:szCs w:val="25"/>
              </w:rPr>
            </w:pPr>
            <w:r w:rsidRPr="00F236BC">
              <w:rPr>
                <w:b/>
                <w:sz w:val="25"/>
                <w:szCs w:val="25"/>
              </w:rPr>
              <w:t>Промышленность</w:t>
            </w:r>
          </w:p>
        </w:tc>
      </w:tr>
      <w:tr w:rsidR="00544F90" w:rsidRPr="00F236BC" w:rsidTr="007B3CE2">
        <w:tc>
          <w:tcPr>
            <w:tcW w:w="4962" w:type="dxa"/>
          </w:tcPr>
          <w:p w:rsidR="00544F90" w:rsidRPr="00D156EB" w:rsidRDefault="00544F90" w:rsidP="007B3CE2">
            <w:pPr>
              <w:rPr>
                <w:sz w:val="25"/>
                <w:szCs w:val="25"/>
              </w:rPr>
            </w:pPr>
            <w:r w:rsidRPr="00D156EB">
              <w:rPr>
                <w:sz w:val="25"/>
                <w:szCs w:val="25"/>
              </w:rPr>
              <w:t>Индекс промышленного производства</w:t>
            </w:r>
          </w:p>
        </w:tc>
        <w:tc>
          <w:tcPr>
            <w:tcW w:w="1843" w:type="dxa"/>
          </w:tcPr>
          <w:p w:rsidR="00544F90" w:rsidRPr="00D156EB" w:rsidRDefault="00544F90" w:rsidP="007B3CE2">
            <w:pPr>
              <w:jc w:val="center"/>
              <w:rPr>
                <w:sz w:val="25"/>
                <w:szCs w:val="25"/>
              </w:rPr>
            </w:pPr>
            <w:r w:rsidRPr="00D156EB">
              <w:rPr>
                <w:sz w:val="25"/>
                <w:szCs w:val="25"/>
              </w:rPr>
              <w:t>%</w:t>
            </w:r>
          </w:p>
        </w:tc>
        <w:tc>
          <w:tcPr>
            <w:tcW w:w="1701" w:type="dxa"/>
          </w:tcPr>
          <w:p w:rsidR="00544F90" w:rsidRPr="00D156EB" w:rsidRDefault="00544F90" w:rsidP="007B3CE2">
            <w:pPr>
              <w:jc w:val="center"/>
              <w:rPr>
                <w:sz w:val="25"/>
                <w:szCs w:val="25"/>
              </w:rPr>
            </w:pPr>
            <w:r w:rsidRPr="00D156EB">
              <w:rPr>
                <w:sz w:val="25"/>
                <w:szCs w:val="25"/>
              </w:rPr>
              <w:t>Х</w:t>
            </w:r>
          </w:p>
        </w:tc>
        <w:tc>
          <w:tcPr>
            <w:tcW w:w="1559" w:type="dxa"/>
          </w:tcPr>
          <w:p w:rsidR="00544F90" w:rsidRPr="00D156EB" w:rsidRDefault="00D156EB" w:rsidP="007B3CE2">
            <w:pPr>
              <w:jc w:val="center"/>
              <w:rPr>
                <w:sz w:val="25"/>
                <w:szCs w:val="25"/>
              </w:rPr>
            </w:pPr>
            <w:r w:rsidRPr="00D156EB">
              <w:rPr>
                <w:szCs w:val="28"/>
              </w:rPr>
              <w:t>71,9</w:t>
            </w:r>
          </w:p>
        </w:tc>
      </w:tr>
      <w:tr w:rsidR="00544F90" w:rsidRPr="00F236BC" w:rsidTr="007B3CE2">
        <w:tc>
          <w:tcPr>
            <w:tcW w:w="4962" w:type="dxa"/>
          </w:tcPr>
          <w:p w:rsidR="00544F90" w:rsidRPr="00D156EB" w:rsidRDefault="00544F90" w:rsidP="007B3CE2">
            <w:pPr>
              <w:rPr>
                <w:sz w:val="25"/>
                <w:szCs w:val="25"/>
              </w:rPr>
            </w:pPr>
            <w:r w:rsidRPr="00D156EB">
              <w:rPr>
                <w:sz w:val="25"/>
                <w:szCs w:val="25"/>
              </w:rPr>
              <w:t>Отгружено товаров собственного производства, выполнено работ и услуг по видам экономической деятельности (в действующих ценах)</w:t>
            </w:r>
          </w:p>
        </w:tc>
        <w:tc>
          <w:tcPr>
            <w:tcW w:w="1843" w:type="dxa"/>
          </w:tcPr>
          <w:p w:rsidR="00544F90" w:rsidRPr="00D156EB" w:rsidRDefault="00544F90" w:rsidP="007B3CE2">
            <w:pPr>
              <w:jc w:val="center"/>
              <w:rPr>
                <w:sz w:val="25"/>
                <w:szCs w:val="25"/>
              </w:rPr>
            </w:pPr>
            <w:r w:rsidRPr="00D156EB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D156EB" w:rsidRDefault="00917A23" w:rsidP="007B3CE2">
            <w:pPr>
              <w:jc w:val="center"/>
            </w:pPr>
            <w:r w:rsidRPr="00D156EB">
              <w:t>168374,3</w:t>
            </w:r>
          </w:p>
        </w:tc>
        <w:tc>
          <w:tcPr>
            <w:tcW w:w="1559" w:type="dxa"/>
          </w:tcPr>
          <w:p w:rsidR="00544F90" w:rsidRPr="00D156EB" w:rsidRDefault="00D156EB" w:rsidP="007B3CE2">
            <w:pPr>
              <w:jc w:val="center"/>
              <w:rPr>
                <w:sz w:val="25"/>
                <w:szCs w:val="25"/>
              </w:rPr>
            </w:pPr>
            <w:r w:rsidRPr="00D156EB">
              <w:rPr>
                <w:sz w:val="25"/>
                <w:szCs w:val="25"/>
              </w:rPr>
              <w:t>71,9</w:t>
            </w:r>
            <w:r w:rsidR="00544F90" w:rsidRPr="00D156EB">
              <w:rPr>
                <w:sz w:val="25"/>
                <w:szCs w:val="25"/>
              </w:rPr>
              <w:t xml:space="preserve"> </w:t>
            </w:r>
          </w:p>
        </w:tc>
      </w:tr>
      <w:tr w:rsidR="00544F90" w:rsidRPr="00E62A48" w:rsidTr="007B3CE2">
        <w:trPr>
          <w:trHeight w:val="251"/>
        </w:trPr>
        <w:tc>
          <w:tcPr>
            <w:tcW w:w="4962" w:type="dxa"/>
          </w:tcPr>
          <w:p w:rsidR="00544F90" w:rsidRPr="00E62A48" w:rsidRDefault="00544F90" w:rsidP="007B3CE2">
            <w:pPr>
              <w:rPr>
                <w:sz w:val="25"/>
                <w:szCs w:val="25"/>
              </w:rPr>
            </w:pPr>
            <w:r w:rsidRPr="00E62A48">
              <w:rPr>
                <w:sz w:val="25"/>
                <w:szCs w:val="25"/>
              </w:rPr>
              <w:t>Добыча полезных ископаемых</w:t>
            </w:r>
          </w:p>
        </w:tc>
        <w:tc>
          <w:tcPr>
            <w:tcW w:w="1843" w:type="dxa"/>
          </w:tcPr>
          <w:p w:rsidR="00544F90" w:rsidRPr="00E62A48" w:rsidRDefault="00544F90" w:rsidP="007B3CE2">
            <w:pPr>
              <w:jc w:val="center"/>
              <w:rPr>
                <w:sz w:val="25"/>
                <w:szCs w:val="25"/>
              </w:rPr>
            </w:pPr>
            <w:r w:rsidRPr="00E62A48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62A48" w:rsidRDefault="00AA11AB" w:rsidP="007B3CE2">
            <w:pPr>
              <w:jc w:val="center"/>
              <w:rPr>
                <w:sz w:val="25"/>
                <w:szCs w:val="25"/>
              </w:rPr>
            </w:pPr>
            <w:r w:rsidRPr="00E62A48">
              <w:rPr>
                <w:sz w:val="25"/>
                <w:szCs w:val="25"/>
              </w:rPr>
              <w:t>159563,9</w:t>
            </w:r>
          </w:p>
        </w:tc>
        <w:tc>
          <w:tcPr>
            <w:tcW w:w="1559" w:type="dxa"/>
          </w:tcPr>
          <w:p w:rsidR="00544F90" w:rsidRPr="00E62A48" w:rsidRDefault="00E62A48" w:rsidP="007B3CE2">
            <w:pPr>
              <w:jc w:val="center"/>
              <w:rPr>
                <w:sz w:val="25"/>
                <w:szCs w:val="25"/>
              </w:rPr>
            </w:pPr>
            <w:r w:rsidRPr="00E62A48">
              <w:rPr>
                <w:sz w:val="25"/>
                <w:szCs w:val="25"/>
              </w:rPr>
              <w:t>77,2</w:t>
            </w:r>
          </w:p>
        </w:tc>
      </w:tr>
      <w:tr w:rsidR="00544F90" w:rsidRPr="00E62A48" w:rsidTr="007B3CE2">
        <w:tc>
          <w:tcPr>
            <w:tcW w:w="4962" w:type="dxa"/>
          </w:tcPr>
          <w:p w:rsidR="00544F90" w:rsidRPr="00E62A48" w:rsidRDefault="00544F90" w:rsidP="007B3CE2">
            <w:pPr>
              <w:rPr>
                <w:sz w:val="25"/>
                <w:szCs w:val="25"/>
              </w:rPr>
            </w:pPr>
            <w:r w:rsidRPr="00E62A48">
              <w:rPr>
                <w:sz w:val="25"/>
                <w:szCs w:val="25"/>
              </w:rPr>
              <w:t xml:space="preserve">   из них:</w:t>
            </w:r>
          </w:p>
        </w:tc>
        <w:tc>
          <w:tcPr>
            <w:tcW w:w="1843" w:type="dxa"/>
          </w:tcPr>
          <w:p w:rsidR="00544F90" w:rsidRPr="00E62A48" w:rsidRDefault="00544F90" w:rsidP="007B3CE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:rsidR="00544F90" w:rsidRPr="00E62A48" w:rsidRDefault="00544F90" w:rsidP="007B3CE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559" w:type="dxa"/>
          </w:tcPr>
          <w:p w:rsidR="00544F90" w:rsidRPr="00E62A48" w:rsidRDefault="00544F90" w:rsidP="007B3CE2">
            <w:pPr>
              <w:jc w:val="center"/>
              <w:rPr>
                <w:sz w:val="25"/>
                <w:szCs w:val="25"/>
              </w:rPr>
            </w:pPr>
          </w:p>
        </w:tc>
      </w:tr>
      <w:tr w:rsidR="00544F90" w:rsidRPr="00E62A48" w:rsidTr="007B3CE2">
        <w:tc>
          <w:tcPr>
            <w:tcW w:w="4962" w:type="dxa"/>
          </w:tcPr>
          <w:p w:rsidR="00544F90" w:rsidRPr="00E62A48" w:rsidRDefault="00544F90" w:rsidP="007B3CE2">
            <w:pPr>
              <w:rPr>
                <w:sz w:val="25"/>
                <w:szCs w:val="25"/>
              </w:rPr>
            </w:pPr>
            <w:r w:rsidRPr="00E62A48">
              <w:rPr>
                <w:sz w:val="25"/>
                <w:szCs w:val="25"/>
              </w:rPr>
              <w:t>добыча сырой нефти и природного газа</w:t>
            </w:r>
          </w:p>
        </w:tc>
        <w:tc>
          <w:tcPr>
            <w:tcW w:w="1843" w:type="dxa"/>
          </w:tcPr>
          <w:p w:rsidR="00544F90" w:rsidRPr="00E62A48" w:rsidRDefault="00544F90" w:rsidP="007B3CE2">
            <w:pPr>
              <w:jc w:val="center"/>
              <w:rPr>
                <w:sz w:val="25"/>
                <w:szCs w:val="25"/>
              </w:rPr>
            </w:pPr>
            <w:r w:rsidRPr="00E62A48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62A48" w:rsidRDefault="00544F90" w:rsidP="007B3CE2">
            <w:pPr>
              <w:jc w:val="center"/>
              <w:rPr>
                <w:sz w:val="25"/>
                <w:szCs w:val="25"/>
              </w:rPr>
            </w:pPr>
            <w:r w:rsidRPr="00E62A48">
              <w:rPr>
                <w:sz w:val="25"/>
                <w:szCs w:val="25"/>
              </w:rPr>
              <w:t>-</w:t>
            </w:r>
          </w:p>
        </w:tc>
        <w:tc>
          <w:tcPr>
            <w:tcW w:w="1559" w:type="dxa"/>
          </w:tcPr>
          <w:p w:rsidR="00544F90" w:rsidRPr="00E62A48" w:rsidRDefault="00544F90" w:rsidP="007B3CE2">
            <w:pPr>
              <w:jc w:val="center"/>
              <w:rPr>
                <w:sz w:val="25"/>
                <w:szCs w:val="25"/>
              </w:rPr>
            </w:pPr>
            <w:r w:rsidRPr="00E62A48">
              <w:rPr>
                <w:sz w:val="25"/>
                <w:szCs w:val="25"/>
              </w:rPr>
              <w:t>-</w:t>
            </w:r>
          </w:p>
        </w:tc>
      </w:tr>
      <w:tr w:rsidR="00544F90" w:rsidRPr="00C67230" w:rsidTr="007B3CE2">
        <w:tc>
          <w:tcPr>
            <w:tcW w:w="4962" w:type="dxa"/>
          </w:tcPr>
          <w:p w:rsidR="00544F90" w:rsidRPr="00E62A48" w:rsidRDefault="00544F90" w:rsidP="007B3CE2">
            <w:pPr>
              <w:rPr>
                <w:sz w:val="25"/>
                <w:szCs w:val="25"/>
              </w:rPr>
            </w:pPr>
            <w:r w:rsidRPr="00E62A48">
              <w:rPr>
                <w:sz w:val="25"/>
                <w:szCs w:val="25"/>
              </w:rPr>
              <w:t>добыча прочих полезных ископаемых</w:t>
            </w:r>
          </w:p>
        </w:tc>
        <w:tc>
          <w:tcPr>
            <w:tcW w:w="1843" w:type="dxa"/>
          </w:tcPr>
          <w:p w:rsidR="00544F90" w:rsidRPr="00E62A48" w:rsidRDefault="00544F90" w:rsidP="007B3CE2">
            <w:pPr>
              <w:jc w:val="center"/>
              <w:rPr>
                <w:sz w:val="25"/>
                <w:szCs w:val="25"/>
              </w:rPr>
            </w:pPr>
            <w:r w:rsidRPr="00E62A48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62A48" w:rsidRDefault="00544F90" w:rsidP="007B3CE2">
            <w:pPr>
              <w:jc w:val="center"/>
              <w:rPr>
                <w:sz w:val="25"/>
                <w:szCs w:val="25"/>
              </w:rPr>
            </w:pPr>
            <w:r w:rsidRPr="00E62A48">
              <w:rPr>
                <w:sz w:val="25"/>
                <w:szCs w:val="25"/>
              </w:rPr>
              <w:t>-</w:t>
            </w:r>
          </w:p>
        </w:tc>
        <w:tc>
          <w:tcPr>
            <w:tcW w:w="1559" w:type="dxa"/>
          </w:tcPr>
          <w:p w:rsidR="00544F90" w:rsidRPr="00E62A48" w:rsidRDefault="00544F90" w:rsidP="007B3CE2">
            <w:pPr>
              <w:jc w:val="center"/>
              <w:rPr>
                <w:sz w:val="25"/>
                <w:szCs w:val="25"/>
              </w:rPr>
            </w:pPr>
            <w:r w:rsidRPr="00E62A48">
              <w:rPr>
                <w:sz w:val="25"/>
                <w:szCs w:val="25"/>
              </w:rPr>
              <w:t>-</w:t>
            </w:r>
          </w:p>
        </w:tc>
      </w:tr>
      <w:tr w:rsidR="00544F90" w:rsidRPr="003E186E" w:rsidTr="007B3CE2">
        <w:tc>
          <w:tcPr>
            <w:tcW w:w="4962" w:type="dxa"/>
          </w:tcPr>
          <w:p w:rsidR="00544F90" w:rsidRPr="003E186E" w:rsidRDefault="00544F90" w:rsidP="007B3CE2">
            <w:pPr>
              <w:rPr>
                <w:sz w:val="25"/>
                <w:szCs w:val="25"/>
              </w:rPr>
            </w:pPr>
            <w:r w:rsidRPr="003E186E">
              <w:rPr>
                <w:sz w:val="25"/>
                <w:szCs w:val="25"/>
              </w:rPr>
              <w:t>Обрабатывающие производства</w:t>
            </w:r>
          </w:p>
        </w:tc>
        <w:tc>
          <w:tcPr>
            <w:tcW w:w="1843" w:type="dxa"/>
          </w:tcPr>
          <w:p w:rsidR="00544F90" w:rsidRPr="003E186E" w:rsidRDefault="00544F90" w:rsidP="007B3CE2">
            <w:pPr>
              <w:jc w:val="center"/>
              <w:rPr>
                <w:sz w:val="25"/>
                <w:szCs w:val="25"/>
              </w:rPr>
            </w:pPr>
            <w:r w:rsidRPr="003E186E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3E186E" w:rsidRDefault="001371A1" w:rsidP="007B3CE2">
            <w:pPr>
              <w:jc w:val="center"/>
              <w:rPr>
                <w:sz w:val="25"/>
                <w:szCs w:val="25"/>
              </w:rPr>
            </w:pPr>
            <w:r w:rsidRPr="003E186E">
              <w:rPr>
                <w:sz w:val="25"/>
                <w:szCs w:val="25"/>
              </w:rPr>
              <w:t>1877,8</w:t>
            </w:r>
          </w:p>
        </w:tc>
        <w:tc>
          <w:tcPr>
            <w:tcW w:w="1559" w:type="dxa"/>
          </w:tcPr>
          <w:p w:rsidR="00544F90" w:rsidRPr="003E186E" w:rsidRDefault="001371A1" w:rsidP="003E186E">
            <w:pPr>
              <w:jc w:val="center"/>
              <w:rPr>
                <w:sz w:val="25"/>
                <w:szCs w:val="25"/>
              </w:rPr>
            </w:pPr>
            <w:r w:rsidRPr="003E186E">
              <w:rPr>
                <w:sz w:val="25"/>
                <w:szCs w:val="25"/>
              </w:rPr>
              <w:t>100,</w:t>
            </w:r>
            <w:r w:rsidR="003E186E" w:rsidRPr="003E186E">
              <w:rPr>
                <w:sz w:val="25"/>
                <w:szCs w:val="25"/>
              </w:rPr>
              <w:t>1</w:t>
            </w:r>
          </w:p>
        </w:tc>
      </w:tr>
      <w:tr w:rsidR="00544F90" w:rsidRPr="003E186E" w:rsidTr="007B3CE2">
        <w:tc>
          <w:tcPr>
            <w:tcW w:w="4962" w:type="dxa"/>
          </w:tcPr>
          <w:p w:rsidR="00544F90" w:rsidRPr="003E186E" w:rsidRDefault="00544F90" w:rsidP="007B3CE2">
            <w:pPr>
              <w:rPr>
                <w:sz w:val="25"/>
                <w:szCs w:val="25"/>
              </w:rPr>
            </w:pPr>
            <w:r w:rsidRPr="003E186E">
              <w:rPr>
                <w:sz w:val="25"/>
                <w:szCs w:val="25"/>
              </w:rPr>
              <w:t xml:space="preserve">   из них:</w:t>
            </w:r>
          </w:p>
        </w:tc>
        <w:tc>
          <w:tcPr>
            <w:tcW w:w="1843" w:type="dxa"/>
          </w:tcPr>
          <w:p w:rsidR="00544F90" w:rsidRPr="003E186E" w:rsidRDefault="00544F90" w:rsidP="007B3CE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:rsidR="00544F90" w:rsidRPr="003E186E" w:rsidRDefault="00544F90" w:rsidP="007B3CE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559" w:type="dxa"/>
          </w:tcPr>
          <w:p w:rsidR="00544F90" w:rsidRPr="003E186E" w:rsidRDefault="00544F90" w:rsidP="007B3CE2">
            <w:pPr>
              <w:jc w:val="center"/>
              <w:rPr>
                <w:sz w:val="25"/>
                <w:szCs w:val="25"/>
              </w:rPr>
            </w:pPr>
          </w:p>
        </w:tc>
      </w:tr>
      <w:tr w:rsidR="00544F90" w:rsidRPr="003E186E" w:rsidTr="007B3CE2">
        <w:tc>
          <w:tcPr>
            <w:tcW w:w="4962" w:type="dxa"/>
          </w:tcPr>
          <w:p w:rsidR="00544F90" w:rsidRPr="003E186E" w:rsidRDefault="00544F90" w:rsidP="007B3CE2">
            <w:pPr>
              <w:rPr>
                <w:sz w:val="25"/>
                <w:szCs w:val="25"/>
              </w:rPr>
            </w:pPr>
            <w:r w:rsidRPr="003E186E">
              <w:rPr>
                <w:sz w:val="25"/>
                <w:szCs w:val="25"/>
              </w:rPr>
              <w:t>производство пищевых продуктов</w:t>
            </w:r>
          </w:p>
        </w:tc>
        <w:tc>
          <w:tcPr>
            <w:tcW w:w="1843" w:type="dxa"/>
          </w:tcPr>
          <w:p w:rsidR="00544F90" w:rsidRPr="003E186E" w:rsidRDefault="00544F90" w:rsidP="007B3CE2">
            <w:pPr>
              <w:jc w:val="center"/>
              <w:rPr>
                <w:sz w:val="25"/>
                <w:szCs w:val="25"/>
              </w:rPr>
            </w:pPr>
            <w:r w:rsidRPr="003E186E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3E186E" w:rsidRDefault="00544F90" w:rsidP="007B3CE2">
            <w:pPr>
              <w:jc w:val="center"/>
              <w:rPr>
                <w:sz w:val="25"/>
                <w:szCs w:val="25"/>
              </w:rPr>
            </w:pPr>
            <w:r w:rsidRPr="003E186E">
              <w:rPr>
                <w:sz w:val="25"/>
                <w:szCs w:val="25"/>
              </w:rPr>
              <w:t>-</w:t>
            </w:r>
          </w:p>
        </w:tc>
        <w:tc>
          <w:tcPr>
            <w:tcW w:w="1559" w:type="dxa"/>
          </w:tcPr>
          <w:p w:rsidR="00544F90" w:rsidRPr="003E186E" w:rsidRDefault="00544F90" w:rsidP="007B3CE2">
            <w:pPr>
              <w:jc w:val="center"/>
              <w:rPr>
                <w:sz w:val="25"/>
                <w:szCs w:val="25"/>
              </w:rPr>
            </w:pPr>
            <w:r w:rsidRPr="003E186E">
              <w:rPr>
                <w:sz w:val="25"/>
                <w:szCs w:val="25"/>
              </w:rPr>
              <w:t>-</w:t>
            </w:r>
          </w:p>
        </w:tc>
      </w:tr>
      <w:tr w:rsidR="00544F90" w:rsidRPr="003E186E" w:rsidTr="007B3CE2">
        <w:tc>
          <w:tcPr>
            <w:tcW w:w="4962" w:type="dxa"/>
          </w:tcPr>
          <w:p w:rsidR="00544F90" w:rsidRPr="003E186E" w:rsidRDefault="00544F90" w:rsidP="007B3CE2">
            <w:pPr>
              <w:rPr>
                <w:sz w:val="25"/>
                <w:szCs w:val="25"/>
              </w:rPr>
            </w:pPr>
            <w:r w:rsidRPr="003E186E">
              <w:rPr>
                <w:snapToGrid w:val="0"/>
                <w:color w:val="000000"/>
                <w:sz w:val="25"/>
                <w:szCs w:val="25"/>
              </w:rPr>
              <w:t>производство текстильных изделий</w:t>
            </w:r>
          </w:p>
        </w:tc>
        <w:tc>
          <w:tcPr>
            <w:tcW w:w="1843" w:type="dxa"/>
          </w:tcPr>
          <w:p w:rsidR="00544F90" w:rsidRPr="003E186E" w:rsidRDefault="00544F90" w:rsidP="007B3CE2">
            <w:pPr>
              <w:jc w:val="center"/>
              <w:rPr>
                <w:sz w:val="25"/>
                <w:szCs w:val="25"/>
              </w:rPr>
            </w:pPr>
            <w:r w:rsidRPr="003E186E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3E186E" w:rsidRDefault="00544F90" w:rsidP="007B3CE2">
            <w:pPr>
              <w:jc w:val="center"/>
              <w:rPr>
                <w:sz w:val="25"/>
                <w:szCs w:val="25"/>
              </w:rPr>
            </w:pPr>
            <w:r w:rsidRPr="003E186E">
              <w:rPr>
                <w:sz w:val="25"/>
                <w:szCs w:val="25"/>
              </w:rPr>
              <w:t>-</w:t>
            </w:r>
          </w:p>
        </w:tc>
        <w:tc>
          <w:tcPr>
            <w:tcW w:w="1559" w:type="dxa"/>
          </w:tcPr>
          <w:p w:rsidR="00544F90" w:rsidRPr="003E186E" w:rsidRDefault="00544F90" w:rsidP="007B3CE2">
            <w:pPr>
              <w:jc w:val="center"/>
              <w:rPr>
                <w:sz w:val="25"/>
                <w:szCs w:val="25"/>
              </w:rPr>
            </w:pPr>
            <w:r w:rsidRPr="003E186E">
              <w:rPr>
                <w:sz w:val="25"/>
                <w:szCs w:val="25"/>
              </w:rPr>
              <w:t>-</w:t>
            </w:r>
          </w:p>
        </w:tc>
      </w:tr>
      <w:tr w:rsidR="00544F90" w:rsidRPr="003E186E" w:rsidTr="007B3CE2">
        <w:tc>
          <w:tcPr>
            <w:tcW w:w="4962" w:type="dxa"/>
          </w:tcPr>
          <w:p w:rsidR="00544F90" w:rsidRPr="003E186E" w:rsidRDefault="00544F90" w:rsidP="007B3CE2">
            <w:pPr>
              <w:rPr>
                <w:sz w:val="25"/>
                <w:szCs w:val="25"/>
              </w:rPr>
            </w:pPr>
            <w:r w:rsidRPr="003E186E">
              <w:rPr>
                <w:sz w:val="25"/>
                <w:szCs w:val="25"/>
              </w:rPr>
              <w:t>производство кокса и нефтепродуктов</w:t>
            </w:r>
          </w:p>
        </w:tc>
        <w:tc>
          <w:tcPr>
            <w:tcW w:w="1843" w:type="dxa"/>
          </w:tcPr>
          <w:p w:rsidR="00544F90" w:rsidRPr="003E186E" w:rsidRDefault="00544F90" w:rsidP="007B3CE2">
            <w:pPr>
              <w:jc w:val="center"/>
              <w:rPr>
                <w:sz w:val="25"/>
                <w:szCs w:val="25"/>
              </w:rPr>
            </w:pPr>
            <w:r w:rsidRPr="003E186E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3E186E" w:rsidRDefault="00544F90" w:rsidP="007B3CE2">
            <w:pPr>
              <w:jc w:val="center"/>
              <w:rPr>
                <w:sz w:val="25"/>
                <w:szCs w:val="25"/>
              </w:rPr>
            </w:pPr>
            <w:r w:rsidRPr="003E186E">
              <w:rPr>
                <w:sz w:val="25"/>
                <w:szCs w:val="25"/>
              </w:rPr>
              <w:t>-</w:t>
            </w:r>
          </w:p>
        </w:tc>
        <w:tc>
          <w:tcPr>
            <w:tcW w:w="1559" w:type="dxa"/>
          </w:tcPr>
          <w:p w:rsidR="00544F90" w:rsidRPr="003E186E" w:rsidRDefault="00544F90" w:rsidP="007B3CE2">
            <w:pPr>
              <w:jc w:val="center"/>
              <w:rPr>
                <w:sz w:val="25"/>
                <w:szCs w:val="25"/>
              </w:rPr>
            </w:pPr>
            <w:r w:rsidRPr="003E186E">
              <w:rPr>
                <w:sz w:val="25"/>
                <w:szCs w:val="25"/>
              </w:rPr>
              <w:t>-</w:t>
            </w:r>
          </w:p>
        </w:tc>
      </w:tr>
      <w:tr w:rsidR="00544F90" w:rsidRPr="003E186E" w:rsidTr="007B3CE2">
        <w:tc>
          <w:tcPr>
            <w:tcW w:w="4962" w:type="dxa"/>
          </w:tcPr>
          <w:p w:rsidR="00544F90" w:rsidRPr="003E186E" w:rsidRDefault="00544F90" w:rsidP="007B3CE2">
            <w:pPr>
              <w:rPr>
                <w:sz w:val="25"/>
                <w:szCs w:val="25"/>
              </w:rPr>
            </w:pPr>
            <w:r w:rsidRPr="003E186E">
              <w:rPr>
                <w:snapToGrid w:val="0"/>
                <w:color w:val="000000"/>
                <w:sz w:val="25"/>
                <w:szCs w:val="25"/>
              </w:rPr>
              <w:t>производство химических веществ и химических продуктов</w:t>
            </w:r>
          </w:p>
        </w:tc>
        <w:tc>
          <w:tcPr>
            <w:tcW w:w="1843" w:type="dxa"/>
          </w:tcPr>
          <w:p w:rsidR="00544F90" w:rsidRPr="003E186E" w:rsidRDefault="00544F90" w:rsidP="007B3CE2">
            <w:pPr>
              <w:jc w:val="center"/>
              <w:rPr>
                <w:sz w:val="25"/>
                <w:szCs w:val="25"/>
              </w:rPr>
            </w:pPr>
            <w:r w:rsidRPr="003E186E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3E186E" w:rsidRDefault="00544F90" w:rsidP="007B3CE2">
            <w:pPr>
              <w:jc w:val="center"/>
              <w:rPr>
                <w:sz w:val="25"/>
                <w:szCs w:val="25"/>
              </w:rPr>
            </w:pPr>
            <w:r w:rsidRPr="003E186E">
              <w:rPr>
                <w:sz w:val="25"/>
                <w:szCs w:val="25"/>
              </w:rPr>
              <w:t>-</w:t>
            </w:r>
          </w:p>
        </w:tc>
        <w:tc>
          <w:tcPr>
            <w:tcW w:w="1559" w:type="dxa"/>
          </w:tcPr>
          <w:p w:rsidR="00544F90" w:rsidRPr="003E186E" w:rsidRDefault="00544F90" w:rsidP="007B3CE2">
            <w:pPr>
              <w:jc w:val="center"/>
              <w:rPr>
                <w:sz w:val="25"/>
                <w:szCs w:val="25"/>
              </w:rPr>
            </w:pPr>
            <w:r w:rsidRPr="003E186E">
              <w:rPr>
                <w:sz w:val="25"/>
                <w:szCs w:val="25"/>
              </w:rPr>
              <w:t>-</w:t>
            </w:r>
          </w:p>
        </w:tc>
      </w:tr>
      <w:tr w:rsidR="00544F90" w:rsidRPr="003E186E" w:rsidTr="007B3CE2">
        <w:tc>
          <w:tcPr>
            <w:tcW w:w="4962" w:type="dxa"/>
          </w:tcPr>
          <w:p w:rsidR="00544F90" w:rsidRPr="003E186E" w:rsidRDefault="00544F90" w:rsidP="007B3CE2">
            <w:pPr>
              <w:rPr>
                <w:sz w:val="25"/>
                <w:szCs w:val="25"/>
              </w:rPr>
            </w:pPr>
            <w:r w:rsidRPr="003E186E">
              <w:rPr>
                <w:snapToGrid w:val="0"/>
                <w:color w:val="000000"/>
                <w:sz w:val="25"/>
                <w:szCs w:val="25"/>
              </w:rPr>
              <w:t>производство прочей неметаллической минеральной продукции</w:t>
            </w:r>
          </w:p>
        </w:tc>
        <w:tc>
          <w:tcPr>
            <w:tcW w:w="1843" w:type="dxa"/>
          </w:tcPr>
          <w:p w:rsidR="00544F90" w:rsidRPr="003E186E" w:rsidRDefault="00544F90" w:rsidP="007B3CE2">
            <w:pPr>
              <w:jc w:val="center"/>
              <w:rPr>
                <w:sz w:val="25"/>
                <w:szCs w:val="25"/>
              </w:rPr>
            </w:pPr>
            <w:r w:rsidRPr="003E186E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3E186E" w:rsidRDefault="00544F90" w:rsidP="007B3CE2">
            <w:pPr>
              <w:jc w:val="center"/>
              <w:rPr>
                <w:sz w:val="25"/>
                <w:szCs w:val="25"/>
              </w:rPr>
            </w:pPr>
            <w:r w:rsidRPr="003E186E">
              <w:rPr>
                <w:sz w:val="25"/>
                <w:szCs w:val="25"/>
              </w:rPr>
              <w:t>-</w:t>
            </w:r>
          </w:p>
        </w:tc>
        <w:tc>
          <w:tcPr>
            <w:tcW w:w="1559" w:type="dxa"/>
          </w:tcPr>
          <w:p w:rsidR="00544F90" w:rsidRPr="003E186E" w:rsidRDefault="00544F90" w:rsidP="007B3CE2">
            <w:pPr>
              <w:jc w:val="center"/>
              <w:rPr>
                <w:sz w:val="25"/>
                <w:szCs w:val="25"/>
              </w:rPr>
            </w:pPr>
            <w:r w:rsidRPr="003E186E">
              <w:rPr>
                <w:sz w:val="25"/>
                <w:szCs w:val="25"/>
              </w:rPr>
              <w:t>-</w:t>
            </w:r>
          </w:p>
        </w:tc>
      </w:tr>
      <w:tr w:rsidR="00544F90" w:rsidRPr="003E186E" w:rsidTr="007B3CE2">
        <w:tc>
          <w:tcPr>
            <w:tcW w:w="4962" w:type="dxa"/>
          </w:tcPr>
          <w:p w:rsidR="00544F90" w:rsidRPr="003E186E" w:rsidRDefault="00544F90" w:rsidP="007B3CE2">
            <w:pPr>
              <w:rPr>
                <w:sz w:val="25"/>
                <w:szCs w:val="25"/>
              </w:rPr>
            </w:pPr>
            <w:r w:rsidRPr="003E186E">
              <w:rPr>
                <w:snapToGrid w:val="0"/>
                <w:color w:val="000000"/>
                <w:sz w:val="25"/>
                <w:szCs w:val="25"/>
              </w:rPr>
              <w:t>производство металлургическое</w:t>
            </w:r>
          </w:p>
        </w:tc>
        <w:tc>
          <w:tcPr>
            <w:tcW w:w="1843" w:type="dxa"/>
          </w:tcPr>
          <w:p w:rsidR="00544F90" w:rsidRPr="003E186E" w:rsidRDefault="00544F90" w:rsidP="007B3CE2">
            <w:pPr>
              <w:jc w:val="center"/>
              <w:rPr>
                <w:sz w:val="25"/>
                <w:szCs w:val="25"/>
              </w:rPr>
            </w:pPr>
            <w:r w:rsidRPr="003E186E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3E186E" w:rsidRDefault="00544F90" w:rsidP="007B3CE2">
            <w:pPr>
              <w:jc w:val="center"/>
              <w:rPr>
                <w:sz w:val="25"/>
                <w:szCs w:val="25"/>
              </w:rPr>
            </w:pPr>
            <w:r w:rsidRPr="003E186E">
              <w:rPr>
                <w:sz w:val="25"/>
                <w:szCs w:val="25"/>
              </w:rPr>
              <w:t>-</w:t>
            </w:r>
          </w:p>
        </w:tc>
        <w:tc>
          <w:tcPr>
            <w:tcW w:w="1559" w:type="dxa"/>
          </w:tcPr>
          <w:p w:rsidR="00544F90" w:rsidRPr="003E186E" w:rsidRDefault="00544F90" w:rsidP="007B3CE2">
            <w:pPr>
              <w:jc w:val="center"/>
              <w:rPr>
                <w:sz w:val="25"/>
                <w:szCs w:val="25"/>
              </w:rPr>
            </w:pPr>
            <w:r w:rsidRPr="003E186E">
              <w:rPr>
                <w:sz w:val="25"/>
                <w:szCs w:val="25"/>
              </w:rPr>
              <w:t>-</w:t>
            </w:r>
          </w:p>
        </w:tc>
      </w:tr>
      <w:tr w:rsidR="00544F90" w:rsidRPr="003E186E" w:rsidTr="007B3CE2">
        <w:tc>
          <w:tcPr>
            <w:tcW w:w="4962" w:type="dxa"/>
          </w:tcPr>
          <w:p w:rsidR="00544F90" w:rsidRPr="003E186E" w:rsidRDefault="00544F90" w:rsidP="007B3CE2">
            <w:pPr>
              <w:rPr>
                <w:snapToGrid w:val="0"/>
                <w:color w:val="000000"/>
                <w:sz w:val="25"/>
                <w:szCs w:val="25"/>
              </w:rPr>
            </w:pPr>
            <w:r w:rsidRPr="003E186E">
              <w:rPr>
                <w:snapToGrid w:val="0"/>
                <w:color w:val="000000"/>
                <w:sz w:val="25"/>
                <w:szCs w:val="25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843" w:type="dxa"/>
          </w:tcPr>
          <w:p w:rsidR="00544F90" w:rsidRPr="003E186E" w:rsidRDefault="00544F90" w:rsidP="007B3CE2">
            <w:pPr>
              <w:jc w:val="center"/>
              <w:rPr>
                <w:sz w:val="25"/>
                <w:szCs w:val="25"/>
              </w:rPr>
            </w:pPr>
            <w:r w:rsidRPr="003E186E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3E186E" w:rsidRDefault="00544F90" w:rsidP="007B3CE2">
            <w:pPr>
              <w:jc w:val="center"/>
              <w:rPr>
                <w:sz w:val="25"/>
                <w:szCs w:val="25"/>
              </w:rPr>
            </w:pPr>
            <w:r w:rsidRPr="003E186E">
              <w:rPr>
                <w:sz w:val="25"/>
                <w:szCs w:val="25"/>
              </w:rPr>
              <w:t>-</w:t>
            </w:r>
          </w:p>
        </w:tc>
        <w:tc>
          <w:tcPr>
            <w:tcW w:w="1559" w:type="dxa"/>
          </w:tcPr>
          <w:p w:rsidR="00544F90" w:rsidRPr="003E186E" w:rsidRDefault="00544F90" w:rsidP="007B3CE2">
            <w:pPr>
              <w:jc w:val="center"/>
              <w:rPr>
                <w:sz w:val="25"/>
                <w:szCs w:val="25"/>
              </w:rPr>
            </w:pPr>
            <w:r w:rsidRPr="003E186E">
              <w:rPr>
                <w:sz w:val="25"/>
                <w:szCs w:val="25"/>
              </w:rPr>
              <w:t>-</w:t>
            </w:r>
          </w:p>
        </w:tc>
      </w:tr>
      <w:tr w:rsidR="00544F90" w:rsidRPr="003E186E" w:rsidTr="007B3CE2">
        <w:trPr>
          <w:trHeight w:val="194"/>
        </w:trPr>
        <w:tc>
          <w:tcPr>
            <w:tcW w:w="4962" w:type="dxa"/>
            <w:vAlign w:val="bottom"/>
          </w:tcPr>
          <w:p w:rsidR="00544F90" w:rsidRPr="003E186E" w:rsidRDefault="00544F90" w:rsidP="007B3CE2">
            <w:pPr>
              <w:spacing w:line="380" w:lineRule="exact"/>
              <w:rPr>
                <w:snapToGrid w:val="0"/>
                <w:color w:val="000000"/>
                <w:sz w:val="25"/>
                <w:szCs w:val="25"/>
              </w:rPr>
            </w:pPr>
            <w:r w:rsidRPr="003E186E">
              <w:rPr>
                <w:snapToGrid w:val="0"/>
                <w:color w:val="000000"/>
                <w:sz w:val="25"/>
                <w:szCs w:val="25"/>
              </w:rPr>
              <w:t>производство электрического оборудования</w:t>
            </w:r>
          </w:p>
        </w:tc>
        <w:tc>
          <w:tcPr>
            <w:tcW w:w="1843" w:type="dxa"/>
          </w:tcPr>
          <w:p w:rsidR="00544F90" w:rsidRPr="003E186E" w:rsidRDefault="00544F90" w:rsidP="007B3CE2">
            <w:pPr>
              <w:jc w:val="center"/>
              <w:rPr>
                <w:sz w:val="25"/>
                <w:szCs w:val="25"/>
              </w:rPr>
            </w:pPr>
            <w:r w:rsidRPr="003E186E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3E186E" w:rsidRDefault="00544F90" w:rsidP="007B3CE2">
            <w:pPr>
              <w:jc w:val="center"/>
              <w:rPr>
                <w:sz w:val="25"/>
                <w:szCs w:val="25"/>
              </w:rPr>
            </w:pPr>
            <w:r w:rsidRPr="003E186E">
              <w:rPr>
                <w:sz w:val="25"/>
                <w:szCs w:val="25"/>
              </w:rPr>
              <w:t>-</w:t>
            </w:r>
          </w:p>
        </w:tc>
        <w:tc>
          <w:tcPr>
            <w:tcW w:w="1559" w:type="dxa"/>
          </w:tcPr>
          <w:p w:rsidR="00544F90" w:rsidRPr="003E186E" w:rsidRDefault="00544F90" w:rsidP="007B3CE2">
            <w:pPr>
              <w:jc w:val="center"/>
              <w:rPr>
                <w:sz w:val="25"/>
                <w:szCs w:val="25"/>
              </w:rPr>
            </w:pPr>
            <w:r w:rsidRPr="003E186E">
              <w:rPr>
                <w:sz w:val="25"/>
                <w:szCs w:val="25"/>
              </w:rPr>
              <w:t>-</w:t>
            </w:r>
          </w:p>
        </w:tc>
      </w:tr>
      <w:tr w:rsidR="00544F90" w:rsidRPr="003E186E" w:rsidTr="007B3CE2">
        <w:tc>
          <w:tcPr>
            <w:tcW w:w="4962" w:type="dxa"/>
          </w:tcPr>
          <w:p w:rsidR="00544F90" w:rsidRPr="003E186E" w:rsidRDefault="00544F90" w:rsidP="007B3CE2">
            <w:pPr>
              <w:spacing w:before="60" w:line="320" w:lineRule="exact"/>
              <w:rPr>
                <w:snapToGrid w:val="0"/>
                <w:color w:val="000000"/>
                <w:sz w:val="25"/>
                <w:szCs w:val="25"/>
              </w:rPr>
            </w:pPr>
            <w:r w:rsidRPr="003E186E">
              <w:rPr>
                <w:snapToGrid w:val="0"/>
                <w:color w:val="000000"/>
                <w:sz w:val="25"/>
                <w:szCs w:val="25"/>
              </w:rPr>
              <w:t>производство автотранспортных средств, прицепов и полуприцепов</w:t>
            </w:r>
          </w:p>
        </w:tc>
        <w:tc>
          <w:tcPr>
            <w:tcW w:w="1843" w:type="dxa"/>
          </w:tcPr>
          <w:p w:rsidR="00544F90" w:rsidRPr="003E186E" w:rsidRDefault="00544F90" w:rsidP="007B3CE2">
            <w:pPr>
              <w:jc w:val="center"/>
              <w:rPr>
                <w:sz w:val="25"/>
                <w:szCs w:val="25"/>
              </w:rPr>
            </w:pPr>
            <w:r w:rsidRPr="003E186E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3E186E" w:rsidRDefault="00544F90" w:rsidP="007B3CE2">
            <w:pPr>
              <w:jc w:val="center"/>
              <w:rPr>
                <w:sz w:val="25"/>
                <w:szCs w:val="25"/>
              </w:rPr>
            </w:pPr>
            <w:r w:rsidRPr="003E186E">
              <w:rPr>
                <w:sz w:val="25"/>
                <w:szCs w:val="25"/>
              </w:rPr>
              <w:t>-</w:t>
            </w:r>
          </w:p>
        </w:tc>
        <w:tc>
          <w:tcPr>
            <w:tcW w:w="1559" w:type="dxa"/>
          </w:tcPr>
          <w:p w:rsidR="00544F90" w:rsidRPr="003E186E" w:rsidRDefault="00544F90" w:rsidP="007B3CE2">
            <w:pPr>
              <w:jc w:val="center"/>
              <w:rPr>
                <w:sz w:val="25"/>
                <w:szCs w:val="25"/>
              </w:rPr>
            </w:pPr>
            <w:r w:rsidRPr="003E186E">
              <w:rPr>
                <w:sz w:val="25"/>
                <w:szCs w:val="25"/>
              </w:rPr>
              <w:t>-</w:t>
            </w:r>
          </w:p>
        </w:tc>
      </w:tr>
      <w:tr w:rsidR="00544F90" w:rsidRPr="00F236BC" w:rsidTr="007B3CE2">
        <w:tc>
          <w:tcPr>
            <w:tcW w:w="4962" w:type="dxa"/>
          </w:tcPr>
          <w:p w:rsidR="00544F90" w:rsidRPr="003E186E" w:rsidRDefault="00544F90" w:rsidP="007B3CE2">
            <w:pPr>
              <w:spacing w:line="380" w:lineRule="exact"/>
              <w:rPr>
                <w:snapToGrid w:val="0"/>
                <w:color w:val="000000"/>
                <w:sz w:val="25"/>
                <w:szCs w:val="25"/>
              </w:rPr>
            </w:pPr>
            <w:r w:rsidRPr="003E186E">
              <w:rPr>
                <w:snapToGrid w:val="0"/>
                <w:color w:val="000000"/>
                <w:sz w:val="25"/>
                <w:szCs w:val="25"/>
              </w:rPr>
              <w:t>производство мебели</w:t>
            </w:r>
          </w:p>
        </w:tc>
        <w:tc>
          <w:tcPr>
            <w:tcW w:w="1843" w:type="dxa"/>
          </w:tcPr>
          <w:p w:rsidR="00544F90" w:rsidRPr="003E186E" w:rsidRDefault="00544F90" w:rsidP="007B3CE2">
            <w:pPr>
              <w:jc w:val="center"/>
              <w:rPr>
                <w:sz w:val="25"/>
                <w:szCs w:val="25"/>
              </w:rPr>
            </w:pPr>
            <w:r w:rsidRPr="003E186E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3E186E" w:rsidRDefault="00544F90" w:rsidP="007B3CE2">
            <w:pPr>
              <w:jc w:val="center"/>
              <w:rPr>
                <w:sz w:val="25"/>
                <w:szCs w:val="25"/>
              </w:rPr>
            </w:pPr>
            <w:r w:rsidRPr="003E186E">
              <w:rPr>
                <w:sz w:val="25"/>
                <w:szCs w:val="25"/>
              </w:rPr>
              <w:t>-</w:t>
            </w:r>
          </w:p>
        </w:tc>
        <w:tc>
          <w:tcPr>
            <w:tcW w:w="1559" w:type="dxa"/>
          </w:tcPr>
          <w:p w:rsidR="00544F90" w:rsidRPr="003E186E" w:rsidRDefault="00544F90" w:rsidP="007B3CE2">
            <w:pPr>
              <w:jc w:val="center"/>
              <w:rPr>
                <w:sz w:val="25"/>
                <w:szCs w:val="25"/>
              </w:rPr>
            </w:pPr>
            <w:r w:rsidRPr="003E186E">
              <w:rPr>
                <w:sz w:val="25"/>
                <w:szCs w:val="25"/>
              </w:rPr>
              <w:t>-</w:t>
            </w:r>
          </w:p>
        </w:tc>
      </w:tr>
      <w:tr w:rsidR="00544F90" w:rsidRPr="00EF2CCF" w:rsidTr="007B3CE2">
        <w:tc>
          <w:tcPr>
            <w:tcW w:w="4962" w:type="dxa"/>
          </w:tcPr>
          <w:p w:rsidR="00544F90" w:rsidRPr="00EF2CCF" w:rsidRDefault="00544F90" w:rsidP="007B3CE2">
            <w:pPr>
              <w:rPr>
                <w:sz w:val="25"/>
                <w:szCs w:val="25"/>
              </w:rPr>
            </w:pPr>
            <w:r w:rsidRPr="00EF2CCF">
              <w:rPr>
                <w:snapToGrid w:val="0"/>
                <w:color w:val="000000"/>
                <w:sz w:val="25"/>
                <w:szCs w:val="25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843" w:type="dxa"/>
          </w:tcPr>
          <w:p w:rsidR="00544F90" w:rsidRPr="00EF2CCF" w:rsidRDefault="00544F90" w:rsidP="007B3CE2">
            <w:pPr>
              <w:jc w:val="center"/>
              <w:rPr>
                <w:sz w:val="25"/>
                <w:szCs w:val="25"/>
              </w:rPr>
            </w:pPr>
            <w:r w:rsidRPr="00EF2CCF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F2CCF" w:rsidRDefault="00772834" w:rsidP="007B3CE2">
            <w:pPr>
              <w:jc w:val="center"/>
              <w:rPr>
                <w:sz w:val="25"/>
                <w:szCs w:val="25"/>
              </w:rPr>
            </w:pPr>
            <w:r w:rsidRPr="00EF2CCF">
              <w:rPr>
                <w:sz w:val="25"/>
                <w:szCs w:val="25"/>
              </w:rPr>
              <w:t>1691,5</w:t>
            </w:r>
          </w:p>
        </w:tc>
        <w:tc>
          <w:tcPr>
            <w:tcW w:w="1559" w:type="dxa"/>
          </w:tcPr>
          <w:p w:rsidR="00544F90" w:rsidRPr="00EF2CCF" w:rsidRDefault="00EF2CCF" w:rsidP="007B3CE2">
            <w:pPr>
              <w:jc w:val="center"/>
              <w:rPr>
                <w:sz w:val="25"/>
                <w:szCs w:val="25"/>
              </w:rPr>
            </w:pPr>
            <w:r w:rsidRPr="00EF2CCF">
              <w:rPr>
                <w:sz w:val="25"/>
                <w:szCs w:val="25"/>
              </w:rPr>
              <w:t>124,6</w:t>
            </w:r>
          </w:p>
        </w:tc>
      </w:tr>
      <w:tr w:rsidR="00544F90" w:rsidRPr="00113C5E" w:rsidTr="007B3CE2">
        <w:tc>
          <w:tcPr>
            <w:tcW w:w="4962" w:type="dxa"/>
          </w:tcPr>
          <w:p w:rsidR="00544F90" w:rsidRPr="00EF2CCF" w:rsidRDefault="00544F90" w:rsidP="007B3CE2">
            <w:pPr>
              <w:rPr>
                <w:snapToGrid w:val="0"/>
                <w:color w:val="000000"/>
                <w:sz w:val="25"/>
                <w:szCs w:val="25"/>
              </w:rPr>
            </w:pPr>
            <w:r w:rsidRPr="00EF2CCF">
              <w:rPr>
                <w:snapToGrid w:val="0"/>
                <w:color w:val="000000"/>
                <w:sz w:val="25"/>
                <w:szCs w:val="25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1843" w:type="dxa"/>
          </w:tcPr>
          <w:p w:rsidR="00544F90" w:rsidRPr="00EF2CCF" w:rsidRDefault="00544F90" w:rsidP="007B3CE2">
            <w:pPr>
              <w:jc w:val="center"/>
              <w:rPr>
                <w:sz w:val="25"/>
                <w:szCs w:val="25"/>
              </w:rPr>
            </w:pPr>
            <w:r w:rsidRPr="00EF2CCF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EF2CCF" w:rsidRDefault="00544F90" w:rsidP="007B3CE2">
            <w:pPr>
              <w:jc w:val="center"/>
              <w:rPr>
                <w:sz w:val="25"/>
                <w:szCs w:val="25"/>
              </w:rPr>
            </w:pPr>
            <w:r w:rsidRPr="00EF2CCF">
              <w:rPr>
                <w:sz w:val="25"/>
                <w:szCs w:val="25"/>
              </w:rPr>
              <w:t>-</w:t>
            </w:r>
          </w:p>
        </w:tc>
        <w:tc>
          <w:tcPr>
            <w:tcW w:w="1559" w:type="dxa"/>
          </w:tcPr>
          <w:p w:rsidR="00544F90" w:rsidRPr="00EF2CCF" w:rsidRDefault="00544F90" w:rsidP="007B3CE2">
            <w:pPr>
              <w:jc w:val="center"/>
              <w:rPr>
                <w:sz w:val="25"/>
                <w:szCs w:val="25"/>
              </w:rPr>
            </w:pPr>
            <w:r w:rsidRPr="00EF2CCF">
              <w:rPr>
                <w:sz w:val="25"/>
                <w:szCs w:val="25"/>
              </w:rPr>
              <w:t>-</w:t>
            </w:r>
          </w:p>
        </w:tc>
      </w:tr>
      <w:tr w:rsidR="00544F90" w:rsidRPr="00C67230" w:rsidTr="007B3CE2">
        <w:tc>
          <w:tcPr>
            <w:tcW w:w="10065" w:type="dxa"/>
            <w:gridSpan w:val="4"/>
          </w:tcPr>
          <w:p w:rsidR="00544F90" w:rsidRPr="00C67230" w:rsidRDefault="00544F90" w:rsidP="007B3CE2">
            <w:pPr>
              <w:jc w:val="center"/>
              <w:rPr>
                <w:b/>
                <w:sz w:val="25"/>
                <w:szCs w:val="25"/>
              </w:rPr>
            </w:pPr>
            <w:r w:rsidRPr="00C67230">
              <w:rPr>
                <w:b/>
                <w:sz w:val="25"/>
                <w:szCs w:val="25"/>
              </w:rPr>
              <w:t>Инвестиции</w:t>
            </w:r>
          </w:p>
        </w:tc>
      </w:tr>
      <w:tr w:rsidR="00544F90" w:rsidRPr="00C67230" w:rsidTr="007B3CE2">
        <w:tc>
          <w:tcPr>
            <w:tcW w:w="4962" w:type="dxa"/>
          </w:tcPr>
          <w:p w:rsidR="00544F90" w:rsidRPr="009D0F5D" w:rsidRDefault="00544F90" w:rsidP="007B3CE2">
            <w:pPr>
              <w:rPr>
                <w:sz w:val="25"/>
                <w:szCs w:val="25"/>
              </w:rPr>
            </w:pPr>
            <w:r w:rsidRPr="009D0F5D">
              <w:rPr>
                <w:sz w:val="25"/>
                <w:szCs w:val="25"/>
              </w:rPr>
              <w:t>Инвестиции в основной капитал</w:t>
            </w:r>
          </w:p>
        </w:tc>
        <w:tc>
          <w:tcPr>
            <w:tcW w:w="1843" w:type="dxa"/>
          </w:tcPr>
          <w:p w:rsidR="00544F90" w:rsidRPr="009D0F5D" w:rsidRDefault="00544F90" w:rsidP="007B3CE2">
            <w:pPr>
              <w:jc w:val="center"/>
              <w:rPr>
                <w:sz w:val="25"/>
                <w:szCs w:val="25"/>
              </w:rPr>
            </w:pPr>
            <w:r w:rsidRPr="009D0F5D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9D0F5D" w:rsidRDefault="00363237" w:rsidP="007B3CE2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16 200</w:t>
            </w:r>
          </w:p>
        </w:tc>
        <w:tc>
          <w:tcPr>
            <w:tcW w:w="1559" w:type="dxa"/>
          </w:tcPr>
          <w:p w:rsidR="00544F90" w:rsidRPr="009D0F5D" w:rsidRDefault="00363237" w:rsidP="007B3CE2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101,9</w:t>
            </w:r>
          </w:p>
        </w:tc>
      </w:tr>
      <w:tr w:rsidR="00544F90" w:rsidRPr="00C67230" w:rsidTr="007B3CE2">
        <w:tc>
          <w:tcPr>
            <w:tcW w:w="4962" w:type="dxa"/>
          </w:tcPr>
          <w:p w:rsidR="00544F90" w:rsidRPr="009D0F5D" w:rsidRDefault="00544F90" w:rsidP="007B3CE2">
            <w:pPr>
              <w:rPr>
                <w:sz w:val="25"/>
                <w:szCs w:val="25"/>
              </w:rPr>
            </w:pPr>
            <w:r w:rsidRPr="009D0F5D">
              <w:rPr>
                <w:sz w:val="25"/>
                <w:szCs w:val="25"/>
              </w:rPr>
              <w:t>Ввод жилых домов</w:t>
            </w:r>
          </w:p>
        </w:tc>
        <w:tc>
          <w:tcPr>
            <w:tcW w:w="1843" w:type="dxa"/>
          </w:tcPr>
          <w:p w:rsidR="00544F90" w:rsidRPr="009D0F5D" w:rsidRDefault="00544F90" w:rsidP="007B3CE2">
            <w:pPr>
              <w:jc w:val="center"/>
              <w:rPr>
                <w:sz w:val="25"/>
                <w:szCs w:val="25"/>
              </w:rPr>
            </w:pPr>
            <w:r w:rsidRPr="009D0F5D">
              <w:rPr>
                <w:sz w:val="25"/>
                <w:szCs w:val="25"/>
              </w:rPr>
              <w:t>тыс. кв. м</w:t>
            </w:r>
          </w:p>
        </w:tc>
        <w:tc>
          <w:tcPr>
            <w:tcW w:w="1701" w:type="dxa"/>
          </w:tcPr>
          <w:p w:rsidR="00544F90" w:rsidRPr="009D0F5D" w:rsidRDefault="00544F90" w:rsidP="00363237">
            <w:pPr>
              <w:rPr>
                <w:sz w:val="25"/>
                <w:szCs w:val="25"/>
              </w:rPr>
            </w:pPr>
            <w:r w:rsidRPr="009D0F5D">
              <w:rPr>
                <w:sz w:val="25"/>
                <w:szCs w:val="25"/>
              </w:rPr>
              <w:t xml:space="preserve">        </w:t>
            </w:r>
            <w:r w:rsidR="00363237">
              <w:rPr>
                <w:sz w:val="25"/>
                <w:szCs w:val="25"/>
              </w:rPr>
              <w:t>19,8</w:t>
            </w:r>
          </w:p>
        </w:tc>
        <w:tc>
          <w:tcPr>
            <w:tcW w:w="1559" w:type="dxa"/>
          </w:tcPr>
          <w:p w:rsidR="00544F90" w:rsidRPr="009D0F5D" w:rsidRDefault="00363237" w:rsidP="007B3CE2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71,0</w:t>
            </w:r>
          </w:p>
        </w:tc>
      </w:tr>
      <w:tr w:rsidR="00544F90" w:rsidRPr="00C67230" w:rsidTr="007B3CE2">
        <w:tc>
          <w:tcPr>
            <w:tcW w:w="10065" w:type="dxa"/>
            <w:gridSpan w:val="4"/>
          </w:tcPr>
          <w:p w:rsidR="00544F90" w:rsidRPr="00363237" w:rsidRDefault="00544F90" w:rsidP="007B3CE2">
            <w:pPr>
              <w:jc w:val="center"/>
              <w:rPr>
                <w:b/>
                <w:sz w:val="25"/>
                <w:szCs w:val="25"/>
              </w:rPr>
            </w:pPr>
            <w:r w:rsidRPr="00363237">
              <w:rPr>
                <w:b/>
                <w:sz w:val="25"/>
                <w:szCs w:val="25"/>
              </w:rPr>
              <w:t>Сельское хозяйство (все категории хозяйств)</w:t>
            </w:r>
          </w:p>
        </w:tc>
      </w:tr>
      <w:tr w:rsidR="00544F90" w:rsidRPr="00C67230" w:rsidTr="007B3CE2">
        <w:tc>
          <w:tcPr>
            <w:tcW w:w="4962" w:type="dxa"/>
          </w:tcPr>
          <w:p w:rsidR="00544F90" w:rsidRPr="00363237" w:rsidRDefault="00544F90" w:rsidP="007B3CE2">
            <w:pPr>
              <w:rPr>
                <w:sz w:val="25"/>
                <w:szCs w:val="25"/>
              </w:rPr>
            </w:pPr>
            <w:r w:rsidRPr="00363237">
              <w:rPr>
                <w:sz w:val="25"/>
                <w:szCs w:val="25"/>
              </w:rPr>
              <w:t>Объем продукции сельского хозяйства</w:t>
            </w:r>
          </w:p>
        </w:tc>
        <w:tc>
          <w:tcPr>
            <w:tcW w:w="1843" w:type="dxa"/>
          </w:tcPr>
          <w:p w:rsidR="00544F90" w:rsidRPr="00363237" w:rsidRDefault="00544F90" w:rsidP="007B3CE2">
            <w:pPr>
              <w:jc w:val="center"/>
              <w:rPr>
                <w:sz w:val="25"/>
                <w:szCs w:val="25"/>
              </w:rPr>
            </w:pPr>
            <w:r w:rsidRPr="00363237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363237" w:rsidRDefault="00544F90" w:rsidP="007B3CE2">
            <w:pPr>
              <w:jc w:val="center"/>
              <w:rPr>
                <w:sz w:val="25"/>
                <w:szCs w:val="25"/>
              </w:rPr>
            </w:pPr>
            <w:r w:rsidRPr="00363237">
              <w:rPr>
                <w:sz w:val="25"/>
                <w:szCs w:val="25"/>
              </w:rPr>
              <w:t>-</w:t>
            </w:r>
          </w:p>
        </w:tc>
        <w:tc>
          <w:tcPr>
            <w:tcW w:w="1559" w:type="dxa"/>
          </w:tcPr>
          <w:p w:rsidR="00544F90" w:rsidRPr="00363237" w:rsidRDefault="00544F90" w:rsidP="007B3CE2">
            <w:pPr>
              <w:jc w:val="center"/>
              <w:rPr>
                <w:sz w:val="25"/>
                <w:szCs w:val="25"/>
              </w:rPr>
            </w:pPr>
            <w:r w:rsidRPr="00363237">
              <w:rPr>
                <w:sz w:val="25"/>
                <w:szCs w:val="25"/>
              </w:rPr>
              <w:t>-</w:t>
            </w:r>
          </w:p>
        </w:tc>
      </w:tr>
      <w:tr w:rsidR="00544F90" w:rsidRPr="00C67230" w:rsidTr="007B3CE2">
        <w:tc>
          <w:tcPr>
            <w:tcW w:w="4962" w:type="dxa"/>
          </w:tcPr>
          <w:p w:rsidR="00544F90" w:rsidRPr="00363237" w:rsidRDefault="00544F90" w:rsidP="007B3CE2">
            <w:pPr>
              <w:rPr>
                <w:sz w:val="25"/>
                <w:szCs w:val="25"/>
              </w:rPr>
            </w:pPr>
            <w:r w:rsidRPr="00363237">
              <w:rPr>
                <w:sz w:val="25"/>
                <w:szCs w:val="25"/>
              </w:rPr>
              <w:lastRenderedPageBreak/>
              <w:t xml:space="preserve">   в том числе:</w:t>
            </w:r>
          </w:p>
        </w:tc>
        <w:tc>
          <w:tcPr>
            <w:tcW w:w="1843" w:type="dxa"/>
          </w:tcPr>
          <w:p w:rsidR="00544F90" w:rsidRPr="00363237" w:rsidRDefault="00544F90" w:rsidP="007B3CE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:rsidR="00544F90" w:rsidRPr="00363237" w:rsidRDefault="00544F90" w:rsidP="007B3CE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559" w:type="dxa"/>
          </w:tcPr>
          <w:p w:rsidR="00544F90" w:rsidRPr="00363237" w:rsidRDefault="00544F90" w:rsidP="007B3CE2">
            <w:pPr>
              <w:rPr>
                <w:sz w:val="25"/>
                <w:szCs w:val="25"/>
              </w:rPr>
            </w:pPr>
          </w:p>
        </w:tc>
      </w:tr>
      <w:tr w:rsidR="00544F90" w:rsidRPr="00C67230" w:rsidTr="007B3CE2">
        <w:tc>
          <w:tcPr>
            <w:tcW w:w="4962" w:type="dxa"/>
          </w:tcPr>
          <w:p w:rsidR="00544F90" w:rsidRPr="00363237" w:rsidRDefault="00544F90" w:rsidP="007B3CE2">
            <w:pPr>
              <w:rPr>
                <w:sz w:val="25"/>
                <w:szCs w:val="25"/>
              </w:rPr>
            </w:pPr>
            <w:r w:rsidRPr="00363237">
              <w:rPr>
                <w:sz w:val="25"/>
                <w:szCs w:val="25"/>
              </w:rPr>
              <w:t>- растениеводство</w:t>
            </w:r>
          </w:p>
        </w:tc>
        <w:tc>
          <w:tcPr>
            <w:tcW w:w="1843" w:type="dxa"/>
          </w:tcPr>
          <w:p w:rsidR="00544F90" w:rsidRPr="00363237" w:rsidRDefault="00544F90" w:rsidP="007B3CE2">
            <w:pPr>
              <w:jc w:val="center"/>
              <w:rPr>
                <w:sz w:val="25"/>
                <w:szCs w:val="25"/>
              </w:rPr>
            </w:pPr>
            <w:r w:rsidRPr="00363237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363237" w:rsidRDefault="00544F90" w:rsidP="007B3CE2">
            <w:pPr>
              <w:jc w:val="center"/>
              <w:rPr>
                <w:sz w:val="25"/>
                <w:szCs w:val="25"/>
              </w:rPr>
            </w:pPr>
            <w:r w:rsidRPr="00363237">
              <w:rPr>
                <w:sz w:val="25"/>
                <w:szCs w:val="25"/>
              </w:rPr>
              <w:t>-</w:t>
            </w:r>
          </w:p>
        </w:tc>
        <w:tc>
          <w:tcPr>
            <w:tcW w:w="1559" w:type="dxa"/>
          </w:tcPr>
          <w:p w:rsidR="00544F90" w:rsidRPr="00363237" w:rsidRDefault="00544F90" w:rsidP="007B3CE2">
            <w:pPr>
              <w:jc w:val="center"/>
              <w:rPr>
                <w:sz w:val="25"/>
                <w:szCs w:val="25"/>
              </w:rPr>
            </w:pPr>
            <w:r w:rsidRPr="00363237">
              <w:rPr>
                <w:sz w:val="25"/>
                <w:szCs w:val="25"/>
              </w:rPr>
              <w:t>-</w:t>
            </w:r>
          </w:p>
        </w:tc>
      </w:tr>
      <w:tr w:rsidR="00544F90" w:rsidRPr="00C67230" w:rsidTr="007B3CE2">
        <w:tc>
          <w:tcPr>
            <w:tcW w:w="4962" w:type="dxa"/>
          </w:tcPr>
          <w:p w:rsidR="00544F90" w:rsidRPr="00363237" w:rsidRDefault="00544F90" w:rsidP="007B3CE2">
            <w:pPr>
              <w:rPr>
                <w:sz w:val="25"/>
                <w:szCs w:val="25"/>
              </w:rPr>
            </w:pPr>
            <w:r w:rsidRPr="00363237">
              <w:rPr>
                <w:sz w:val="25"/>
                <w:szCs w:val="25"/>
              </w:rPr>
              <w:t>- животноводство</w:t>
            </w:r>
          </w:p>
        </w:tc>
        <w:tc>
          <w:tcPr>
            <w:tcW w:w="1843" w:type="dxa"/>
          </w:tcPr>
          <w:p w:rsidR="00544F90" w:rsidRPr="00363237" w:rsidRDefault="00544F90" w:rsidP="007B3CE2">
            <w:pPr>
              <w:jc w:val="center"/>
              <w:rPr>
                <w:sz w:val="25"/>
                <w:szCs w:val="25"/>
              </w:rPr>
            </w:pPr>
            <w:r w:rsidRPr="00363237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363237" w:rsidRDefault="00544F90" w:rsidP="007B3CE2">
            <w:pPr>
              <w:jc w:val="center"/>
              <w:rPr>
                <w:sz w:val="25"/>
                <w:szCs w:val="25"/>
              </w:rPr>
            </w:pPr>
            <w:r w:rsidRPr="00363237">
              <w:rPr>
                <w:sz w:val="25"/>
                <w:szCs w:val="25"/>
              </w:rPr>
              <w:t>-</w:t>
            </w:r>
          </w:p>
        </w:tc>
        <w:tc>
          <w:tcPr>
            <w:tcW w:w="1559" w:type="dxa"/>
          </w:tcPr>
          <w:p w:rsidR="00544F90" w:rsidRPr="00363237" w:rsidRDefault="00544F90" w:rsidP="007B3CE2">
            <w:pPr>
              <w:jc w:val="center"/>
              <w:rPr>
                <w:sz w:val="25"/>
                <w:szCs w:val="25"/>
              </w:rPr>
            </w:pPr>
            <w:r w:rsidRPr="00363237">
              <w:rPr>
                <w:sz w:val="25"/>
                <w:szCs w:val="25"/>
              </w:rPr>
              <w:t>-</w:t>
            </w:r>
          </w:p>
        </w:tc>
      </w:tr>
      <w:tr w:rsidR="00544F90" w:rsidRPr="00C67230" w:rsidTr="007B3CE2">
        <w:tc>
          <w:tcPr>
            <w:tcW w:w="4962" w:type="dxa"/>
          </w:tcPr>
          <w:p w:rsidR="00544F90" w:rsidRPr="00363237" w:rsidRDefault="00544F90" w:rsidP="007B3CE2">
            <w:pPr>
              <w:rPr>
                <w:sz w:val="25"/>
                <w:szCs w:val="25"/>
              </w:rPr>
            </w:pPr>
            <w:r w:rsidRPr="00363237">
              <w:rPr>
                <w:sz w:val="25"/>
                <w:szCs w:val="25"/>
              </w:rPr>
              <w:t>Наличие посевных площадей</w:t>
            </w:r>
          </w:p>
        </w:tc>
        <w:tc>
          <w:tcPr>
            <w:tcW w:w="1843" w:type="dxa"/>
          </w:tcPr>
          <w:p w:rsidR="00544F90" w:rsidRPr="00363237" w:rsidRDefault="00544F90" w:rsidP="007B3CE2">
            <w:pPr>
              <w:jc w:val="center"/>
              <w:rPr>
                <w:sz w:val="25"/>
                <w:szCs w:val="25"/>
              </w:rPr>
            </w:pPr>
            <w:r w:rsidRPr="00363237">
              <w:rPr>
                <w:sz w:val="25"/>
                <w:szCs w:val="25"/>
              </w:rPr>
              <w:t>тыс. га</w:t>
            </w:r>
          </w:p>
        </w:tc>
        <w:tc>
          <w:tcPr>
            <w:tcW w:w="1701" w:type="dxa"/>
          </w:tcPr>
          <w:p w:rsidR="00544F90" w:rsidRPr="00363237" w:rsidRDefault="00544F90" w:rsidP="007B3CE2">
            <w:pPr>
              <w:jc w:val="center"/>
              <w:rPr>
                <w:sz w:val="25"/>
                <w:szCs w:val="25"/>
              </w:rPr>
            </w:pPr>
            <w:r w:rsidRPr="00363237">
              <w:rPr>
                <w:sz w:val="25"/>
                <w:szCs w:val="25"/>
              </w:rPr>
              <w:t>-</w:t>
            </w:r>
          </w:p>
        </w:tc>
        <w:tc>
          <w:tcPr>
            <w:tcW w:w="1559" w:type="dxa"/>
          </w:tcPr>
          <w:p w:rsidR="00544F90" w:rsidRPr="00363237" w:rsidRDefault="00544F90" w:rsidP="007B3CE2">
            <w:pPr>
              <w:jc w:val="center"/>
              <w:rPr>
                <w:sz w:val="25"/>
                <w:szCs w:val="25"/>
              </w:rPr>
            </w:pPr>
            <w:r w:rsidRPr="00363237">
              <w:rPr>
                <w:sz w:val="25"/>
                <w:szCs w:val="25"/>
              </w:rPr>
              <w:t>-</w:t>
            </w:r>
          </w:p>
        </w:tc>
      </w:tr>
      <w:tr w:rsidR="00544F90" w:rsidRPr="00C67230" w:rsidTr="007B3CE2">
        <w:tc>
          <w:tcPr>
            <w:tcW w:w="4962" w:type="dxa"/>
          </w:tcPr>
          <w:p w:rsidR="00544F90" w:rsidRPr="00363237" w:rsidRDefault="00544F90" w:rsidP="007B3CE2">
            <w:pPr>
              <w:rPr>
                <w:sz w:val="25"/>
                <w:szCs w:val="25"/>
              </w:rPr>
            </w:pPr>
            <w:r w:rsidRPr="00363237">
              <w:rPr>
                <w:sz w:val="25"/>
                <w:szCs w:val="25"/>
              </w:rPr>
              <w:t>Производство продукции:</w:t>
            </w:r>
          </w:p>
        </w:tc>
        <w:tc>
          <w:tcPr>
            <w:tcW w:w="1843" w:type="dxa"/>
          </w:tcPr>
          <w:p w:rsidR="00544F90" w:rsidRPr="00363237" w:rsidRDefault="00544F90" w:rsidP="007B3CE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:rsidR="00544F90" w:rsidRPr="00363237" w:rsidRDefault="00544F90" w:rsidP="007B3CE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559" w:type="dxa"/>
          </w:tcPr>
          <w:p w:rsidR="00544F90" w:rsidRPr="00363237" w:rsidRDefault="00544F90" w:rsidP="007B3CE2">
            <w:pPr>
              <w:rPr>
                <w:sz w:val="25"/>
                <w:szCs w:val="25"/>
              </w:rPr>
            </w:pPr>
          </w:p>
        </w:tc>
      </w:tr>
      <w:tr w:rsidR="00544F90" w:rsidRPr="00C67230" w:rsidTr="007B3CE2">
        <w:tc>
          <w:tcPr>
            <w:tcW w:w="4962" w:type="dxa"/>
          </w:tcPr>
          <w:p w:rsidR="00544F90" w:rsidRPr="00363237" w:rsidRDefault="00544F90" w:rsidP="007B3CE2">
            <w:pPr>
              <w:rPr>
                <w:sz w:val="25"/>
                <w:szCs w:val="25"/>
              </w:rPr>
            </w:pPr>
            <w:r w:rsidRPr="00363237">
              <w:rPr>
                <w:sz w:val="25"/>
                <w:szCs w:val="25"/>
              </w:rPr>
              <w:t xml:space="preserve">     - зерно</w:t>
            </w:r>
          </w:p>
        </w:tc>
        <w:tc>
          <w:tcPr>
            <w:tcW w:w="1843" w:type="dxa"/>
          </w:tcPr>
          <w:p w:rsidR="00544F90" w:rsidRPr="00363237" w:rsidRDefault="00544F90" w:rsidP="007B3CE2">
            <w:pPr>
              <w:jc w:val="center"/>
              <w:rPr>
                <w:sz w:val="25"/>
                <w:szCs w:val="25"/>
              </w:rPr>
            </w:pPr>
            <w:r w:rsidRPr="00363237">
              <w:rPr>
                <w:sz w:val="25"/>
                <w:szCs w:val="25"/>
              </w:rPr>
              <w:t>тыс. тонн</w:t>
            </w:r>
          </w:p>
        </w:tc>
        <w:tc>
          <w:tcPr>
            <w:tcW w:w="1701" w:type="dxa"/>
          </w:tcPr>
          <w:p w:rsidR="00544F90" w:rsidRPr="00363237" w:rsidRDefault="00544F90" w:rsidP="007B3CE2">
            <w:pPr>
              <w:jc w:val="center"/>
              <w:rPr>
                <w:sz w:val="25"/>
                <w:szCs w:val="25"/>
              </w:rPr>
            </w:pPr>
            <w:r w:rsidRPr="00363237">
              <w:rPr>
                <w:sz w:val="25"/>
                <w:szCs w:val="25"/>
              </w:rPr>
              <w:t>-</w:t>
            </w:r>
          </w:p>
        </w:tc>
        <w:tc>
          <w:tcPr>
            <w:tcW w:w="1559" w:type="dxa"/>
          </w:tcPr>
          <w:p w:rsidR="00544F90" w:rsidRPr="00363237" w:rsidRDefault="00544F90" w:rsidP="007B3CE2">
            <w:pPr>
              <w:jc w:val="center"/>
              <w:rPr>
                <w:sz w:val="25"/>
                <w:szCs w:val="25"/>
              </w:rPr>
            </w:pPr>
            <w:r w:rsidRPr="00363237">
              <w:rPr>
                <w:sz w:val="25"/>
                <w:szCs w:val="25"/>
              </w:rPr>
              <w:t>-</w:t>
            </w:r>
          </w:p>
        </w:tc>
      </w:tr>
      <w:tr w:rsidR="00544F90" w:rsidRPr="00C67230" w:rsidTr="007B3CE2">
        <w:tc>
          <w:tcPr>
            <w:tcW w:w="4962" w:type="dxa"/>
          </w:tcPr>
          <w:p w:rsidR="00544F90" w:rsidRPr="00363237" w:rsidRDefault="00544F90" w:rsidP="007B3CE2">
            <w:pPr>
              <w:jc w:val="both"/>
              <w:rPr>
                <w:sz w:val="25"/>
                <w:szCs w:val="25"/>
              </w:rPr>
            </w:pPr>
            <w:r w:rsidRPr="00363237">
              <w:rPr>
                <w:sz w:val="25"/>
                <w:szCs w:val="25"/>
              </w:rPr>
              <w:t xml:space="preserve">     - скот и птица (производство-реализация)</w:t>
            </w:r>
          </w:p>
        </w:tc>
        <w:tc>
          <w:tcPr>
            <w:tcW w:w="1843" w:type="dxa"/>
          </w:tcPr>
          <w:p w:rsidR="00544F90" w:rsidRPr="00363237" w:rsidRDefault="00544F90" w:rsidP="007B3CE2">
            <w:pPr>
              <w:jc w:val="center"/>
              <w:rPr>
                <w:sz w:val="25"/>
                <w:szCs w:val="25"/>
              </w:rPr>
            </w:pPr>
            <w:r w:rsidRPr="00363237">
              <w:rPr>
                <w:sz w:val="25"/>
                <w:szCs w:val="25"/>
              </w:rPr>
              <w:t>тыс. тонн</w:t>
            </w:r>
          </w:p>
        </w:tc>
        <w:tc>
          <w:tcPr>
            <w:tcW w:w="1701" w:type="dxa"/>
          </w:tcPr>
          <w:p w:rsidR="00544F90" w:rsidRPr="00363237" w:rsidRDefault="00544F90" w:rsidP="007B3CE2">
            <w:pPr>
              <w:jc w:val="center"/>
              <w:rPr>
                <w:sz w:val="25"/>
                <w:szCs w:val="25"/>
              </w:rPr>
            </w:pPr>
            <w:r w:rsidRPr="00363237">
              <w:rPr>
                <w:sz w:val="25"/>
                <w:szCs w:val="25"/>
              </w:rPr>
              <w:t>-</w:t>
            </w:r>
          </w:p>
        </w:tc>
        <w:tc>
          <w:tcPr>
            <w:tcW w:w="1559" w:type="dxa"/>
          </w:tcPr>
          <w:p w:rsidR="00544F90" w:rsidRPr="00363237" w:rsidRDefault="00544F90" w:rsidP="007B3CE2">
            <w:pPr>
              <w:jc w:val="center"/>
              <w:rPr>
                <w:sz w:val="25"/>
                <w:szCs w:val="25"/>
              </w:rPr>
            </w:pPr>
            <w:r w:rsidRPr="00363237">
              <w:rPr>
                <w:sz w:val="25"/>
                <w:szCs w:val="25"/>
              </w:rPr>
              <w:t>-</w:t>
            </w:r>
          </w:p>
        </w:tc>
      </w:tr>
      <w:tr w:rsidR="00544F90" w:rsidRPr="00C67230" w:rsidTr="007B3CE2">
        <w:tc>
          <w:tcPr>
            <w:tcW w:w="4962" w:type="dxa"/>
          </w:tcPr>
          <w:p w:rsidR="00544F90" w:rsidRPr="00363237" w:rsidRDefault="00544F90" w:rsidP="007B3CE2">
            <w:pPr>
              <w:rPr>
                <w:sz w:val="25"/>
                <w:szCs w:val="25"/>
              </w:rPr>
            </w:pPr>
            <w:r w:rsidRPr="00363237">
              <w:rPr>
                <w:sz w:val="25"/>
                <w:szCs w:val="25"/>
              </w:rPr>
              <w:t xml:space="preserve">     - молоко</w:t>
            </w:r>
          </w:p>
        </w:tc>
        <w:tc>
          <w:tcPr>
            <w:tcW w:w="1843" w:type="dxa"/>
          </w:tcPr>
          <w:p w:rsidR="00544F90" w:rsidRPr="00363237" w:rsidRDefault="00544F90" w:rsidP="007B3CE2">
            <w:pPr>
              <w:jc w:val="center"/>
              <w:rPr>
                <w:sz w:val="25"/>
                <w:szCs w:val="25"/>
              </w:rPr>
            </w:pPr>
            <w:r w:rsidRPr="00363237">
              <w:rPr>
                <w:sz w:val="25"/>
                <w:szCs w:val="25"/>
              </w:rPr>
              <w:t>тыс. тонн</w:t>
            </w:r>
          </w:p>
        </w:tc>
        <w:tc>
          <w:tcPr>
            <w:tcW w:w="1701" w:type="dxa"/>
          </w:tcPr>
          <w:p w:rsidR="00544F90" w:rsidRPr="00363237" w:rsidRDefault="00544F90" w:rsidP="007B3CE2">
            <w:pPr>
              <w:jc w:val="center"/>
              <w:rPr>
                <w:sz w:val="25"/>
                <w:szCs w:val="25"/>
              </w:rPr>
            </w:pPr>
            <w:r w:rsidRPr="00363237">
              <w:rPr>
                <w:sz w:val="25"/>
                <w:szCs w:val="25"/>
              </w:rPr>
              <w:t>-</w:t>
            </w:r>
          </w:p>
        </w:tc>
        <w:tc>
          <w:tcPr>
            <w:tcW w:w="1559" w:type="dxa"/>
          </w:tcPr>
          <w:p w:rsidR="00544F90" w:rsidRPr="00363237" w:rsidRDefault="00544F90" w:rsidP="007B3CE2">
            <w:pPr>
              <w:jc w:val="center"/>
              <w:rPr>
                <w:sz w:val="25"/>
                <w:szCs w:val="25"/>
              </w:rPr>
            </w:pPr>
            <w:r w:rsidRPr="00363237">
              <w:rPr>
                <w:sz w:val="25"/>
                <w:szCs w:val="25"/>
              </w:rPr>
              <w:t>-</w:t>
            </w:r>
          </w:p>
        </w:tc>
      </w:tr>
      <w:tr w:rsidR="00544F90" w:rsidRPr="00C67230" w:rsidTr="007B3CE2">
        <w:tc>
          <w:tcPr>
            <w:tcW w:w="4962" w:type="dxa"/>
          </w:tcPr>
          <w:p w:rsidR="00544F90" w:rsidRPr="00363237" w:rsidRDefault="00544F90" w:rsidP="007B3CE2">
            <w:pPr>
              <w:rPr>
                <w:sz w:val="25"/>
                <w:szCs w:val="25"/>
              </w:rPr>
            </w:pPr>
            <w:r w:rsidRPr="00363237">
              <w:rPr>
                <w:sz w:val="25"/>
                <w:szCs w:val="25"/>
              </w:rPr>
              <w:t xml:space="preserve">     - яйца</w:t>
            </w:r>
          </w:p>
        </w:tc>
        <w:tc>
          <w:tcPr>
            <w:tcW w:w="1843" w:type="dxa"/>
          </w:tcPr>
          <w:p w:rsidR="00544F90" w:rsidRPr="00363237" w:rsidRDefault="00544F90" w:rsidP="007B3CE2">
            <w:pPr>
              <w:jc w:val="center"/>
              <w:rPr>
                <w:sz w:val="25"/>
                <w:szCs w:val="25"/>
              </w:rPr>
            </w:pPr>
            <w:r w:rsidRPr="00363237">
              <w:rPr>
                <w:sz w:val="25"/>
                <w:szCs w:val="25"/>
              </w:rPr>
              <w:t>млн. шт.</w:t>
            </w:r>
          </w:p>
        </w:tc>
        <w:tc>
          <w:tcPr>
            <w:tcW w:w="1701" w:type="dxa"/>
          </w:tcPr>
          <w:p w:rsidR="00544F90" w:rsidRPr="00363237" w:rsidRDefault="00544F90" w:rsidP="007B3CE2">
            <w:pPr>
              <w:jc w:val="center"/>
              <w:rPr>
                <w:sz w:val="25"/>
                <w:szCs w:val="25"/>
              </w:rPr>
            </w:pPr>
            <w:r w:rsidRPr="00363237">
              <w:rPr>
                <w:sz w:val="25"/>
                <w:szCs w:val="25"/>
              </w:rPr>
              <w:t>-</w:t>
            </w:r>
          </w:p>
        </w:tc>
        <w:tc>
          <w:tcPr>
            <w:tcW w:w="1559" w:type="dxa"/>
          </w:tcPr>
          <w:p w:rsidR="00544F90" w:rsidRPr="00363237" w:rsidRDefault="00544F90" w:rsidP="007B3CE2">
            <w:pPr>
              <w:jc w:val="center"/>
              <w:rPr>
                <w:sz w:val="25"/>
                <w:szCs w:val="25"/>
              </w:rPr>
            </w:pPr>
            <w:r w:rsidRPr="00363237">
              <w:rPr>
                <w:sz w:val="25"/>
                <w:szCs w:val="25"/>
              </w:rPr>
              <w:t>-</w:t>
            </w:r>
          </w:p>
        </w:tc>
      </w:tr>
      <w:tr w:rsidR="00544F90" w:rsidRPr="00C67230" w:rsidTr="007B3CE2">
        <w:tc>
          <w:tcPr>
            <w:tcW w:w="4962" w:type="dxa"/>
          </w:tcPr>
          <w:p w:rsidR="00544F90" w:rsidRPr="00363237" w:rsidRDefault="00544F90" w:rsidP="007B3CE2">
            <w:pPr>
              <w:rPr>
                <w:sz w:val="25"/>
                <w:szCs w:val="25"/>
              </w:rPr>
            </w:pPr>
            <w:r w:rsidRPr="00363237">
              <w:rPr>
                <w:sz w:val="25"/>
                <w:szCs w:val="25"/>
              </w:rPr>
              <w:t>Надой молока на одну корову</w:t>
            </w:r>
          </w:p>
        </w:tc>
        <w:tc>
          <w:tcPr>
            <w:tcW w:w="1843" w:type="dxa"/>
          </w:tcPr>
          <w:p w:rsidR="00544F90" w:rsidRPr="00363237" w:rsidRDefault="00544F90" w:rsidP="007B3CE2">
            <w:pPr>
              <w:jc w:val="center"/>
              <w:rPr>
                <w:sz w:val="25"/>
                <w:szCs w:val="25"/>
              </w:rPr>
            </w:pPr>
            <w:r w:rsidRPr="00363237">
              <w:rPr>
                <w:sz w:val="25"/>
                <w:szCs w:val="25"/>
              </w:rPr>
              <w:t>кг</w:t>
            </w:r>
          </w:p>
        </w:tc>
        <w:tc>
          <w:tcPr>
            <w:tcW w:w="1701" w:type="dxa"/>
          </w:tcPr>
          <w:p w:rsidR="00544F90" w:rsidRPr="00363237" w:rsidRDefault="00544F90" w:rsidP="007B3CE2">
            <w:pPr>
              <w:jc w:val="center"/>
              <w:rPr>
                <w:sz w:val="25"/>
                <w:szCs w:val="25"/>
              </w:rPr>
            </w:pPr>
            <w:r w:rsidRPr="00363237">
              <w:rPr>
                <w:sz w:val="25"/>
                <w:szCs w:val="25"/>
              </w:rPr>
              <w:t>-</w:t>
            </w:r>
          </w:p>
        </w:tc>
        <w:tc>
          <w:tcPr>
            <w:tcW w:w="1559" w:type="dxa"/>
          </w:tcPr>
          <w:p w:rsidR="00544F90" w:rsidRPr="00363237" w:rsidRDefault="00544F90" w:rsidP="007B3CE2">
            <w:pPr>
              <w:jc w:val="center"/>
              <w:rPr>
                <w:sz w:val="25"/>
                <w:szCs w:val="25"/>
              </w:rPr>
            </w:pPr>
            <w:r w:rsidRPr="00363237">
              <w:rPr>
                <w:sz w:val="25"/>
                <w:szCs w:val="25"/>
              </w:rPr>
              <w:t>-</w:t>
            </w:r>
          </w:p>
        </w:tc>
      </w:tr>
      <w:tr w:rsidR="00544F90" w:rsidRPr="00C67230" w:rsidTr="007B3CE2">
        <w:tc>
          <w:tcPr>
            <w:tcW w:w="4962" w:type="dxa"/>
          </w:tcPr>
          <w:p w:rsidR="00544F90" w:rsidRPr="00363237" w:rsidRDefault="00544F90" w:rsidP="007B3CE2">
            <w:pPr>
              <w:rPr>
                <w:sz w:val="25"/>
                <w:szCs w:val="25"/>
              </w:rPr>
            </w:pPr>
            <w:r w:rsidRPr="00363237">
              <w:rPr>
                <w:sz w:val="25"/>
                <w:szCs w:val="25"/>
              </w:rPr>
              <w:t>Наличие поголовья скота:</w:t>
            </w:r>
          </w:p>
        </w:tc>
        <w:tc>
          <w:tcPr>
            <w:tcW w:w="1843" w:type="dxa"/>
          </w:tcPr>
          <w:p w:rsidR="00544F90" w:rsidRPr="00363237" w:rsidRDefault="00544F90" w:rsidP="007B3CE2">
            <w:pPr>
              <w:jc w:val="center"/>
              <w:rPr>
                <w:sz w:val="25"/>
                <w:szCs w:val="25"/>
              </w:rPr>
            </w:pPr>
            <w:r w:rsidRPr="00363237">
              <w:rPr>
                <w:sz w:val="25"/>
                <w:szCs w:val="25"/>
              </w:rPr>
              <w:t>тыс. гол.</w:t>
            </w:r>
          </w:p>
        </w:tc>
        <w:tc>
          <w:tcPr>
            <w:tcW w:w="1701" w:type="dxa"/>
          </w:tcPr>
          <w:p w:rsidR="00544F90" w:rsidRPr="00363237" w:rsidRDefault="00544F90" w:rsidP="007B3CE2">
            <w:pPr>
              <w:jc w:val="center"/>
              <w:rPr>
                <w:sz w:val="25"/>
                <w:szCs w:val="25"/>
              </w:rPr>
            </w:pPr>
            <w:r w:rsidRPr="00363237">
              <w:rPr>
                <w:sz w:val="25"/>
                <w:szCs w:val="25"/>
              </w:rPr>
              <w:t>-</w:t>
            </w:r>
          </w:p>
        </w:tc>
        <w:tc>
          <w:tcPr>
            <w:tcW w:w="1559" w:type="dxa"/>
          </w:tcPr>
          <w:p w:rsidR="00544F90" w:rsidRPr="00363237" w:rsidRDefault="00544F90" w:rsidP="007B3CE2">
            <w:pPr>
              <w:jc w:val="center"/>
              <w:rPr>
                <w:sz w:val="25"/>
                <w:szCs w:val="25"/>
              </w:rPr>
            </w:pPr>
            <w:r w:rsidRPr="00363237">
              <w:rPr>
                <w:sz w:val="25"/>
                <w:szCs w:val="25"/>
              </w:rPr>
              <w:t>-</w:t>
            </w:r>
          </w:p>
        </w:tc>
      </w:tr>
      <w:tr w:rsidR="00544F90" w:rsidRPr="00C67230" w:rsidTr="007B3CE2">
        <w:tc>
          <w:tcPr>
            <w:tcW w:w="4962" w:type="dxa"/>
          </w:tcPr>
          <w:p w:rsidR="00544F90" w:rsidRPr="00363237" w:rsidRDefault="00544F90" w:rsidP="007B3CE2">
            <w:pPr>
              <w:rPr>
                <w:sz w:val="25"/>
                <w:szCs w:val="25"/>
              </w:rPr>
            </w:pPr>
            <w:r w:rsidRPr="00363237">
              <w:rPr>
                <w:sz w:val="25"/>
                <w:szCs w:val="25"/>
              </w:rPr>
              <w:t xml:space="preserve"> - КРС</w:t>
            </w:r>
          </w:p>
        </w:tc>
        <w:tc>
          <w:tcPr>
            <w:tcW w:w="1843" w:type="dxa"/>
          </w:tcPr>
          <w:p w:rsidR="00544F90" w:rsidRPr="00363237" w:rsidRDefault="00544F90" w:rsidP="007B3CE2">
            <w:pPr>
              <w:jc w:val="center"/>
              <w:rPr>
                <w:sz w:val="25"/>
                <w:szCs w:val="25"/>
              </w:rPr>
            </w:pPr>
            <w:r w:rsidRPr="00363237">
              <w:rPr>
                <w:sz w:val="25"/>
                <w:szCs w:val="25"/>
              </w:rPr>
              <w:t>тыс. гол.</w:t>
            </w:r>
          </w:p>
        </w:tc>
        <w:tc>
          <w:tcPr>
            <w:tcW w:w="1701" w:type="dxa"/>
          </w:tcPr>
          <w:p w:rsidR="00544F90" w:rsidRPr="00363237" w:rsidRDefault="00544F90" w:rsidP="007B3CE2">
            <w:pPr>
              <w:jc w:val="center"/>
              <w:rPr>
                <w:sz w:val="25"/>
                <w:szCs w:val="25"/>
              </w:rPr>
            </w:pPr>
            <w:r w:rsidRPr="00363237">
              <w:rPr>
                <w:sz w:val="25"/>
                <w:szCs w:val="25"/>
              </w:rPr>
              <w:t>-</w:t>
            </w:r>
          </w:p>
        </w:tc>
        <w:tc>
          <w:tcPr>
            <w:tcW w:w="1559" w:type="dxa"/>
          </w:tcPr>
          <w:p w:rsidR="00544F90" w:rsidRPr="00363237" w:rsidRDefault="00544F90" w:rsidP="007B3CE2">
            <w:pPr>
              <w:jc w:val="center"/>
              <w:rPr>
                <w:sz w:val="25"/>
                <w:szCs w:val="25"/>
              </w:rPr>
            </w:pPr>
            <w:r w:rsidRPr="00363237">
              <w:rPr>
                <w:sz w:val="25"/>
                <w:szCs w:val="25"/>
              </w:rPr>
              <w:t>-</w:t>
            </w:r>
          </w:p>
        </w:tc>
      </w:tr>
      <w:tr w:rsidR="00544F90" w:rsidRPr="00C67230" w:rsidTr="007B3CE2">
        <w:tc>
          <w:tcPr>
            <w:tcW w:w="4962" w:type="dxa"/>
          </w:tcPr>
          <w:p w:rsidR="00544F90" w:rsidRPr="00363237" w:rsidRDefault="00544F90" w:rsidP="007B3CE2">
            <w:pPr>
              <w:rPr>
                <w:sz w:val="25"/>
                <w:szCs w:val="25"/>
              </w:rPr>
            </w:pPr>
            <w:r w:rsidRPr="00363237">
              <w:rPr>
                <w:sz w:val="25"/>
                <w:szCs w:val="25"/>
              </w:rPr>
              <w:t xml:space="preserve">         в т.ч. коровы</w:t>
            </w:r>
          </w:p>
        </w:tc>
        <w:tc>
          <w:tcPr>
            <w:tcW w:w="1843" w:type="dxa"/>
          </w:tcPr>
          <w:p w:rsidR="00544F90" w:rsidRPr="00363237" w:rsidRDefault="00544F90" w:rsidP="007B3CE2">
            <w:pPr>
              <w:jc w:val="center"/>
              <w:rPr>
                <w:sz w:val="25"/>
                <w:szCs w:val="25"/>
              </w:rPr>
            </w:pPr>
            <w:r w:rsidRPr="00363237">
              <w:rPr>
                <w:sz w:val="25"/>
                <w:szCs w:val="25"/>
              </w:rPr>
              <w:t>тыс. гол.</w:t>
            </w:r>
          </w:p>
        </w:tc>
        <w:tc>
          <w:tcPr>
            <w:tcW w:w="1701" w:type="dxa"/>
          </w:tcPr>
          <w:p w:rsidR="00544F90" w:rsidRPr="00363237" w:rsidRDefault="00544F90" w:rsidP="007B3CE2">
            <w:pPr>
              <w:jc w:val="center"/>
              <w:rPr>
                <w:sz w:val="25"/>
                <w:szCs w:val="25"/>
              </w:rPr>
            </w:pPr>
            <w:r w:rsidRPr="00363237">
              <w:rPr>
                <w:sz w:val="25"/>
                <w:szCs w:val="25"/>
              </w:rPr>
              <w:t>-</w:t>
            </w:r>
          </w:p>
        </w:tc>
        <w:tc>
          <w:tcPr>
            <w:tcW w:w="1559" w:type="dxa"/>
          </w:tcPr>
          <w:p w:rsidR="00544F90" w:rsidRPr="00363237" w:rsidRDefault="00544F90" w:rsidP="007B3CE2">
            <w:pPr>
              <w:jc w:val="center"/>
              <w:rPr>
                <w:sz w:val="25"/>
                <w:szCs w:val="25"/>
              </w:rPr>
            </w:pPr>
            <w:r w:rsidRPr="00363237">
              <w:rPr>
                <w:sz w:val="25"/>
                <w:szCs w:val="25"/>
              </w:rPr>
              <w:t>-</w:t>
            </w:r>
          </w:p>
        </w:tc>
      </w:tr>
      <w:tr w:rsidR="00544F90" w:rsidRPr="00C67230" w:rsidTr="007B3CE2">
        <w:tc>
          <w:tcPr>
            <w:tcW w:w="4962" w:type="dxa"/>
          </w:tcPr>
          <w:p w:rsidR="00544F90" w:rsidRPr="00363237" w:rsidRDefault="00544F90" w:rsidP="007B3CE2">
            <w:pPr>
              <w:rPr>
                <w:sz w:val="25"/>
                <w:szCs w:val="25"/>
              </w:rPr>
            </w:pPr>
            <w:r w:rsidRPr="00363237">
              <w:rPr>
                <w:sz w:val="25"/>
                <w:szCs w:val="25"/>
              </w:rPr>
              <w:t>- свиньи</w:t>
            </w:r>
          </w:p>
        </w:tc>
        <w:tc>
          <w:tcPr>
            <w:tcW w:w="1843" w:type="dxa"/>
          </w:tcPr>
          <w:p w:rsidR="00544F90" w:rsidRPr="00363237" w:rsidRDefault="00544F90" w:rsidP="007B3CE2">
            <w:pPr>
              <w:jc w:val="center"/>
              <w:rPr>
                <w:sz w:val="25"/>
                <w:szCs w:val="25"/>
              </w:rPr>
            </w:pPr>
            <w:r w:rsidRPr="00363237">
              <w:rPr>
                <w:sz w:val="25"/>
                <w:szCs w:val="25"/>
              </w:rPr>
              <w:t>тыс. гол.</w:t>
            </w:r>
          </w:p>
        </w:tc>
        <w:tc>
          <w:tcPr>
            <w:tcW w:w="1701" w:type="dxa"/>
          </w:tcPr>
          <w:p w:rsidR="00544F90" w:rsidRPr="00363237" w:rsidRDefault="00544F90" w:rsidP="007B3CE2">
            <w:pPr>
              <w:jc w:val="center"/>
              <w:rPr>
                <w:sz w:val="25"/>
                <w:szCs w:val="25"/>
              </w:rPr>
            </w:pPr>
            <w:r w:rsidRPr="00363237">
              <w:rPr>
                <w:sz w:val="25"/>
                <w:szCs w:val="25"/>
              </w:rPr>
              <w:t>-</w:t>
            </w:r>
          </w:p>
        </w:tc>
        <w:tc>
          <w:tcPr>
            <w:tcW w:w="1559" w:type="dxa"/>
          </w:tcPr>
          <w:p w:rsidR="00544F90" w:rsidRPr="00363237" w:rsidRDefault="00544F90" w:rsidP="007B3CE2">
            <w:pPr>
              <w:jc w:val="center"/>
              <w:rPr>
                <w:sz w:val="25"/>
                <w:szCs w:val="25"/>
              </w:rPr>
            </w:pPr>
            <w:r w:rsidRPr="00363237">
              <w:rPr>
                <w:sz w:val="25"/>
                <w:szCs w:val="25"/>
              </w:rPr>
              <w:t>-</w:t>
            </w:r>
          </w:p>
        </w:tc>
      </w:tr>
      <w:tr w:rsidR="00544F90" w:rsidRPr="00C67230" w:rsidTr="007B3CE2">
        <w:tc>
          <w:tcPr>
            <w:tcW w:w="4962" w:type="dxa"/>
          </w:tcPr>
          <w:p w:rsidR="00544F90" w:rsidRPr="00363237" w:rsidRDefault="00544F90" w:rsidP="007B3CE2">
            <w:pPr>
              <w:rPr>
                <w:sz w:val="25"/>
                <w:szCs w:val="25"/>
              </w:rPr>
            </w:pPr>
            <w:r w:rsidRPr="00363237">
              <w:rPr>
                <w:sz w:val="25"/>
                <w:szCs w:val="25"/>
              </w:rPr>
              <w:t>- овцы и козы</w:t>
            </w:r>
          </w:p>
        </w:tc>
        <w:tc>
          <w:tcPr>
            <w:tcW w:w="1843" w:type="dxa"/>
          </w:tcPr>
          <w:p w:rsidR="00544F90" w:rsidRPr="00363237" w:rsidRDefault="00544F90" w:rsidP="007B3CE2">
            <w:pPr>
              <w:jc w:val="center"/>
              <w:rPr>
                <w:sz w:val="25"/>
                <w:szCs w:val="25"/>
              </w:rPr>
            </w:pPr>
            <w:r w:rsidRPr="00363237">
              <w:rPr>
                <w:sz w:val="25"/>
                <w:szCs w:val="25"/>
              </w:rPr>
              <w:t>тыс. гол.</w:t>
            </w:r>
          </w:p>
        </w:tc>
        <w:tc>
          <w:tcPr>
            <w:tcW w:w="1701" w:type="dxa"/>
          </w:tcPr>
          <w:p w:rsidR="00544F90" w:rsidRPr="00363237" w:rsidRDefault="00544F90" w:rsidP="007B3CE2">
            <w:pPr>
              <w:jc w:val="center"/>
              <w:rPr>
                <w:sz w:val="25"/>
                <w:szCs w:val="25"/>
              </w:rPr>
            </w:pPr>
            <w:r w:rsidRPr="00363237">
              <w:rPr>
                <w:sz w:val="25"/>
                <w:szCs w:val="25"/>
              </w:rPr>
              <w:t>-</w:t>
            </w:r>
          </w:p>
        </w:tc>
        <w:tc>
          <w:tcPr>
            <w:tcW w:w="1559" w:type="dxa"/>
          </w:tcPr>
          <w:p w:rsidR="00544F90" w:rsidRPr="00363237" w:rsidRDefault="00544F90" w:rsidP="007B3CE2">
            <w:pPr>
              <w:jc w:val="center"/>
              <w:rPr>
                <w:sz w:val="25"/>
                <w:szCs w:val="25"/>
              </w:rPr>
            </w:pPr>
            <w:r w:rsidRPr="00363237">
              <w:rPr>
                <w:sz w:val="25"/>
                <w:szCs w:val="25"/>
              </w:rPr>
              <w:t>-</w:t>
            </w:r>
          </w:p>
        </w:tc>
      </w:tr>
      <w:tr w:rsidR="00544F90" w:rsidRPr="00467BF1" w:rsidTr="007B3CE2">
        <w:trPr>
          <w:trHeight w:val="377"/>
        </w:trPr>
        <w:tc>
          <w:tcPr>
            <w:tcW w:w="10065" w:type="dxa"/>
            <w:gridSpan w:val="4"/>
          </w:tcPr>
          <w:p w:rsidR="00544F90" w:rsidRPr="00467BF1" w:rsidRDefault="00544F90" w:rsidP="007B3CE2">
            <w:pPr>
              <w:jc w:val="center"/>
              <w:rPr>
                <w:b/>
                <w:sz w:val="25"/>
                <w:szCs w:val="25"/>
              </w:rPr>
            </w:pPr>
            <w:r w:rsidRPr="00467BF1">
              <w:rPr>
                <w:b/>
                <w:sz w:val="25"/>
                <w:szCs w:val="25"/>
              </w:rPr>
              <w:t>Потребительский рынок товаров и услуг</w:t>
            </w:r>
          </w:p>
        </w:tc>
      </w:tr>
      <w:tr w:rsidR="00544F90" w:rsidRPr="00467BF1" w:rsidTr="007B3CE2">
        <w:tc>
          <w:tcPr>
            <w:tcW w:w="4962" w:type="dxa"/>
          </w:tcPr>
          <w:p w:rsidR="00544F90" w:rsidRPr="00467BF1" w:rsidRDefault="00544F90" w:rsidP="007B3CE2">
            <w:pPr>
              <w:rPr>
                <w:sz w:val="25"/>
                <w:szCs w:val="25"/>
              </w:rPr>
            </w:pPr>
            <w:r w:rsidRPr="00467BF1">
              <w:rPr>
                <w:sz w:val="25"/>
                <w:szCs w:val="25"/>
              </w:rPr>
              <w:t>Оборот розничной торговли</w:t>
            </w:r>
          </w:p>
        </w:tc>
        <w:tc>
          <w:tcPr>
            <w:tcW w:w="1843" w:type="dxa"/>
          </w:tcPr>
          <w:p w:rsidR="00544F90" w:rsidRPr="00467BF1" w:rsidRDefault="00544F90" w:rsidP="007B3CE2">
            <w:pPr>
              <w:jc w:val="center"/>
              <w:rPr>
                <w:sz w:val="25"/>
                <w:szCs w:val="25"/>
              </w:rPr>
            </w:pPr>
            <w:r w:rsidRPr="00467BF1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467BF1" w:rsidRDefault="00467BF1" w:rsidP="007B3CE2">
            <w:pPr>
              <w:jc w:val="center"/>
              <w:rPr>
                <w:sz w:val="25"/>
                <w:szCs w:val="25"/>
              </w:rPr>
            </w:pPr>
            <w:r w:rsidRPr="00467BF1">
              <w:rPr>
                <w:sz w:val="25"/>
                <w:szCs w:val="25"/>
              </w:rPr>
              <w:t>6553,7</w:t>
            </w:r>
          </w:p>
        </w:tc>
        <w:tc>
          <w:tcPr>
            <w:tcW w:w="1559" w:type="dxa"/>
          </w:tcPr>
          <w:p w:rsidR="00544F90" w:rsidRPr="00467BF1" w:rsidRDefault="006C603F" w:rsidP="007B3CE2">
            <w:pPr>
              <w:jc w:val="center"/>
              <w:rPr>
                <w:sz w:val="25"/>
                <w:szCs w:val="25"/>
              </w:rPr>
            </w:pPr>
            <w:r w:rsidRPr="00467BF1">
              <w:rPr>
                <w:sz w:val="25"/>
                <w:szCs w:val="25"/>
              </w:rPr>
              <w:t>127,4</w:t>
            </w:r>
          </w:p>
        </w:tc>
      </w:tr>
      <w:tr w:rsidR="00544F90" w:rsidRPr="00467BF1" w:rsidTr="007B3CE2">
        <w:tc>
          <w:tcPr>
            <w:tcW w:w="4962" w:type="dxa"/>
          </w:tcPr>
          <w:p w:rsidR="00544F90" w:rsidRPr="00467BF1" w:rsidRDefault="00544F90" w:rsidP="007B3CE2">
            <w:pPr>
              <w:rPr>
                <w:sz w:val="25"/>
                <w:szCs w:val="25"/>
              </w:rPr>
            </w:pPr>
            <w:r w:rsidRPr="00467BF1">
              <w:rPr>
                <w:sz w:val="25"/>
                <w:szCs w:val="25"/>
              </w:rPr>
              <w:t>Оборот общественного питания</w:t>
            </w:r>
          </w:p>
        </w:tc>
        <w:tc>
          <w:tcPr>
            <w:tcW w:w="1843" w:type="dxa"/>
          </w:tcPr>
          <w:p w:rsidR="00544F90" w:rsidRPr="00467BF1" w:rsidRDefault="00544F90" w:rsidP="007B3CE2">
            <w:pPr>
              <w:jc w:val="center"/>
              <w:rPr>
                <w:sz w:val="25"/>
                <w:szCs w:val="25"/>
              </w:rPr>
            </w:pPr>
            <w:r w:rsidRPr="00467BF1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467BF1" w:rsidRDefault="00F93A32" w:rsidP="007B3CE2">
            <w:pPr>
              <w:jc w:val="center"/>
              <w:rPr>
                <w:sz w:val="25"/>
                <w:szCs w:val="25"/>
              </w:rPr>
            </w:pPr>
            <w:r w:rsidRPr="00467BF1">
              <w:rPr>
                <w:sz w:val="25"/>
                <w:szCs w:val="25"/>
              </w:rPr>
              <w:t>189,7</w:t>
            </w:r>
          </w:p>
        </w:tc>
        <w:tc>
          <w:tcPr>
            <w:tcW w:w="1559" w:type="dxa"/>
          </w:tcPr>
          <w:p w:rsidR="00544F90" w:rsidRPr="00467BF1" w:rsidRDefault="00467BF1" w:rsidP="007B3CE2">
            <w:pPr>
              <w:jc w:val="center"/>
              <w:rPr>
                <w:sz w:val="25"/>
                <w:szCs w:val="25"/>
              </w:rPr>
            </w:pPr>
            <w:r w:rsidRPr="00467BF1">
              <w:rPr>
                <w:sz w:val="25"/>
                <w:szCs w:val="25"/>
              </w:rPr>
              <w:t>89,6</w:t>
            </w:r>
          </w:p>
        </w:tc>
      </w:tr>
      <w:tr w:rsidR="00544F90" w:rsidRPr="00467BF1" w:rsidTr="007B3CE2">
        <w:tc>
          <w:tcPr>
            <w:tcW w:w="4962" w:type="dxa"/>
          </w:tcPr>
          <w:p w:rsidR="00544F90" w:rsidRPr="00467BF1" w:rsidRDefault="00544F90" w:rsidP="007B3CE2">
            <w:pPr>
              <w:rPr>
                <w:sz w:val="25"/>
                <w:szCs w:val="25"/>
              </w:rPr>
            </w:pPr>
            <w:r w:rsidRPr="00467BF1">
              <w:rPr>
                <w:sz w:val="25"/>
                <w:szCs w:val="25"/>
              </w:rPr>
              <w:t>Объем платных услуг населению</w:t>
            </w:r>
          </w:p>
        </w:tc>
        <w:tc>
          <w:tcPr>
            <w:tcW w:w="1843" w:type="dxa"/>
          </w:tcPr>
          <w:p w:rsidR="00544F90" w:rsidRPr="00467BF1" w:rsidRDefault="00544F90" w:rsidP="007B3CE2">
            <w:pPr>
              <w:jc w:val="center"/>
              <w:rPr>
                <w:sz w:val="25"/>
                <w:szCs w:val="25"/>
              </w:rPr>
            </w:pPr>
            <w:r w:rsidRPr="00467BF1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467BF1" w:rsidRDefault="00467BF1" w:rsidP="007B3CE2">
            <w:pPr>
              <w:jc w:val="center"/>
              <w:rPr>
                <w:sz w:val="25"/>
                <w:szCs w:val="25"/>
              </w:rPr>
            </w:pPr>
            <w:r w:rsidRPr="00467BF1">
              <w:rPr>
                <w:sz w:val="25"/>
                <w:szCs w:val="25"/>
              </w:rPr>
              <w:t>743,3</w:t>
            </w:r>
          </w:p>
        </w:tc>
        <w:tc>
          <w:tcPr>
            <w:tcW w:w="1559" w:type="dxa"/>
          </w:tcPr>
          <w:p w:rsidR="00544F90" w:rsidRPr="00467BF1" w:rsidRDefault="00467BF1" w:rsidP="007B3CE2">
            <w:pPr>
              <w:jc w:val="center"/>
              <w:rPr>
                <w:sz w:val="25"/>
                <w:szCs w:val="25"/>
              </w:rPr>
            </w:pPr>
            <w:r w:rsidRPr="00467BF1">
              <w:rPr>
                <w:sz w:val="25"/>
                <w:szCs w:val="25"/>
              </w:rPr>
              <w:t>104,2</w:t>
            </w:r>
          </w:p>
        </w:tc>
      </w:tr>
      <w:tr w:rsidR="00544F90" w:rsidRPr="00C67230" w:rsidTr="007B3CE2">
        <w:tc>
          <w:tcPr>
            <w:tcW w:w="4962" w:type="dxa"/>
          </w:tcPr>
          <w:p w:rsidR="00544F90" w:rsidRPr="00467BF1" w:rsidRDefault="00544F90" w:rsidP="007B3CE2">
            <w:pPr>
              <w:rPr>
                <w:sz w:val="25"/>
                <w:szCs w:val="25"/>
              </w:rPr>
            </w:pPr>
            <w:r w:rsidRPr="00467BF1">
              <w:rPr>
                <w:sz w:val="25"/>
                <w:szCs w:val="25"/>
              </w:rPr>
              <w:t xml:space="preserve">        в том числе бытовые услуги</w:t>
            </w:r>
          </w:p>
        </w:tc>
        <w:tc>
          <w:tcPr>
            <w:tcW w:w="1843" w:type="dxa"/>
          </w:tcPr>
          <w:p w:rsidR="00544F90" w:rsidRPr="00467BF1" w:rsidRDefault="00544F90" w:rsidP="007B3CE2">
            <w:pPr>
              <w:jc w:val="center"/>
              <w:rPr>
                <w:sz w:val="25"/>
                <w:szCs w:val="25"/>
              </w:rPr>
            </w:pPr>
            <w:r w:rsidRPr="00467BF1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467BF1" w:rsidRDefault="00467BF1" w:rsidP="007B3CE2">
            <w:pPr>
              <w:jc w:val="center"/>
              <w:rPr>
                <w:sz w:val="25"/>
                <w:szCs w:val="25"/>
              </w:rPr>
            </w:pPr>
            <w:r w:rsidRPr="00467BF1">
              <w:rPr>
                <w:sz w:val="25"/>
                <w:szCs w:val="25"/>
              </w:rPr>
              <w:t>44,9</w:t>
            </w:r>
          </w:p>
        </w:tc>
        <w:tc>
          <w:tcPr>
            <w:tcW w:w="1559" w:type="dxa"/>
          </w:tcPr>
          <w:p w:rsidR="00544F90" w:rsidRPr="00467BF1" w:rsidRDefault="00467BF1" w:rsidP="007B3CE2">
            <w:pPr>
              <w:jc w:val="center"/>
              <w:rPr>
                <w:sz w:val="25"/>
                <w:szCs w:val="25"/>
              </w:rPr>
            </w:pPr>
            <w:r w:rsidRPr="00467BF1">
              <w:rPr>
                <w:sz w:val="25"/>
                <w:szCs w:val="25"/>
              </w:rPr>
              <w:t>230,8</w:t>
            </w:r>
          </w:p>
        </w:tc>
      </w:tr>
      <w:tr w:rsidR="00544F90" w:rsidRPr="00C67230" w:rsidTr="007B3CE2">
        <w:tc>
          <w:tcPr>
            <w:tcW w:w="10065" w:type="dxa"/>
            <w:gridSpan w:val="4"/>
          </w:tcPr>
          <w:p w:rsidR="00544F90" w:rsidRPr="000E072D" w:rsidRDefault="00544F90" w:rsidP="007B3CE2">
            <w:pPr>
              <w:jc w:val="center"/>
              <w:rPr>
                <w:b/>
                <w:sz w:val="25"/>
                <w:szCs w:val="25"/>
              </w:rPr>
            </w:pPr>
            <w:r w:rsidRPr="000E072D">
              <w:rPr>
                <w:b/>
                <w:sz w:val="25"/>
                <w:szCs w:val="25"/>
              </w:rPr>
              <w:t>Финансы</w:t>
            </w:r>
          </w:p>
        </w:tc>
      </w:tr>
      <w:tr w:rsidR="00544F90" w:rsidRPr="0074454B" w:rsidTr="007B3CE2">
        <w:tc>
          <w:tcPr>
            <w:tcW w:w="4962" w:type="dxa"/>
          </w:tcPr>
          <w:p w:rsidR="00544F90" w:rsidRPr="000E072D" w:rsidRDefault="00544F90" w:rsidP="007B3CE2">
            <w:pPr>
              <w:rPr>
                <w:sz w:val="25"/>
                <w:szCs w:val="25"/>
              </w:rPr>
            </w:pPr>
            <w:r w:rsidRPr="000E072D">
              <w:rPr>
                <w:sz w:val="25"/>
                <w:szCs w:val="25"/>
              </w:rPr>
              <w:t>Прибыль прибыльных предприятий по всем видам деятельности (январь-февраль)</w:t>
            </w:r>
          </w:p>
        </w:tc>
        <w:tc>
          <w:tcPr>
            <w:tcW w:w="1843" w:type="dxa"/>
          </w:tcPr>
          <w:p w:rsidR="00544F90" w:rsidRPr="000E072D" w:rsidRDefault="00544F90" w:rsidP="007B3CE2">
            <w:pPr>
              <w:jc w:val="center"/>
              <w:rPr>
                <w:sz w:val="25"/>
                <w:szCs w:val="25"/>
              </w:rPr>
            </w:pPr>
          </w:p>
          <w:p w:rsidR="00544F90" w:rsidRPr="000E072D" w:rsidRDefault="00544F90" w:rsidP="007B3CE2">
            <w:pPr>
              <w:jc w:val="center"/>
              <w:rPr>
                <w:sz w:val="25"/>
                <w:szCs w:val="25"/>
              </w:rPr>
            </w:pPr>
            <w:r w:rsidRPr="000E072D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0E072D" w:rsidRDefault="007B536F" w:rsidP="007B3CE2">
            <w:pPr>
              <w:jc w:val="center"/>
              <w:rPr>
                <w:sz w:val="25"/>
                <w:szCs w:val="25"/>
              </w:rPr>
            </w:pPr>
            <w:r w:rsidRPr="000E072D">
              <w:rPr>
                <w:sz w:val="25"/>
                <w:szCs w:val="25"/>
              </w:rPr>
              <w:t>8156,8</w:t>
            </w:r>
          </w:p>
        </w:tc>
        <w:tc>
          <w:tcPr>
            <w:tcW w:w="1559" w:type="dxa"/>
          </w:tcPr>
          <w:p w:rsidR="00544F90" w:rsidRPr="000E072D" w:rsidRDefault="007B536F" w:rsidP="007B3CE2">
            <w:pPr>
              <w:jc w:val="center"/>
              <w:rPr>
                <w:sz w:val="25"/>
                <w:szCs w:val="25"/>
              </w:rPr>
            </w:pPr>
            <w:r w:rsidRPr="000E072D">
              <w:rPr>
                <w:sz w:val="25"/>
                <w:szCs w:val="25"/>
              </w:rPr>
              <w:t>32,6</w:t>
            </w:r>
          </w:p>
        </w:tc>
      </w:tr>
      <w:tr w:rsidR="00544F90" w:rsidRPr="00ED5A3B" w:rsidTr="007B3CE2">
        <w:tc>
          <w:tcPr>
            <w:tcW w:w="4962" w:type="dxa"/>
          </w:tcPr>
          <w:p w:rsidR="00544F90" w:rsidRPr="000E072D" w:rsidRDefault="00544F90" w:rsidP="007B3CE2">
            <w:pPr>
              <w:rPr>
                <w:sz w:val="25"/>
                <w:szCs w:val="25"/>
              </w:rPr>
            </w:pPr>
            <w:r w:rsidRPr="000E072D">
              <w:rPr>
                <w:sz w:val="25"/>
                <w:szCs w:val="25"/>
              </w:rPr>
              <w:t xml:space="preserve">   в том числе:</w:t>
            </w:r>
          </w:p>
        </w:tc>
        <w:tc>
          <w:tcPr>
            <w:tcW w:w="1843" w:type="dxa"/>
          </w:tcPr>
          <w:p w:rsidR="00544F90" w:rsidRPr="000E072D" w:rsidRDefault="00544F90" w:rsidP="007B3CE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:rsidR="00544F90" w:rsidRPr="000E072D" w:rsidRDefault="00544F90" w:rsidP="007B3CE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559" w:type="dxa"/>
          </w:tcPr>
          <w:p w:rsidR="00544F90" w:rsidRPr="000E072D" w:rsidRDefault="00544F90" w:rsidP="007B3CE2">
            <w:pPr>
              <w:rPr>
                <w:sz w:val="25"/>
                <w:szCs w:val="25"/>
              </w:rPr>
            </w:pPr>
          </w:p>
        </w:tc>
      </w:tr>
      <w:tr w:rsidR="00544F90" w:rsidRPr="00ED5A3B" w:rsidTr="007B3CE2">
        <w:tc>
          <w:tcPr>
            <w:tcW w:w="4962" w:type="dxa"/>
          </w:tcPr>
          <w:p w:rsidR="00544F90" w:rsidRPr="000E072D" w:rsidRDefault="00544F90" w:rsidP="007B3CE2">
            <w:pPr>
              <w:rPr>
                <w:sz w:val="25"/>
                <w:szCs w:val="25"/>
              </w:rPr>
            </w:pPr>
            <w:r w:rsidRPr="000E072D">
              <w:rPr>
                <w:sz w:val="25"/>
                <w:szCs w:val="25"/>
              </w:rPr>
              <w:t>- от промышленности</w:t>
            </w:r>
          </w:p>
        </w:tc>
        <w:tc>
          <w:tcPr>
            <w:tcW w:w="1843" w:type="dxa"/>
          </w:tcPr>
          <w:p w:rsidR="00544F90" w:rsidRPr="000E072D" w:rsidRDefault="00544F90" w:rsidP="007B3CE2">
            <w:pPr>
              <w:jc w:val="center"/>
              <w:rPr>
                <w:sz w:val="25"/>
                <w:szCs w:val="25"/>
              </w:rPr>
            </w:pPr>
            <w:r w:rsidRPr="000E072D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0E072D" w:rsidRDefault="00544F90" w:rsidP="007B3CE2">
            <w:pPr>
              <w:jc w:val="center"/>
              <w:rPr>
                <w:sz w:val="25"/>
                <w:szCs w:val="25"/>
              </w:rPr>
            </w:pPr>
            <w:r w:rsidRPr="000E072D">
              <w:rPr>
                <w:sz w:val="25"/>
                <w:szCs w:val="25"/>
              </w:rPr>
              <w:t>-</w:t>
            </w:r>
          </w:p>
        </w:tc>
        <w:tc>
          <w:tcPr>
            <w:tcW w:w="1559" w:type="dxa"/>
          </w:tcPr>
          <w:p w:rsidR="00544F90" w:rsidRPr="000E072D" w:rsidRDefault="00544F90" w:rsidP="007B3CE2">
            <w:pPr>
              <w:jc w:val="center"/>
              <w:rPr>
                <w:sz w:val="25"/>
                <w:szCs w:val="25"/>
              </w:rPr>
            </w:pPr>
            <w:r w:rsidRPr="000E072D">
              <w:rPr>
                <w:sz w:val="25"/>
                <w:szCs w:val="25"/>
              </w:rPr>
              <w:t>-</w:t>
            </w:r>
          </w:p>
        </w:tc>
      </w:tr>
      <w:tr w:rsidR="00544F90" w:rsidRPr="00ED5A3B" w:rsidTr="007B3CE2">
        <w:tc>
          <w:tcPr>
            <w:tcW w:w="4962" w:type="dxa"/>
          </w:tcPr>
          <w:p w:rsidR="00544F90" w:rsidRPr="000E072D" w:rsidRDefault="00544F90" w:rsidP="007B3CE2">
            <w:pPr>
              <w:rPr>
                <w:sz w:val="25"/>
                <w:szCs w:val="25"/>
              </w:rPr>
            </w:pPr>
            <w:r w:rsidRPr="000E072D">
              <w:rPr>
                <w:sz w:val="25"/>
                <w:szCs w:val="25"/>
              </w:rPr>
              <w:t>- от сельского хозяйства</w:t>
            </w:r>
          </w:p>
        </w:tc>
        <w:tc>
          <w:tcPr>
            <w:tcW w:w="1843" w:type="dxa"/>
          </w:tcPr>
          <w:p w:rsidR="00544F90" w:rsidRPr="000E072D" w:rsidRDefault="00544F90" w:rsidP="007B3CE2">
            <w:pPr>
              <w:jc w:val="center"/>
              <w:rPr>
                <w:sz w:val="25"/>
                <w:szCs w:val="25"/>
              </w:rPr>
            </w:pPr>
            <w:r w:rsidRPr="000E072D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0E072D" w:rsidRDefault="00544F90" w:rsidP="007B3CE2">
            <w:pPr>
              <w:jc w:val="center"/>
              <w:rPr>
                <w:sz w:val="25"/>
                <w:szCs w:val="25"/>
              </w:rPr>
            </w:pPr>
            <w:r w:rsidRPr="000E072D">
              <w:rPr>
                <w:sz w:val="25"/>
                <w:szCs w:val="25"/>
              </w:rPr>
              <w:t>-</w:t>
            </w:r>
          </w:p>
        </w:tc>
        <w:tc>
          <w:tcPr>
            <w:tcW w:w="1559" w:type="dxa"/>
          </w:tcPr>
          <w:p w:rsidR="00544F90" w:rsidRPr="000E072D" w:rsidRDefault="00544F90" w:rsidP="007B3CE2">
            <w:pPr>
              <w:jc w:val="center"/>
              <w:rPr>
                <w:sz w:val="25"/>
                <w:szCs w:val="25"/>
              </w:rPr>
            </w:pPr>
            <w:r w:rsidRPr="000E072D">
              <w:rPr>
                <w:sz w:val="25"/>
                <w:szCs w:val="25"/>
              </w:rPr>
              <w:t>-</w:t>
            </w:r>
          </w:p>
        </w:tc>
      </w:tr>
      <w:tr w:rsidR="00544F90" w:rsidRPr="0074454B" w:rsidTr="007B3CE2">
        <w:tc>
          <w:tcPr>
            <w:tcW w:w="4962" w:type="dxa"/>
          </w:tcPr>
          <w:p w:rsidR="00544F90" w:rsidRPr="000E072D" w:rsidRDefault="00544F90" w:rsidP="007B3CE2">
            <w:pPr>
              <w:rPr>
                <w:sz w:val="25"/>
                <w:szCs w:val="25"/>
              </w:rPr>
            </w:pPr>
            <w:r w:rsidRPr="000E072D">
              <w:rPr>
                <w:sz w:val="25"/>
                <w:szCs w:val="25"/>
              </w:rPr>
              <w:t>Убытки убыточных предприятий (январ</w:t>
            </w:r>
            <w:proofErr w:type="gramStart"/>
            <w:r w:rsidRPr="000E072D">
              <w:rPr>
                <w:sz w:val="25"/>
                <w:szCs w:val="25"/>
              </w:rPr>
              <w:t>ь-</w:t>
            </w:r>
            <w:proofErr w:type="gramEnd"/>
            <w:r w:rsidRPr="000E072D">
              <w:rPr>
                <w:sz w:val="25"/>
                <w:szCs w:val="25"/>
              </w:rPr>
              <w:t xml:space="preserve"> февраль)</w:t>
            </w:r>
          </w:p>
        </w:tc>
        <w:tc>
          <w:tcPr>
            <w:tcW w:w="1843" w:type="dxa"/>
          </w:tcPr>
          <w:p w:rsidR="00544F90" w:rsidRPr="000E072D" w:rsidRDefault="00544F90" w:rsidP="007B3CE2">
            <w:pPr>
              <w:jc w:val="center"/>
              <w:rPr>
                <w:sz w:val="25"/>
                <w:szCs w:val="25"/>
              </w:rPr>
            </w:pPr>
            <w:r w:rsidRPr="000E072D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0E072D" w:rsidRDefault="00367A80" w:rsidP="007B3CE2">
            <w:pPr>
              <w:jc w:val="center"/>
              <w:rPr>
                <w:sz w:val="25"/>
                <w:szCs w:val="25"/>
              </w:rPr>
            </w:pPr>
            <w:r w:rsidRPr="000E072D">
              <w:rPr>
                <w:sz w:val="25"/>
                <w:szCs w:val="25"/>
              </w:rPr>
              <w:t>620,5</w:t>
            </w:r>
          </w:p>
        </w:tc>
        <w:tc>
          <w:tcPr>
            <w:tcW w:w="1559" w:type="dxa"/>
          </w:tcPr>
          <w:p w:rsidR="00544F90" w:rsidRPr="000E072D" w:rsidRDefault="00367A80" w:rsidP="007B3CE2">
            <w:pPr>
              <w:jc w:val="center"/>
              <w:rPr>
                <w:sz w:val="25"/>
                <w:szCs w:val="25"/>
              </w:rPr>
            </w:pPr>
            <w:r w:rsidRPr="000E072D">
              <w:rPr>
                <w:sz w:val="25"/>
                <w:szCs w:val="25"/>
              </w:rPr>
              <w:t>280,8</w:t>
            </w:r>
          </w:p>
        </w:tc>
      </w:tr>
      <w:tr w:rsidR="00544F90" w:rsidRPr="00AD0934" w:rsidTr="007B3CE2">
        <w:tc>
          <w:tcPr>
            <w:tcW w:w="4962" w:type="dxa"/>
          </w:tcPr>
          <w:p w:rsidR="00544F90" w:rsidRPr="000E072D" w:rsidRDefault="00544F90" w:rsidP="007B3CE2">
            <w:pPr>
              <w:rPr>
                <w:sz w:val="25"/>
                <w:szCs w:val="25"/>
              </w:rPr>
            </w:pPr>
            <w:r w:rsidRPr="000E072D">
              <w:rPr>
                <w:sz w:val="25"/>
                <w:szCs w:val="25"/>
              </w:rPr>
              <w:t xml:space="preserve">   в том числе от сельского хозяйства</w:t>
            </w:r>
          </w:p>
        </w:tc>
        <w:tc>
          <w:tcPr>
            <w:tcW w:w="1843" w:type="dxa"/>
          </w:tcPr>
          <w:p w:rsidR="00544F90" w:rsidRPr="000E072D" w:rsidRDefault="00544F90" w:rsidP="007B3CE2">
            <w:pPr>
              <w:jc w:val="center"/>
              <w:rPr>
                <w:sz w:val="25"/>
                <w:szCs w:val="25"/>
              </w:rPr>
            </w:pPr>
            <w:r w:rsidRPr="000E072D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0E072D" w:rsidRDefault="00544F90" w:rsidP="007B3CE2">
            <w:pPr>
              <w:jc w:val="center"/>
              <w:rPr>
                <w:sz w:val="25"/>
                <w:szCs w:val="25"/>
              </w:rPr>
            </w:pPr>
            <w:r w:rsidRPr="000E072D">
              <w:rPr>
                <w:sz w:val="25"/>
                <w:szCs w:val="25"/>
              </w:rPr>
              <w:t>-</w:t>
            </w:r>
          </w:p>
        </w:tc>
        <w:tc>
          <w:tcPr>
            <w:tcW w:w="1559" w:type="dxa"/>
          </w:tcPr>
          <w:p w:rsidR="00544F90" w:rsidRPr="000E072D" w:rsidRDefault="00544F90" w:rsidP="007B3CE2">
            <w:pPr>
              <w:jc w:val="center"/>
              <w:rPr>
                <w:sz w:val="25"/>
                <w:szCs w:val="25"/>
              </w:rPr>
            </w:pPr>
            <w:r w:rsidRPr="000E072D">
              <w:rPr>
                <w:sz w:val="25"/>
                <w:szCs w:val="25"/>
              </w:rPr>
              <w:t>-</w:t>
            </w:r>
          </w:p>
        </w:tc>
      </w:tr>
      <w:tr w:rsidR="00544F90" w:rsidRPr="00AD0934" w:rsidTr="007B3CE2">
        <w:tc>
          <w:tcPr>
            <w:tcW w:w="4962" w:type="dxa"/>
          </w:tcPr>
          <w:p w:rsidR="00544F90" w:rsidRPr="000E072D" w:rsidRDefault="00544F90" w:rsidP="007B3CE2">
            <w:pPr>
              <w:rPr>
                <w:sz w:val="25"/>
                <w:szCs w:val="25"/>
              </w:rPr>
            </w:pPr>
            <w:r w:rsidRPr="000E072D">
              <w:rPr>
                <w:sz w:val="25"/>
                <w:szCs w:val="25"/>
              </w:rPr>
              <w:t>Выполнение бюджета МО (январь-декабрь):</w:t>
            </w:r>
          </w:p>
        </w:tc>
        <w:tc>
          <w:tcPr>
            <w:tcW w:w="1843" w:type="dxa"/>
          </w:tcPr>
          <w:p w:rsidR="00544F90" w:rsidRPr="000E072D" w:rsidRDefault="00544F90" w:rsidP="007B3CE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:rsidR="00544F90" w:rsidRPr="000E072D" w:rsidRDefault="00544F90" w:rsidP="007B3CE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559" w:type="dxa"/>
          </w:tcPr>
          <w:p w:rsidR="00544F90" w:rsidRPr="000E072D" w:rsidRDefault="00544F90" w:rsidP="007B3CE2">
            <w:pPr>
              <w:jc w:val="center"/>
              <w:rPr>
                <w:sz w:val="25"/>
                <w:szCs w:val="25"/>
              </w:rPr>
            </w:pPr>
          </w:p>
        </w:tc>
      </w:tr>
      <w:tr w:rsidR="00544F90" w:rsidRPr="00D425D0" w:rsidTr="007B3CE2">
        <w:tc>
          <w:tcPr>
            <w:tcW w:w="4962" w:type="dxa"/>
          </w:tcPr>
          <w:p w:rsidR="00544F90" w:rsidRPr="000E072D" w:rsidRDefault="00544F90" w:rsidP="007B3CE2">
            <w:pPr>
              <w:rPr>
                <w:sz w:val="25"/>
                <w:szCs w:val="25"/>
              </w:rPr>
            </w:pPr>
            <w:r w:rsidRPr="000E072D">
              <w:rPr>
                <w:sz w:val="25"/>
                <w:szCs w:val="25"/>
              </w:rPr>
              <w:t>- доходы – всего</w:t>
            </w:r>
          </w:p>
        </w:tc>
        <w:tc>
          <w:tcPr>
            <w:tcW w:w="1843" w:type="dxa"/>
          </w:tcPr>
          <w:p w:rsidR="00544F90" w:rsidRPr="000E072D" w:rsidRDefault="00544F90" w:rsidP="007B3CE2">
            <w:pPr>
              <w:jc w:val="center"/>
              <w:rPr>
                <w:sz w:val="25"/>
                <w:szCs w:val="25"/>
              </w:rPr>
            </w:pPr>
            <w:r w:rsidRPr="000E072D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0E072D" w:rsidRDefault="006C5677" w:rsidP="007B3CE2">
            <w:pPr>
              <w:jc w:val="center"/>
              <w:rPr>
                <w:sz w:val="25"/>
                <w:szCs w:val="25"/>
              </w:rPr>
            </w:pPr>
            <w:r w:rsidRPr="000E072D">
              <w:rPr>
                <w:sz w:val="26"/>
                <w:szCs w:val="26"/>
              </w:rPr>
              <w:t>1155,3</w:t>
            </w:r>
          </w:p>
        </w:tc>
        <w:tc>
          <w:tcPr>
            <w:tcW w:w="1559" w:type="dxa"/>
          </w:tcPr>
          <w:p w:rsidR="00544F90" w:rsidRPr="000E072D" w:rsidRDefault="006C5677" w:rsidP="007B3CE2">
            <w:pPr>
              <w:jc w:val="center"/>
              <w:rPr>
                <w:sz w:val="25"/>
                <w:szCs w:val="25"/>
              </w:rPr>
            </w:pPr>
            <w:r w:rsidRPr="000E072D">
              <w:rPr>
                <w:sz w:val="25"/>
                <w:szCs w:val="25"/>
              </w:rPr>
              <w:t>111,6</w:t>
            </w:r>
          </w:p>
        </w:tc>
      </w:tr>
      <w:tr w:rsidR="00544F90" w:rsidRPr="00D425D0" w:rsidTr="007B3CE2">
        <w:tc>
          <w:tcPr>
            <w:tcW w:w="4962" w:type="dxa"/>
          </w:tcPr>
          <w:p w:rsidR="00544F90" w:rsidRPr="000E072D" w:rsidRDefault="00544F90" w:rsidP="007B3CE2">
            <w:pPr>
              <w:rPr>
                <w:color w:val="000000"/>
                <w:sz w:val="25"/>
                <w:szCs w:val="25"/>
              </w:rPr>
            </w:pPr>
            <w:r w:rsidRPr="000E072D">
              <w:rPr>
                <w:color w:val="000000"/>
                <w:sz w:val="25"/>
                <w:szCs w:val="25"/>
              </w:rPr>
              <w:t xml:space="preserve">   в том числе, </w:t>
            </w:r>
            <w:proofErr w:type="gramStart"/>
            <w:r w:rsidRPr="000E072D">
              <w:rPr>
                <w:color w:val="000000"/>
                <w:sz w:val="25"/>
                <w:szCs w:val="25"/>
              </w:rPr>
              <w:t>собственные</w:t>
            </w:r>
            <w:proofErr w:type="gramEnd"/>
          </w:p>
        </w:tc>
        <w:tc>
          <w:tcPr>
            <w:tcW w:w="1843" w:type="dxa"/>
          </w:tcPr>
          <w:p w:rsidR="00544F90" w:rsidRPr="000E072D" w:rsidRDefault="00544F90" w:rsidP="007B3CE2">
            <w:pPr>
              <w:jc w:val="center"/>
              <w:rPr>
                <w:color w:val="000000"/>
                <w:sz w:val="25"/>
                <w:szCs w:val="25"/>
              </w:rPr>
            </w:pPr>
            <w:r w:rsidRPr="000E072D">
              <w:rPr>
                <w:color w:val="000000"/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0E072D" w:rsidRDefault="00980800" w:rsidP="007B3CE2">
            <w:pPr>
              <w:jc w:val="center"/>
              <w:rPr>
                <w:color w:val="000000"/>
                <w:sz w:val="25"/>
                <w:szCs w:val="25"/>
              </w:rPr>
            </w:pPr>
            <w:r w:rsidRPr="000E072D">
              <w:rPr>
                <w:color w:val="000000"/>
                <w:sz w:val="25"/>
                <w:szCs w:val="25"/>
              </w:rPr>
              <w:t>470,9</w:t>
            </w:r>
          </w:p>
        </w:tc>
        <w:tc>
          <w:tcPr>
            <w:tcW w:w="1559" w:type="dxa"/>
          </w:tcPr>
          <w:p w:rsidR="00544F90" w:rsidRPr="000E072D" w:rsidRDefault="00980800" w:rsidP="007B3CE2">
            <w:pPr>
              <w:jc w:val="center"/>
              <w:rPr>
                <w:color w:val="000000"/>
                <w:sz w:val="25"/>
                <w:szCs w:val="25"/>
              </w:rPr>
            </w:pPr>
            <w:r w:rsidRPr="000E072D">
              <w:rPr>
                <w:color w:val="000000"/>
                <w:sz w:val="25"/>
                <w:szCs w:val="25"/>
              </w:rPr>
              <w:t>105,2</w:t>
            </w:r>
          </w:p>
        </w:tc>
      </w:tr>
      <w:tr w:rsidR="00544F90" w:rsidRPr="00BF65D0" w:rsidTr="007B3CE2">
        <w:tc>
          <w:tcPr>
            <w:tcW w:w="4962" w:type="dxa"/>
          </w:tcPr>
          <w:p w:rsidR="00544F90" w:rsidRPr="000E072D" w:rsidRDefault="00544F90" w:rsidP="007B3CE2">
            <w:pPr>
              <w:rPr>
                <w:sz w:val="25"/>
                <w:szCs w:val="25"/>
              </w:rPr>
            </w:pPr>
            <w:r w:rsidRPr="000E072D">
              <w:rPr>
                <w:sz w:val="25"/>
                <w:szCs w:val="25"/>
              </w:rPr>
              <w:t>- расходы</w:t>
            </w:r>
          </w:p>
        </w:tc>
        <w:tc>
          <w:tcPr>
            <w:tcW w:w="1843" w:type="dxa"/>
          </w:tcPr>
          <w:p w:rsidR="00544F90" w:rsidRPr="000E072D" w:rsidRDefault="00544F90" w:rsidP="007B3CE2">
            <w:pPr>
              <w:jc w:val="center"/>
              <w:rPr>
                <w:sz w:val="25"/>
                <w:szCs w:val="25"/>
              </w:rPr>
            </w:pPr>
            <w:r w:rsidRPr="000E072D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0E072D" w:rsidRDefault="002E73CC" w:rsidP="007B3CE2">
            <w:pPr>
              <w:jc w:val="center"/>
              <w:rPr>
                <w:sz w:val="25"/>
                <w:szCs w:val="25"/>
              </w:rPr>
            </w:pPr>
            <w:r w:rsidRPr="000E072D">
              <w:rPr>
                <w:sz w:val="25"/>
                <w:szCs w:val="25"/>
              </w:rPr>
              <w:t>1115,8</w:t>
            </w:r>
          </w:p>
        </w:tc>
        <w:tc>
          <w:tcPr>
            <w:tcW w:w="1559" w:type="dxa"/>
          </w:tcPr>
          <w:p w:rsidR="00544F90" w:rsidRPr="000E072D" w:rsidRDefault="006C5677" w:rsidP="007B3CE2">
            <w:pPr>
              <w:jc w:val="center"/>
              <w:rPr>
                <w:sz w:val="25"/>
                <w:szCs w:val="25"/>
              </w:rPr>
            </w:pPr>
            <w:r w:rsidRPr="000E072D">
              <w:rPr>
                <w:sz w:val="25"/>
                <w:szCs w:val="25"/>
              </w:rPr>
              <w:t>112,6</w:t>
            </w:r>
          </w:p>
        </w:tc>
      </w:tr>
      <w:tr w:rsidR="00544F90" w:rsidRPr="00BF65D0" w:rsidTr="007B3CE2">
        <w:tc>
          <w:tcPr>
            <w:tcW w:w="4962" w:type="dxa"/>
          </w:tcPr>
          <w:p w:rsidR="00544F90" w:rsidRPr="000E072D" w:rsidRDefault="00544F90" w:rsidP="007B3CE2">
            <w:pPr>
              <w:rPr>
                <w:sz w:val="25"/>
                <w:szCs w:val="25"/>
              </w:rPr>
            </w:pPr>
            <w:r w:rsidRPr="000E072D">
              <w:rPr>
                <w:sz w:val="25"/>
                <w:szCs w:val="25"/>
              </w:rPr>
              <w:t>Просроченная задолженность предприятий всех форм собственности (январ</w:t>
            </w:r>
            <w:proofErr w:type="gramStart"/>
            <w:r w:rsidRPr="000E072D">
              <w:rPr>
                <w:sz w:val="25"/>
                <w:szCs w:val="25"/>
              </w:rPr>
              <w:t>ь-</w:t>
            </w:r>
            <w:proofErr w:type="gramEnd"/>
            <w:r w:rsidRPr="000E072D">
              <w:rPr>
                <w:sz w:val="25"/>
                <w:szCs w:val="25"/>
              </w:rPr>
              <w:t xml:space="preserve"> февраль)</w:t>
            </w:r>
          </w:p>
        </w:tc>
        <w:tc>
          <w:tcPr>
            <w:tcW w:w="1843" w:type="dxa"/>
          </w:tcPr>
          <w:p w:rsidR="00544F90" w:rsidRPr="000E072D" w:rsidRDefault="00544F90" w:rsidP="007B3CE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701" w:type="dxa"/>
          </w:tcPr>
          <w:p w:rsidR="00544F90" w:rsidRPr="000E072D" w:rsidRDefault="00544F90" w:rsidP="007B3CE2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559" w:type="dxa"/>
          </w:tcPr>
          <w:p w:rsidR="00544F90" w:rsidRPr="000E072D" w:rsidRDefault="00544F90" w:rsidP="007B3CE2">
            <w:pPr>
              <w:rPr>
                <w:sz w:val="25"/>
                <w:szCs w:val="25"/>
              </w:rPr>
            </w:pPr>
          </w:p>
        </w:tc>
      </w:tr>
      <w:tr w:rsidR="00544F90" w:rsidRPr="00BF65D0" w:rsidTr="007B3CE2">
        <w:tc>
          <w:tcPr>
            <w:tcW w:w="4962" w:type="dxa"/>
          </w:tcPr>
          <w:p w:rsidR="00544F90" w:rsidRPr="000E072D" w:rsidRDefault="00544F90" w:rsidP="007B3CE2">
            <w:pPr>
              <w:rPr>
                <w:sz w:val="25"/>
                <w:szCs w:val="25"/>
              </w:rPr>
            </w:pPr>
            <w:r w:rsidRPr="000E072D">
              <w:rPr>
                <w:sz w:val="25"/>
                <w:szCs w:val="25"/>
              </w:rPr>
              <w:t>- кредиторская</w:t>
            </w:r>
          </w:p>
        </w:tc>
        <w:tc>
          <w:tcPr>
            <w:tcW w:w="1843" w:type="dxa"/>
          </w:tcPr>
          <w:p w:rsidR="00544F90" w:rsidRPr="000E072D" w:rsidRDefault="00544F90" w:rsidP="007B3CE2">
            <w:pPr>
              <w:jc w:val="center"/>
              <w:rPr>
                <w:sz w:val="25"/>
                <w:szCs w:val="25"/>
              </w:rPr>
            </w:pPr>
            <w:r w:rsidRPr="000E072D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0E072D" w:rsidRDefault="00E04DF3" w:rsidP="007B3CE2">
            <w:pPr>
              <w:jc w:val="center"/>
            </w:pPr>
            <w:r w:rsidRPr="000E072D">
              <w:t>1976,1</w:t>
            </w:r>
          </w:p>
        </w:tc>
        <w:tc>
          <w:tcPr>
            <w:tcW w:w="1559" w:type="dxa"/>
          </w:tcPr>
          <w:p w:rsidR="00544F90" w:rsidRPr="000E072D" w:rsidRDefault="00544F90" w:rsidP="007B3CE2">
            <w:pPr>
              <w:jc w:val="center"/>
            </w:pPr>
            <w:r w:rsidRPr="000E072D">
              <w:t>-</w:t>
            </w:r>
          </w:p>
        </w:tc>
      </w:tr>
      <w:tr w:rsidR="00544F90" w:rsidRPr="00BF65D0" w:rsidTr="007B3CE2">
        <w:tc>
          <w:tcPr>
            <w:tcW w:w="4962" w:type="dxa"/>
          </w:tcPr>
          <w:p w:rsidR="00544F90" w:rsidRPr="000E072D" w:rsidRDefault="00544F90" w:rsidP="007B3CE2">
            <w:pPr>
              <w:rPr>
                <w:sz w:val="25"/>
                <w:szCs w:val="25"/>
              </w:rPr>
            </w:pPr>
            <w:r w:rsidRPr="000E072D">
              <w:rPr>
                <w:sz w:val="25"/>
                <w:szCs w:val="25"/>
              </w:rPr>
              <w:t>- дебиторская</w:t>
            </w:r>
          </w:p>
        </w:tc>
        <w:tc>
          <w:tcPr>
            <w:tcW w:w="1843" w:type="dxa"/>
          </w:tcPr>
          <w:p w:rsidR="00544F90" w:rsidRPr="000E072D" w:rsidRDefault="00544F90" w:rsidP="007B3CE2">
            <w:pPr>
              <w:jc w:val="center"/>
              <w:rPr>
                <w:sz w:val="25"/>
                <w:szCs w:val="25"/>
              </w:rPr>
            </w:pPr>
            <w:r w:rsidRPr="000E072D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0E072D" w:rsidRDefault="000B1821" w:rsidP="007B3CE2">
            <w:pPr>
              <w:jc w:val="center"/>
            </w:pPr>
            <w:r w:rsidRPr="000E072D">
              <w:t>4729,1</w:t>
            </w:r>
          </w:p>
        </w:tc>
        <w:tc>
          <w:tcPr>
            <w:tcW w:w="1559" w:type="dxa"/>
          </w:tcPr>
          <w:p w:rsidR="00544F90" w:rsidRPr="000E072D" w:rsidRDefault="00544F90" w:rsidP="007B3CE2">
            <w:pPr>
              <w:jc w:val="center"/>
            </w:pPr>
            <w:r w:rsidRPr="000E072D">
              <w:t>-</w:t>
            </w:r>
          </w:p>
        </w:tc>
      </w:tr>
      <w:tr w:rsidR="00544F90" w:rsidRPr="00404BF8" w:rsidTr="007B3CE2">
        <w:tc>
          <w:tcPr>
            <w:tcW w:w="4962" w:type="dxa"/>
          </w:tcPr>
          <w:p w:rsidR="00544F90" w:rsidRPr="000E072D" w:rsidRDefault="00544F90" w:rsidP="007B3CE2">
            <w:pPr>
              <w:rPr>
                <w:sz w:val="25"/>
                <w:szCs w:val="25"/>
              </w:rPr>
            </w:pPr>
            <w:r w:rsidRPr="000E072D">
              <w:rPr>
                <w:sz w:val="25"/>
                <w:szCs w:val="25"/>
              </w:rPr>
              <w:t>Недоимка в бюджеты всех уровней</w:t>
            </w:r>
          </w:p>
        </w:tc>
        <w:tc>
          <w:tcPr>
            <w:tcW w:w="1843" w:type="dxa"/>
          </w:tcPr>
          <w:p w:rsidR="00544F90" w:rsidRPr="000E072D" w:rsidRDefault="00544F90" w:rsidP="007B3CE2">
            <w:pPr>
              <w:jc w:val="center"/>
              <w:rPr>
                <w:sz w:val="25"/>
                <w:szCs w:val="25"/>
              </w:rPr>
            </w:pPr>
            <w:r w:rsidRPr="000E072D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0E072D" w:rsidRDefault="00544F90" w:rsidP="007B3CE2">
            <w:pPr>
              <w:jc w:val="center"/>
            </w:pPr>
            <w:r w:rsidRPr="000E072D">
              <w:t>-</w:t>
            </w:r>
          </w:p>
        </w:tc>
        <w:tc>
          <w:tcPr>
            <w:tcW w:w="1559" w:type="dxa"/>
          </w:tcPr>
          <w:p w:rsidR="00544F90" w:rsidRPr="000E072D" w:rsidRDefault="00544F90" w:rsidP="007B3CE2">
            <w:pPr>
              <w:jc w:val="center"/>
            </w:pPr>
            <w:r w:rsidRPr="000E072D">
              <w:t>-</w:t>
            </w:r>
          </w:p>
        </w:tc>
      </w:tr>
      <w:tr w:rsidR="00544F90" w:rsidRPr="00404BF8" w:rsidTr="007B3CE2">
        <w:tc>
          <w:tcPr>
            <w:tcW w:w="4962" w:type="dxa"/>
          </w:tcPr>
          <w:p w:rsidR="00544F90" w:rsidRPr="000E072D" w:rsidRDefault="00544F90" w:rsidP="007B3CE2">
            <w:pPr>
              <w:rPr>
                <w:sz w:val="25"/>
                <w:szCs w:val="25"/>
              </w:rPr>
            </w:pPr>
            <w:r w:rsidRPr="000E072D">
              <w:rPr>
                <w:sz w:val="25"/>
                <w:szCs w:val="25"/>
              </w:rPr>
              <w:t xml:space="preserve">        в том числе в бюджет МО</w:t>
            </w:r>
          </w:p>
        </w:tc>
        <w:tc>
          <w:tcPr>
            <w:tcW w:w="1843" w:type="dxa"/>
          </w:tcPr>
          <w:p w:rsidR="00544F90" w:rsidRPr="000E072D" w:rsidRDefault="00544F90" w:rsidP="007B3CE2">
            <w:pPr>
              <w:jc w:val="center"/>
              <w:rPr>
                <w:sz w:val="25"/>
                <w:szCs w:val="25"/>
              </w:rPr>
            </w:pPr>
            <w:r w:rsidRPr="000E072D">
              <w:rPr>
                <w:sz w:val="25"/>
                <w:szCs w:val="25"/>
              </w:rPr>
              <w:t>млн. руб.</w:t>
            </w:r>
          </w:p>
        </w:tc>
        <w:tc>
          <w:tcPr>
            <w:tcW w:w="1701" w:type="dxa"/>
          </w:tcPr>
          <w:p w:rsidR="00544F90" w:rsidRPr="000E072D" w:rsidRDefault="00E272D5" w:rsidP="007B3CE2">
            <w:pPr>
              <w:jc w:val="center"/>
            </w:pPr>
            <w:r w:rsidRPr="000E072D">
              <w:t>36,2</w:t>
            </w:r>
          </w:p>
        </w:tc>
        <w:tc>
          <w:tcPr>
            <w:tcW w:w="1559" w:type="dxa"/>
          </w:tcPr>
          <w:p w:rsidR="00544F90" w:rsidRPr="000E072D" w:rsidRDefault="00544F90" w:rsidP="007B3CE2">
            <w:pPr>
              <w:jc w:val="center"/>
            </w:pPr>
            <w:r w:rsidRPr="000E072D">
              <w:t>-</w:t>
            </w:r>
          </w:p>
        </w:tc>
      </w:tr>
      <w:tr w:rsidR="00544F90" w:rsidRPr="000E072D" w:rsidTr="007B3CE2">
        <w:tc>
          <w:tcPr>
            <w:tcW w:w="10065" w:type="dxa"/>
            <w:gridSpan w:val="4"/>
          </w:tcPr>
          <w:p w:rsidR="00544F90" w:rsidRPr="000E072D" w:rsidRDefault="00544F90" w:rsidP="007B3CE2">
            <w:pPr>
              <w:jc w:val="center"/>
              <w:rPr>
                <w:b/>
              </w:rPr>
            </w:pPr>
            <w:r w:rsidRPr="000E072D">
              <w:rPr>
                <w:b/>
              </w:rPr>
              <w:t>Труд и заработная плата</w:t>
            </w:r>
          </w:p>
        </w:tc>
      </w:tr>
      <w:tr w:rsidR="00544F90" w:rsidRPr="000E072D" w:rsidTr="007B3CE2">
        <w:tc>
          <w:tcPr>
            <w:tcW w:w="4962" w:type="dxa"/>
          </w:tcPr>
          <w:p w:rsidR="00544F90" w:rsidRPr="000E072D" w:rsidRDefault="00544F90" w:rsidP="007B3CE2">
            <w:pPr>
              <w:rPr>
                <w:color w:val="000000"/>
                <w:sz w:val="25"/>
                <w:szCs w:val="25"/>
              </w:rPr>
            </w:pPr>
            <w:r w:rsidRPr="000E072D">
              <w:rPr>
                <w:color w:val="000000"/>
                <w:sz w:val="25"/>
                <w:szCs w:val="25"/>
              </w:rPr>
              <w:t>Численность населения (на начало года)</w:t>
            </w:r>
          </w:p>
        </w:tc>
        <w:tc>
          <w:tcPr>
            <w:tcW w:w="1843" w:type="dxa"/>
          </w:tcPr>
          <w:p w:rsidR="00544F90" w:rsidRPr="000E072D" w:rsidRDefault="00544F90" w:rsidP="007B3CE2">
            <w:pPr>
              <w:jc w:val="center"/>
              <w:rPr>
                <w:color w:val="000000"/>
                <w:sz w:val="25"/>
                <w:szCs w:val="25"/>
              </w:rPr>
            </w:pPr>
            <w:r w:rsidRPr="000E072D">
              <w:rPr>
                <w:color w:val="000000"/>
                <w:sz w:val="25"/>
                <w:szCs w:val="25"/>
              </w:rPr>
              <w:t>тыс. чел.</w:t>
            </w:r>
          </w:p>
        </w:tc>
        <w:tc>
          <w:tcPr>
            <w:tcW w:w="1701" w:type="dxa"/>
          </w:tcPr>
          <w:p w:rsidR="00544F90" w:rsidRPr="000E072D" w:rsidRDefault="00544F90" w:rsidP="007B3CE2">
            <w:pPr>
              <w:jc w:val="center"/>
              <w:rPr>
                <w:color w:val="000000"/>
              </w:rPr>
            </w:pPr>
            <w:r w:rsidRPr="000E072D">
              <w:rPr>
                <w:color w:val="000000"/>
              </w:rPr>
              <w:t>88,419</w:t>
            </w:r>
          </w:p>
        </w:tc>
        <w:tc>
          <w:tcPr>
            <w:tcW w:w="1559" w:type="dxa"/>
          </w:tcPr>
          <w:p w:rsidR="00544F90" w:rsidRPr="000E072D" w:rsidRDefault="00544F90" w:rsidP="007B3CE2">
            <w:pPr>
              <w:jc w:val="center"/>
              <w:rPr>
                <w:color w:val="000000"/>
              </w:rPr>
            </w:pPr>
            <w:r w:rsidRPr="000E072D">
              <w:rPr>
                <w:color w:val="000000"/>
              </w:rPr>
              <w:t>100,2*</w:t>
            </w:r>
          </w:p>
        </w:tc>
      </w:tr>
      <w:tr w:rsidR="00544F90" w:rsidRPr="000E072D" w:rsidTr="007B3CE2">
        <w:tc>
          <w:tcPr>
            <w:tcW w:w="4962" w:type="dxa"/>
          </w:tcPr>
          <w:p w:rsidR="00544F90" w:rsidRPr="000E072D" w:rsidRDefault="00544F90" w:rsidP="00B56086">
            <w:pPr>
              <w:rPr>
                <w:color w:val="000000"/>
                <w:sz w:val="25"/>
                <w:szCs w:val="25"/>
              </w:rPr>
            </w:pPr>
            <w:r w:rsidRPr="000E072D">
              <w:rPr>
                <w:color w:val="000000"/>
                <w:sz w:val="25"/>
                <w:szCs w:val="25"/>
              </w:rPr>
              <w:t>Среднемесячная заработная плата 1 работника по МО (январь-</w:t>
            </w:r>
            <w:r w:rsidR="00B56086" w:rsidRPr="000E072D">
              <w:rPr>
                <w:color w:val="000000"/>
                <w:sz w:val="25"/>
                <w:szCs w:val="25"/>
              </w:rPr>
              <w:t>май</w:t>
            </w:r>
            <w:r w:rsidRPr="000E072D">
              <w:rPr>
                <w:color w:val="000000"/>
                <w:sz w:val="25"/>
                <w:szCs w:val="25"/>
              </w:rPr>
              <w:t>)</w:t>
            </w:r>
          </w:p>
        </w:tc>
        <w:tc>
          <w:tcPr>
            <w:tcW w:w="1843" w:type="dxa"/>
          </w:tcPr>
          <w:p w:rsidR="00544F90" w:rsidRPr="000E072D" w:rsidRDefault="00544F90" w:rsidP="007B3CE2">
            <w:pPr>
              <w:rPr>
                <w:color w:val="000000"/>
                <w:sz w:val="25"/>
                <w:szCs w:val="25"/>
              </w:rPr>
            </w:pPr>
          </w:p>
          <w:p w:rsidR="00544F90" w:rsidRPr="000E072D" w:rsidRDefault="00544F90" w:rsidP="007B3CE2">
            <w:pPr>
              <w:jc w:val="center"/>
              <w:rPr>
                <w:color w:val="000000"/>
                <w:sz w:val="25"/>
                <w:szCs w:val="25"/>
              </w:rPr>
            </w:pPr>
            <w:r w:rsidRPr="000E072D">
              <w:rPr>
                <w:color w:val="000000"/>
                <w:sz w:val="25"/>
                <w:szCs w:val="25"/>
              </w:rPr>
              <w:t>рублей</w:t>
            </w:r>
          </w:p>
        </w:tc>
        <w:tc>
          <w:tcPr>
            <w:tcW w:w="1701" w:type="dxa"/>
          </w:tcPr>
          <w:p w:rsidR="00544F90" w:rsidRPr="000E072D" w:rsidRDefault="00B56086" w:rsidP="007B3CE2">
            <w:pPr>
              <w:jc w:val="center"/>
              <w:rPr>
                <w:color w:val="000000"/>
              </w:rPr>
            </w:pPr>
            <w:r w:rsidRPr="000E072D">
              <w:rPr>
                <w:color w:val="000000"/>
              </w:rPr>
              <w:t>60127,4</w:t>
            </w:r>
          </w:p>
        </w:tc>
        <w:tc>
          <w:tcPr>
            <w:tcW w:w="1559" w:type="dxa"/>
          </w:tcPr>
          <w:p w:rsidR="00544F90" w:rsidRPr="000E072D" w:rsidRDefault="00B56086" w:rsidP="007B3CE2">
            <w:pPr>
              <w:jc w:val="center"/>
              <w:rPr>
                <w:color w:val="000000"/>
              </w:rPr>
            </w:pPr>
            <w:r w:rsidRPr="000E072D">
              <w:rPr>
                <w:color w:val="000000"/>
              </w:rPr>
              <w:t>112</w:t>
            </w:r>
            <w:r w:rsidR="00544F90" w:rsidRPr="000E072D">
              <w:rPr>
                <w:color w:val="000000"/>
              </w:rPr>
              <w:t>,5</w:t>
            </w:r>
          </w:p>
        </w:tc>
      </w:tr>
      <w:tr w:rsidR="00544F90" w:rsidRPr="000E072D" w:rsidTr="007B3CE2">
        <w:tc>
          <w:tcPr>
            <w:tcW w:w="4962" w:type="dxa"/>
          </w:tcPr>
          <w:p w:rsidR="00544F90" w:rsidRPr="000E072D" w:rsidRDefault="00544F90" w:rsidP="007B3CE2">
            <w:pPr>
              <w:rPr>
                <w:color w:val="000000"/>
                <w:sz w:val="25"/>
                <w:szCs w:val="25"/>
              </w:rPr>
            </w:pPr>
            <w:r w:rsidRPr="000E072D">
              <w:rPr>
                <w:color w:val="000000"/>
                <w:sz w:val="25"/>
                <w:szCs w:val="25"/>
              </w:rPr>
              <w:t>Число субъектов малого и среднего бизнеса</w:t>
            </w:r>
          </w:p>
        </w:tc>
        <w:tc>
          <w:tcPr>
            <w:tcW w:w="1843" w:type="dxa"/>
          </w:tcPr>
          <w:p w:rsidR="00544F90" w:rsidRPr="000E072D" w:rsidRDefault="00544F90" w:rsidP="007B3CE2">
            <w:pPr>
              <w:jc w:val="center"/>
              <w:rPr>
                <w:color w:val="000000"/>
                <w:sz w:val="25"/>
                <w:szCs w:val="25"/>
              </w:rPr>
            </w:pPr>
            <w:r w:rsidRPr="000E072D">
              <w:rPr>
                <w:color w:val="000000"/>
                <w:sz w:val="25"/>
                <w:szCs w:val="25"/>
              </w:rPr>
              <w:t>единиц</w:t>
            </w:r>
          </w:p>
        </w:tc>
        <w:tc>
          <w:tcPr>
            <w:tcW w:w="1701" w:type="dxa"/>
          </w:tcPr>
          <w:p w:rsidR="00544F90" w:rsidRPr="000E072D" w:rsidRDefault="00544F90" w:rsidP="00B56086">
            <w:pPr>
              <w:jc w:val="center"/>
              <w:rPr>
                <w:color w:val="000000"/>
              </w:rPr>
            </w:pPr>
            <w:r w:rsidRPr="000E072D">
              <w:rPr>
                <w:color w:val="000000"/>
              </w:rPr>
              <w:t>2 9</w:t>
            </w:r>
            <w:r w:rsidR="00B56086" w:rsidRPr="000E072D">
              <w:rPr>
                <w:color w:val="000000"/>
              </w:rPr>
              <w:t>25</w:t>
            </w:r>
          </w:p>
        </w:tc>
        <w:tc>
          <w:tcPr>
            <w:tcW w:w="1559" w:type="dxa"/>
          </w:tcPr>
          <w:p w:rsidR="00544F90" w:rsidRPr="000E072D" w:rsidRDefault="00B56086" w:rsidP="007B3CE2">
            <w:pPr>
              <w:jc w:val="center"/>
              <w:rPr>
                <w:color w:val="000000"/>
              </w:rPr>
            </w:pPr>
            <w:r w:rsidRPr="000E072D">
              <w:rPr>
                <w:color w:val="000000"/>
              </w:rPr>
              <w:t>98,99</w:t>
            </w:r>
          </w:p>
        </w:tc>
      </w:tr>
      <w:tr w:rsidR="00544F90" w:rsidRPr="000E072D" w:rsidTr="007B3CE2">
        <w:tc>
          <w:tcPr>
            <w:tcW w:w="4962" w:type="dxa"/>
          </w:tcPr>
          <w:p w:rsidR="00544F90" w:rsidRPr="000E072D" w:rsidRDefault="00544F90" w:rsidP="007B3CE2">
            <w:pPr>
              <w:rPr>
                <w:color w:val="000000"/>
                <w:sz w:val="25"/>
                <w:szCs w:val="25"/>
              </w:rPr>
            </w:pPr>
            <w:r w:rsidRPr="000E072D">
              <w:rPr>
                <w:color w:val="000000"/>
                <w:sz w:val="25"/>
                <w:szCs w:val="25"/>
              </w:rPr>
              <w:t xml:space="preserve">в том числе: </w:t>
            </w:r>
          </w:p>
        </w:tc>
        <w:tc>
          <w:tcPr>
            <w:tcW w:w="1843" w:type="dxa"/>
          </w:tcPr>
          <w:p w:rsidR="00544F90" w:rsidRPr="000E072D" w:rsidRDefault="00544F90" w:rsidP="007B3CE2">
            <w:pPr>
              <w:jc w:val="center"/>
              <w:rPr>
                <w:color w:val="000000"/>
                <w:sz w:val="25"/>
                <w:szCs w:val="25"/>
              </w:rPr>
            </w:pPr>
          </w:p>
        </w:tc>
        <w:tc>
          <w:tcPr>
            <w:tcW w:w="1701" w:type="dxa"/>
          </w:tcPr>
          <w:p w:rsidR="00544F90" w:rsidRPr="000E072D" w:rsidRDefault="00544F90" w:rsidP="007B3CE2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</w:tcPr>
          <w:p w:rsidR="00544F90" w:rsidRPr="000E072D" w:rsidRDefault="00544F90" w:rsidP="007B3CE2">
            <w:pPr>
              <w:jc w:val="center"/>
              <w:rPr>
                <w:color w:val="000000"/>
              </w:rPr>
            </w:pPr>
          </w:p>
        </w:tc>
      </w:tr>
      <w:tr w:rsidR="00544F90" w:rsidRPr="000E072D" w:rsidTr="007B3CE2">
        <w:tc>
          <w:tcPr>
            <w:tcW w:w="4962" w:type="dxa"/>
          </w:tcPr>
          <w:p w:rsidR="00544F90" w:rsidRPr="000E072D" w:rsidRDefault="00544F90" w:rsidP="007B3CE2">
            <w:pPr>
              <w:rPr>
                <w:color w:val="000000"/>
                <w:sz w:val="25"/>
                <w:szCs w:val="25"/>
              </w:rPr>
            </w:pPr>
            <w:r w:rsidRPr="000E072D">
              <w:rPr>
                <w:color w:val="000000"/>
                <w:sz w:val="25"/>
                <w:szCs w:val="25"/>
              </w:rPr>
              <w:t>крестьянских (фермерских) хозяйств</w:t>
            </w:r>
          </w:p>
        </w:tc>
        <w:tc>
          <w:tcPr>
            <w:tcW w:w="1843" w:type="dxa"/>
          </w:tcPr>
          <w:p w:rsidR="00544F90" w:rsidRPr="000E072D" w:rsidRDefault="00544F90" w:rsidP="007B3CE2">
            <w:pPr>
              <w:jc w:val="center"/>
              <w:rPr>
                <w:color w:val="000000"/>
                <w:sz w:val="25"/>
                <w:szCs w:val="25"/>
              </w:rPr>
            </w:pPr>
            <w:r w:rsidRPr="000E072D">
              <w:rPr>
                <w:color w:val="000000"/>
                <w:sz w:val="25"/>
                <w:szCs w:val="25"/>
              </w:rPr>
              <w:t>единиц</w:t>
            </w:r>
          </w:p>
        </w:tc>
        <w:tc>
          <w:tcPr>
            <w:tcW w:w="1701" w:type="dxa"/>
          </w:tcPr>
          <w:p w:rsidR="00544F90" w:rsidRPr="000E072D" w:rsidRDefault="00544F90" w:rsidP="007B3CE2">
            <w:pPr>
              <w:jc w:val="center"/>
              <w:rPr>
                <w:color w:val="000000"/>
              </w:rPr>
            </w:pPr>
            <w:r w:rsidRPr="000E072D">
              <w:rPr>
                <w:color w:val="000000"/>
              </w:rPr>
              <w:t>21</w:t>
            </w:r>
          </w:p>
        </w:tc>
        <w:tc>
          <w:tcPr>
            <w:tcW w:w="1559" w:type="dxa"/>
          </w:tcPr>
          <w:p w:rsidR="00544F90" w:rsidRPr="000E072D" w:rsidRDefault="00544F90" w:rsidP="007B3CE2">
            <w:pPr>
              <w:jc w:val="center"/>
              <w:rPr>
                <w:color w:val="000000"/>
              </w:rPr>
            </w:pPr>
            <w:r w:rsidRPr="000E072D">
              <w:rPr>
                <w:color w:val="000000"/>
              </w:rPr>
              <w:t>84</w:t>
            </w:r>
          </w:p>
        </w:tc>
      </w:tr>
      <w:tr w:rsidR="00544F90" w:rsidRPr="000E072D" w:rsidTr="007B3CE2">
        <w:tc>
          <w:tcPr>
            <w:tcW w:w="4962" w:type="dxa"/>
          </w:tcPr>
          <w:p w:rsidR="00544F90" w:rsidRPr="000E072D" w:rsidRDefault="00544F90" w:rsidP="007B3CE2">
            <w:pPr>
              <w:rPr>
                <w:color w:val="000000"/>
                <w:sz w:val="25"/>
                <w:szCs w:val="25"/>
              </w:rPr>
            </w:pPr>
            <w:r w:rsidRPr="000E072D">
              <w:rPr>
                <w:color w:val="000000"/>
                <w:sz w:val="25"/>
                <w:szCs w:val="25"/>
              </w:rPr>
              <w:lastRenderedPageBreak/>
              <w:t>индивидуальных предпринимателей</w:t>
            </w:r>
          </w:p>
        </w:tc>
        <w:tc>
          <w:tcPr>
            <w:tcW w:w="1843" w:type="dxa"/>
          </w:tcPr>
          <w:p w:rsidR="00544F90" w:rsidRPr="000E072D" w:rsidRDefault="00544F90" w:rsidP="007B3CE2">
            <w:pPr>
              <w:jc w:val="center"/>
              <w:rPr>
                <w:color w:val="000000"/>
                <w:sz w:val="25"/>
                <w:szCs w:val="25"/>
              </w:rPr>
            </w:pPr>
            <w:r w:rsidRPr="000E072D">
              <w:rPr>
                <w:color w:val="000000"/>
                <w:sz w:val="25"/>
                <w:szCs w:val="25"/>
              </w:rPr>
              <w:t>человек</w:t>
            </w:r>
          </w:p>
        </w:tc>
        <w:tc>
          <w:tcPr>
            <w:tcW w:w="1701" w:type="dxa"/>
          </w:tcPr>
          <w:p w:rsidR="00544F90" w:rsidRPr="000E072D" w:rsidRDefault="00544F90" w:rsidP="007B3CE2">
            <w:pPr>
              <w:jc w:val="center"/>
              <w:rPr>
                <w:color w:val="000000"/>
              </w:rPr>
            </w:pPr>
            <w:r w:rsidRPr="000E072D">
              <w:rPr>
                <w:color w:val="000000"/>
              </w:rPr>
              <w:t>2 0</w:t>
            </w:r>
            <w:r w:rsidR="00B56086" w:rsidRPr="000E072D">
              <w:rPr>
                <w:color w:val="000000"/>
              </w:rPr>
              <w:t>63</w:t>
            </w:r>
          </w:p>
        </w:tc>
        <w:tc>
          <w:tcPr>
            <w:tcW w:w="1559" w:type="dxa"/>
          </w:tcPr>
          <w:p w:rsidR="00544F90" w:rsidRPr="000E072D" w:rsidRDefault="0094681F" w:rsidP="007B3CE2">
            <w:pPr>
              <w:jc w:val="center"/>
              <w:rPr>
                <w:color w:val="000000"/>
              </w:rPr>
            </w:pPr>
            <w:r w:rsidRPr="000E072D">
              <w:rPr>
                <w:color w:val="000000"/>
              </w:rPr>
              <w:t>100,8</w:t>
            </w:r>
          </w:p>
        </w:tc>
      </w:tr>
      <w:tr w:rsidR="00544F90" w:rsidRPr="000E072D" w:rsidTr="007B3CE2">
        <w:tc>
          <w:tcPr>
            <w:tcW w:w="4962" w:type="dxa"/>
          </w:tcPr>
          <w:p w:rsidR="00544F90" w:rsidRPr="000E072D" w:rsidRDefault="00544F90" w:rsidP="007B3CE2">
            <w:pPr>
              <w:rPr>
                <w:color w:val="000000"/>
                <w:sz w:val="25"/>
                <w:szCs w:val="25"/>
              </w:rPr>
            </w:pPr>
            <w:r w:rsidRPr="000E072D">
              <w:rPr>
                <w:color w:val="000000"/>
                <w:sz w:val="25"/>
                <w:szCs w:val="25"/>
              </w:rPr>
              <w:t xml:space="preserve">Численность </w:t>
            </w:r>
            <w:proofErr w:type="gramStart"/>
            <w:r w:rsidRPr="000E072D">
              <w:rPr>
                <w:color w:val="000000"/>
                <w:sz w:val="25"/>
                <w:szCs w:val="25"/>
              </w:rPr>
              <w:t>занятых</w:t>
            </w:r>
            <w:proofErr w:type="gramEnd"/>
            <w:r w:rsidRPr="000E072D">
              <w:rPr>
                <w:color w:val="000000"/>
                <w:sz w:val="25"/>
                <w:szCs w:val="25"/>
              </w:rPr>
              <w:t xml:space="preserve"> в сфере МСП, включая ИП</w:t>
            </w:r>
          </w:p>
        </w:tc>
        <w:tc>
          <w:tcPr>
            <w:tcW w:w="1843" w:type="dxa"/>
          </w:tcPr>
          <w:p w:rsidR="00544F90" w:rsidRPr="000E072D" w:rsidRDefault="00544F90" w:rsidP="007B3CE2">
            <w:pPr>
              <w:jc w:val="center"/>
              <w:rPr>
                <w:color w:val="000000"/>
                <w:sz w:val="25"/>
                <w:szCs w:val="25"/>
              </w:rPr>
            </w:pPr>
            <w:r w:rsidRPr="000E072D">
              <w:rPr>
                <w:color w:val="000000"/>
                <w:sz w:val="25"/>
                <w:szCs w:val="25"/>
              </w:rPr>
              <w:t>тыс.</w:t>
            </w:r>
            <w:r w:rsidR="00B56086" w:rsidRPr="000E072D">
              <w:rPr>
                <w:color w:val="000000"/>
                <w:sz w:val="25"/>
                <w:szCs w:val="25"/>
              </w:rPr>
              <w:t xml:space="preserve"> </w:t>
            </w:r>
            <w:r w:rsidRPr="000E072D">
              <w:rPr>
                <w:color w:val="000000"/>
                <w:sz w:val="25"/>
                <w:szCs w:val="25"/>
              </w:rPr>
              <w:t>чел.</w:t>
            </w:r>
          </w:p>
        </w:tc>
        <w:tc>
          <w:tcPr>
            <w:tcW w:w="1701" w:type="dxa"/>
          </w:tcPr>
          <w:p w:rsidR="00544F90" w:rsidRPr="000E072D" w:rsidRDefault="00544F90" w:rsidP="007B3CE2">
            <w:pPr>
              <w:jc w:val="center"/>
              <w:rPr>
                <w:color w:val="000000"/>
              </w:rPr>
            </w:pPr>
            <w:r w:rsidRPr="000E072D">
              <w:rPr>
                <w:color w:val="000000"/>
              </w:rPr>
              <w:t>12,</w:t>
            </w:r>
            <w:r w:rsidR="0094681F" w:rsidRPr="000E072D">
              <w:rPr>
                <w:color w:val="000000"/>
              </w:rPr>
              <w:t>575</w:t>
            </w:r>
          </w:p>
        </w:tc>
        <w:tc>
          <w:tcPr>
            <w:tcW w:w="1559" w:type="dxa"/>
          </w:tcPr>
          <w:p w:rsidR="00544F90" w:rsidRPr="000E072D" w:rsidRDefault="0094681F" w:rsidP="007B3CE2">
            <w:pPr>
              <w:jc w:val="center"/>
              <w:rPr>
                <w:color w:val="000000"/>
              </w:rPr>
            </w:pPr>
            <w:r w:rsidRPr="000E072D">
              <w:rPr>
                <w:color w:val="000000"/>
              </w:rPr>
              <w:t>108,6</w:t>
            </w:r>
          </w:p>
        </w:tc>
      </w:tr>
      <w:tr w:rsidR="00544F90" w:rsidRPr="000E072D" w:rsidTr="007B3CE2">
        <w:tc>
          <w:tcPr>
            <w:tcW w:w="10065" w:type="dxa"/>
            <w:gridSpan w:val="4"/>
          </w:tcPr>
          <w:p w:rsidR="00544F90" w:rsidRPr="000E072D" w:rsidRDefault="00544F90" w:rsidP="007B3CE2">
            <w:pPr>
              <w:jc w:val="center"/>
              <w:rPr>
                <w:b/>
              </w:rPr>
            </w:pPr>
            <w:r w:rsidRPr="000E072D">
              <w:rPr>
                <w:b/>
              </w:rPr>
              <w:t>Туризм</w:t>
            </w:r>
          </w:p>
        </w:tc>
      </w:tr>
      <w:tr w:rsidR="00544F90" w:rsidRPr="000E072D" w:rsidTr="007B3CE2">
        <w:tc>
          <w:tcPr>
            <w:tcW w:w="4962" w:type="dxa"/>
          </w:tcPr>
          <w:p w:rsidR="00544F90" w:rsidRPr="000E072D" w:rsidRDefault="00544F90" w:rsidP="007B3CE2">
            <w:pPr>
              <w:widowControl w:val="0"/>
              <w:autoSpaceDE w:val="0"/>
              <w:autoSpaceDN w:val="0"/>
              <w:adjustRightInd w:val="0"/>
              <w:rPr>
                <w:bCs/>
                <w:sz w:val="25"/>
                <w:szCs w:val="25"/>
              </w:rPr>
            </w:pPr>
            <w:r w:rsidRPr="000E072D">
              <w:rPr>
                <w:bCs/>
                <w:sz w:val="25"/>
                <w:szCs w:val="25"/>
              </w:rPr>
              <w:t>Число коллективных средств размещения</w:t>
            </w:r>
          </w:p>
        </w:tc>
        <w:tc>
          <w:tcPr>
            <w:tcW w:w="1843" w:type="dxa"/>
          </w:tcPr>
          <w:p w:rsidR="00544F90" w:rsidRPr="000E072D" w:rsidRDefault="00544F90" w:rsidP="007B3CE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5"/>
                <w:szCs w:val="25"/>
              </w:rPr>
            </w:pPr>
            <w:r w:rsidRPr="000E072D">
              <w:rPr>
                <w:bCs/>
                <w:sz w:val="25"/>
                <w:szCs w:val="25"/>
              </w:rPr>
              <w:t>единиц</w:t>
            </w:r>
          </w:p>
        </w:tc>
        <w:tc>
          <w:tcPr>
            <w:tcW w:w="1701" w:type="dxa"/>
            <w:vAlign w:val="center"/>
          </w:tcPr>
          <w:p w:rsidR="00544F90" w:rsidRPr="000E072D" w:rsidRDefault="00544F90" w:rsidP="007B3CE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5"/>
                <w:szCs w:val="25"/>
              </w:rPr>
            </w:pPr>
            <w:r w:rsidRPr="000E072D">
              <w:rPr>
                <w:bCs/>
                <w:sz w:val="25"/>
                <w:szCs w:val="25"/>
              </w:rPr>
              <w:t>9</w:t>
            </w:r>
          </w:p>
        </w:tc>
        <w:tc>
          <w:tcPr>
            <w:tcW w:w="1559" w:type="dxa"/>
            <w:vAlign w:val="center"/>
          </w:tcPr>
          <w:p w:rsidR="00544F90" w:rsidRPr="000E072D" w:rsidRDefault="00544F90" w:rsidP="007B3CE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5"/>
                <w:szCs w:val="25"/>
              </w:rPr>
            </w:pPr>
            <w:r w:rsidRPr="000E072D">
              <w:rPr>
                <w:bCs/>
                <w:sz w:val="25"/>
                <w:szCs w:val="25"/>
              </w:rPr>
              <w:t>112,5</w:t>
            </w:r>
          </w:p>
        </w:tc>
      </w:tr>
      <w:tr w:rsidR="00544F90" w:rsidRPr="000E072D" w:rsidTr="007B3CE2">
        <w:tc>
          <w:tcPr>
            <w:tcW w:w="4962" w:type="dxa"/>
          </w:tcPr>
          <w:p w:rsidR="00544F90" w:rsidRPr="000E072D" w:rsidRDefault="00544F90" w:rsidP="007B3CE2">
            <w:pPr>
              <w:widowControl w:val="0"/>
              <w:autoSpaceDE w:val="0"/>
              <w:autoSpaceDN w:val="0"/>
              <w:adjustRightInd w:val="0"/>
              <w:rPr>
                <w:bCs/>
                <w:sz w:val="25"/>
                <w:szCs w:val="25"/>
              </w:rPr>
            </w:pPr>
            <w:r w:rsidRPr="000E072D">
              <w:rPr>
                <w:bCs/>
                <w:sz w:val="25"/>
                <w:szCs w:val="25"/>
              </w:rPr>
              <w:t>из них классифицированных коллективных средств размещения</w:t>
            </w:r>
          </w:p>
        </w:tc>
        <w:tc>
          <w:tcPr>
            <w:tcW w:w="1843" w:type="dxa"/>
          </w:tcPr>
          <w:p w:rsidR="00544F90" w:rsidRPr="000E072D" w:rsidRDefault="00544F90" w:rsidP="007B3CE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5"/>
                <w:szCs w:val="25"/>
              </w:rPr>
            </w:pPr>
            <w:r w:rsidRPr="000E072D">
              <w:rPr>
                <w:bCs/>
                <w:sz w:val="25"/>
                <w:szCs w:val="25"/>
              </w:rPr>
              <w:t>единиц</w:t>
            </w:r>
          </w:p>
        </w:tc>
        <w:tc>
          <w:tcPr>
            <w:tcW w:w="1701" w:type="dxa"/>
            <w:vAlign w:val="center"/>
          </w:tcPr>
          <w:p w:rsidR="00544F90" w:rsidRPr="000E072D" w:rsidRDefault="00544F90" w:rsidP="007B3CE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5"/>
                <w:szCs w:val="25"/>
              </w:rPr>
            </w:pPr>
            <w:r w:rsidRPr="000E072D">
              <w:rPr>
                <w:bCs/>
                <w:sz w:val="25"/>
                <w:szCs w:val="25"/>
              </w:rPr>
              <w:t>9</w:t>
            </w:r>
          </w:p>
        </w:tc>
        <w:tc>
          <w:tcPr>
            <w:tcW w:w="1559" w:type="dxa"/>
            <w:vAlign w:val="center"/>
          </w:tcPr>
          <w:p w:rsidR="00544F90" w:rsidRPr="000E072D" w:rsidRDefault="00544F90" w:rsidP="007B3CE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5"/>
                <w:szCs w:val="25"/>
              </w:rPr>
            </w:pPr>
            <w:r w:rsidRPr="000E072D">
              <w:rPr>
                <w:bCs/>
                <w:sz w:val="25"/>
                <w:szCs w:val="25"/>
              </w:rPr>
              <w:t>128,6</w:t>
            </w:r>
          </w:p>
        </w:tc>
      </w:tr>
      <w:tr w:rsidR="00544F90" w:rsidRPr="000E072D" w:rsidTr="007B3CE2">
        <w:tc>
          <w:tcPr>
            <w:tcW w:w="4962" w:type="dxa"/>
          </w:tcPr>
          <w:p w:rsidR="00544F90" w:rsidRPr="000E072D" w:rsidRDefault="00544F90" w:rsidP="007B3CE2">
            <w:pPr>
              <w:widowControl w:val="0"/>
              <w:autoSpaceDE w:val="0"/>
              <w:autoSpaceDN w:val="0"/>
              <w:adjustRightInd w:val="0"/>
              <w:rPr>
                <w:bCs/>
                <w:sz w:val="25"/>
                <w:szCs w:val="25"/>
              </w:rPr>
            </w:pPr>
            <w:r w:rsidRPr="000E072D">
              <w:rPr>
                <w:bCs/>
                <w:sz w:val="25"/>
                <w:szCs w:val="25"/>
              </w:rPr>
              <w:t>Численность размещенных лиц в коллективных средствах размещения</w:t>
            </w:r>
          </w:p>
        </w:tc>
        <w:tc>
          <w:tcPr>
            <w:tcW w:w="1843" w:type="dxa"/>
            <w:vAlign w:val="center"/>
          </w:tcPr>
          <w:p w:rsidR="00544F90" w:rsidRPr="000E072D" w:rsidRDefault="00544F90" w:rsidP="007B3CE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5"/>
                <w:szCs w:val="25"/>
              </w:rPr>
            </w:pPr>
            <w:r w:rsidRPr="000E072D">
              <w:rPr>
                <w:bCs/>
                <w:sz w:val="25"/>
                <w:szCs w:val="25"/>
              </w:rPr>
              <w:t>человек</w:t>
            </w:r>
          </w:p>
        </w:tc>
        <w:tc>
          <w:tcPr>
            <w:tcW w:w="1701" w:type="dxa"/>
            <w:vAlign w:val="center"/>
          </w:tcPr>
          <w:p w:rsidR="00544F90" w:rsidRPr="000E072D" w:rsidRDefault="00544F90" w:rsidP="004B5AD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5"/>
                <w:szCs w:val="25"/>
              </w:rPr>
            </w:pPr>
            <w:r w:rsidRPr="000E072D">
              <w:rPr>
                <w:bCs/>
                <w:sz w:val="25"/>
                <w:szCs w:val="25"/>
              </w:rPr>
              <w:t>1</w:t>
            </w:r>
            <w:r w:rsidR="004B5AD2" w:rsidRPr="000E072D">
              <w:rPr>
                <w:bCs/>
                <w:sz w:val="25"/>
                <w:szCs w:val="25"/>
              </w:rPr>
              <w:t>8 198</w:t>
            </w:r>
          </w:p>
        </w:tc>
        <w:tc>
          <w:tcPr>
            <w:tcW w:w="1559" w:type="dxa"/>
            <w:vAlign w:val="center"/>
          </w:tcPr>
          <w:p w:rsidR="00544F90" w:rsidRPr="000E072D" w:rsidRDefault="004B5AD2" w:rsidP="007B3CE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5"/>
                <w:szCs w:val="25"/>
              </w:rPr>
            </w:pPr>
            <w:r w:rsidRPr="000E072D">
              <w:rPr>
                <w:bCs/>
                <w:sz w:val="25"/>
                <w:szCs w:val="25"/>
              </w:rPr>
              <w:t>2,1 р.</w:t>
            </w:r>
          </w:p>
        </w:tc>
      </w:tr>
      <w:tr w:rsidR="00544F90" w:rsidRPr="000E072D" w:rsidTr="007B3CE2">
        <w:tc>
          <w:tcPr>
            <w:tcW w:w="4962" w:type="dxa"/>
          </w:tcPr>
          <w:p w:rsidR="00544F90" w:rsidRPr="000E072D" w:rsidRDefault="00544F90" w:rsidP="007B3CE2">
            <w:pPr>
              <w:widowControl w:val="0"/>
              <w:autoSpaceDE w:val="0"/>
              <w:autoSpaceDN w:val="0"/>
              <w:adjustRightInd w:val="0"/>
              <w:rPr>
                <w:bCs/>
                <w:sz w:val="25"/>
                <w:szCs w:val="25"/>
              </w:rPr>
            </w:pPr>
            <w:r w:rsidRPr="000E072D">
              <w:rPr>
                <w:bCs/>
                <w:sz w:val="25"/>
                <w:szCs w:val="25"/>
              </w:rPr>
              <w:t>Число специализированных коллективных средств размещения</w:t>
            </w:r>
          </w:p>
        </w:tc>
        <w:tc>
          <w:tcPr>
            <w:tcW w:w="1843" w:type="dxa"/>
          </w:tcPr>
          <w:p w:rsidR="00544F90" w:rsidRPr="000E072D" w:rsidRDefault="00544F90" w:rsidP="007B3CE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5"/>
                <w:szCs w:val="25"/>
              </w:rPr>
            </w:pPr>
          </w:p>
        </w:tc>
        <w:tc>
          <w:tcPr>
            <w:tcW w:w="1701" w:type="dxa"/>
            <w:vAlign w:val="center"/>
          </w:tcPr>
          <w:p w:rsidR="00544F90" w:rsidRPr="000E072D" w:rsidRDefault="00544F90" w:rsidP="007B3C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5"/>
                <w:szCs w:val="25"/>
              </w:rPr>
            </w:pPr>
            <w:r w:rsidRPr="000E072D">
              <w:rPr>
                <w:b/>
                <w:bCs/>
                <w:sz w:val="25"/>
                <w:szCs w:val="25"/>
              </w:rPr>
              <w:t>-</w:t>
            </w:r>
          </w:p>
        </w:tc>
        <w:tc>
          <w:tcPr>
            <w:tcW w:w="1559" w:type="dxa"/>
            <w:vAlign w:val="center"/>
          </w:tcPr>
          <w:p w:rsidR="00544F90" w:rsidRPr="000E072D" w:rsidRDefault="00544F90" w:rsidP="007B3C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5"/>
                <w:szCs w:val="25"/>
              </w:rPr>
            </w:pPr>
            <w:r w:rsidRPr="000E072D">
              <w:rPr>
                <w:b/>
                <w:bCs/>
                <w:sz w:val="25"/>
                <w:szCs w:val="25"/>
              </w:rPr>
              <w:t>-</w:t>
            </w:r>
          </w:p>
        </w:tc>
      </w:tr>
      <w:tr w:rsidR="00544F90" w:rsidRPr="000E072D" w:rsidTr="007B3CE2">
        <w:tc>
          <w:tcPr>
            <w:tcW w:w="4962" w:type="dxa"/>
          </w:tcPr>
          <w:p w:rsidR="00544F90" w:rsidRPr="000E072D" w:rsidRDefault="00544F90" w:rsidP="007B3CE2">
            <w:pPr>
              <w:widowControl w:val="0"/>
              <w:autoSpaceDE w:val="0"/>
              <w:autoSpaceDN w:val="0"/>
              <w:adjustRightInd w:val="0"/>
              <w:rPr>
                <w:bCs/>
                <w:sz w:val="25"/>
                <w:szCs w:val="25"/>
              </w:rPr>
            </w:pPr>
            <w:r w:rsidRPr="000E072D">
              <w:rPr>
                <w:bCs/>
                <w:sz w:val="25"/>
                <w:szCs w:val="25"/>
              </w:rPr>
              <w:t>Численность размещенных лиц в специализированных коллективных средствах размещения</w:t>
            </w:r>
          </w:p>
        </w:tc>
        <w:tc>
          <w:tcPr>
            <w:tcW w:w="1843" w:type="dxa"/>
          </w:tcPr>
          <w:p w:rsidR="00544F90" w:rsidRPr="000E072D" w:rsidRDefault="00544F90" w:rsidP="007B3CE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5"/>
                <w:szCs w:val="25"/>
              </w:rPr>
            </w:pPr>
          </w:p>
        </w:tc>
        <w:tc>
          <w:tcPr>
            <w:tcW w:w="1701" w:type="dxa"/>
            <w:vAlign w:val="center"/>
          </w:tcPr>
          <w:p w:rsidR="00544F90" w:rsidRPr="000E072D" w:rsidRDefault="00544F90" w:rsidP="007B3C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5"/>
                <w:szCs w:val="25"/>
              </w:rPr>
            </w:pPr>
            <w:r w:rsidRPr="000E072D">
              <w:rPr>
                <w:b/>
                <w:bCs/>
                <w:sz w:val="25"/>
                <w:szCs w:val="25"/>
              </w:rPr>
              <w:t>-</w:t>
            </w:r>
          </w:p>
        </w:tc>
        <w:tc>
          <w:tcPr>
            <w:tcW w:w="1559" w:type="dxa"/>
            <w:vAlign w:val="center"/>
          </w:tcPr>
          <w:p w:rsidR="00544F90" w:rsidRPr="000E072D" w:rsidRDefault="00544F90" w:rsidP="007B3CE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5"/>
                <w:szCs w:val="25"/>
              </w:rPr>
            </w:pPr>
            <w:r w:rsidRPr="000E072D">
              <w:rPr>
                <w:b/>
                <w:bCs/>
                <w:sz w:val="25"/>
                <w:szCs w:val="25"/>
              </w:rPr>
              <w:t>-</w:t>
            </w:r>
          </w:p>
        </w:tc>
      </w:tr>
      <w:tr w:rsidR="00544F90" w:rsidRPr="000E072D" w:rsidTr="007B3CE2">
        <w:tc>
          <w:tcPr>
            <w:tcW w:w="4962" w:type="dxa"/>
          </w:tcPr>
          <w:p w:rsidR="00544F90" w:rsidRPr="000E072D" w:rsidRDefault="00544F90" w:rsidP="007B3CE2">
            <w:pPr>
              <w:widowControl w:val="0"/>
              <w:autoSpaceDE w:val="0"/>
              <w:autoSpaceDN w:val="0"/>
              <w:adjustRightInd w:val="0"/>
              <w:rPr>
                <w:bCs/>
                <w:sz w:val="25"/>
                <w:szCs w:val="25"/>
              </w:rPr>
            </w:pPr>
            <w:r w:rsidRPr="000E072D">
              <w:rPr>
                <w:bCs/>
                <w:sz w:val="25"/>
                <w:szCs w:val="25"/>
              </w:rPr>
              <w:t xml:space="preserve">Количество посетителей объектов туристского показа </w:t>
            </w:r>
          </w:p>
        </w:tc>
        <w:tc>
          <w:tcPr>
            <w:tcW w:w="1843" w:type="dxa"/>
            <w:vAlign w:val="center"/>
          </w:tcPr>
          <w:p w:rsidR="00544F90" w:rsidRPr="000E072D" w:rsidRDefault="00544F90" w:rsidP="007B3CE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5"/>
                <w:szCs w:val="25"/>
              </w:rPr>
            </w:pPr>
            <w:r w:rsidRPr="000E072D">
              <w:rPr>
                <w:bCs/>
                <w:sz w:val="25"/>
                <w:szCs w:val="25"/>
              </w:rPr>
              <w:t>человек</w:t>
            </w:r>
          </w:p>
        </w:tc>
        <w:tc>
          <w:tcPr>
            <w:tcW w:w="1701" w:type="dxa"/>
            <w:vAlign w:val="center"/>
          </w:tcPr>
          <w:p w:rsidR="00544F90" w:rsidRPr="000E072D" w:rsidRDefault="004B5AD2" w:rsidP="007B3CE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5"/>
                <w:szCs w:val="25"/>
              </w:rPr>
            </w:pPr>
            <w:r w:rsidRPr="000E072D">
              <w:rPr>
                <w:bCs/>
                <w:sz w:val="25"/>
                <w:szCs w:val="25"/>
              </w:rPr>
              <w:t>25 349</w:t>
            </w:r>
          </w:p>
        </w:tc>
        <w:tc>
          <w:tcPr>
            <w:tcW w:w="1559" w:type="dxa"/>
            <w:vAlign w:val="center"/>
          </w:tcPr>
          <w:p w:rsidR="00544F90" w:rsidRPr="000E072D" w:rsidRDefault="004B5AD2" w:rsidP="007B3CE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5"/>
                <w:szCs w:val="25"/>
              </w:rPr>
            </w:pPr>
            <w:r w:rsidRPr="000E072D">
              <w:rPr>
                <w:bCs/>
                <w:sz w:val="25"/>
                <w:szCs w:val="25"/>
              </w:rPr>
              <w:t>146,8</w:t>
            </w:r>
          </w:p>
        </w:tc>
      </w:tr>
    </w:tbl>
    <w:p w:rsidR="00544F90" w:rsidRPr="000E072D" w:rsidRDefault="00544F90" w:rsidP="00544F90">
      <w:pPr>
        <w:ind w:left="-142" w:firstLine="851"/>
        <w:jc w:val="both"/>
      </w:pPr>
    </w:p>
    <w:p w:rsidR="00544F90" w:rsidRPr="000E072D" w:rsidRDefault="00544F90" w:rsidP="00544F90">
      <w:pPr>
        <w:ind w:firstLine="851"/>
        <w:jc w:val="both"/>
      </w:pPr>
      <w:r w:rsidRPr="000E072D">
        <w:t>Примечание: в графе «</w:t>
      </w:r>
      <w:proofErr w:type="gramStart"/>
      <w:r w:rsidRPr="000E072D">
        <w:t>в</w:t>
      </w:r>
      <w:proofErr w:type="gramEnd"/>
      <w:r w:rsidRPr="000E072D">
        <w:t xml:space="preserve"> % </w:t>
      </w:r>
      <w:proofErr w:type="gramStart"/>
      <w:r w:rsidRPr="000E072D">
        <w:t>к</w:t>
      </w:r>
      <w:proofErr w:type="gramEnd"/>
      <w:r w:rsidRPr="000E072D">
        <w:t xml:space="preserve"> соответствующему периоду 2022 года» в разделах «Промышленность», «Инвестиции в основной капитал», «Объем продукции сельского хозяйства», «Потребительский рынок» показатели указываются в сопоставимых ценах.</w:t>
      </w:r>
    </w:p>
    <w:p w:rsidR="00544F90" w:rsidRPr="000E072D" w:rsidRDefault="00544F90" w:rsidP="00544F90">
      <w:pPr>
        <w:ind w:firstLine="851"/>
        <w:jc w:val="both"/>
      </w:pPr>
      <w:r w:rsidRPr="000E072D">
        <w:t>Ввиду отсутствия статистических данных, показатели для анализа социально-экономического развития города Бузулука не могут быть представлены в полном объеме.</w:t>
      </w:r>
    </w:p>
    <w:p w:rsidR="00544F90" w:rsidRPr="002C5932" w:rsidRDefault="00544F90" w:rsidP="00544F90">
      <w:pPr>
        <w:ind w:firstLine="851"/>
        <w:jc w:val="both"/>
      </w:pPr>
      <w:r w:rsidRPr="000E072D">
        <w:t xml:space="preserve">* Данные на 01.01.2023 года представлены </w:t>
      </w:r>
      <w:proofErr w:type="gramStart"/>
      <w:r w:rsidRPr="000E072D">
        <w:t>исходя из пересчета численности населения города Бузулука на основании Всероссийской переписи населения 2021 года, по состоянию на 01.01.2022 года численность населения составила</w:t>
      </w:r>
      <w:proofErr w:type="gramEnd"/>
      <w:r w:rsidRPr="000E072D">
        <w:t xml:space="preserve"> 88 250 человек</w:t>
      </w:r>
    </w:p>
    <w:p w:rsidR="00544F90" w:rsidRDefault="00544F90" w:rsidP="00544F90">
      <w:pPr>
        <w:ind w:firstLine="851"/>
        <w:jc w:val="both"/>
      </w:pPr>
    </w:p>
    <w:p w:rsidR="00544F90" w:rsidRDefault="00544F90" w:rsidP="00544F90">
      <w:pPr>
        <w:ind w:firstLine="851"/>
        <w:jc w:val="both"/>
      </w:pPr>
    </w:p>
    <w:p w:rsidR="00544F90" w:rsidRDefault="00544F90" w:rsidP="00544F90">
      <w:pPr>
        <w:ind w:firstLine="851"/>
        <w:jc w:val="both"/>
      </w:pPr>
    </w:p>
    <w:p w:rsidR="00AB2D39" w:rsidRDefault="00AB2D39"/>
    <w:sectPr w:rsidR="00AB2D39" w:rsidSect="00AB2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48594D"/>
    <w:multiLevelType w:val="hybridMultilevel"/>
    <w:tmpl w:val="3E2EDEE0"/>
    <w:lvl w:ilvl="0" w:tplc="4E2C79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4F90"/>
    <w:rsid w:val="00000E2C"/>
    <w:rsid w:val="000026EB"/>
    <w:rsid w:val="00007266"/>
    <w:rsid w:val="00015548"/>
    <w:rsid w:val="00015EA9"/>
    <w:rsid w:val="00017FA0"/>
    <w:rsid w:val="00030E11"/>
    <w:rsid w:val="000401DE"/>
    <w:rsid w:val="00042E08"/>
    <w:rsid w:val="00045BAB"/>
    <w:rsid w:val="00067F87"/>
    <w:rsid w:val="000969EB"/>
    <w:rsid w:val="000B17D5"/>
    <w:rsid w:val="000B1821"/>
    <w:rsid w:val="000B23D8"/>
    <w:rsid w:val="000E072D"/>
    <w:rsid w:val="000E3C25"/>
    <w:rsid w:val="000F3C91"/>
    <w:rsid w:val="001031F4"/>
    <w:rsid w:val="00105F7E"/>
    <w:rsid w:val="001076FF"/>
    <w:rsid w:val="00125C43"/>
    <w:rsid w:val="001371A1"/>
    <w:rsid w:val="00140CB3"/>
    <w:rsid w:val="001578E8"/>
    <w:rsid w:val="001708AC"/>
    <w:rsid w:val="00184912"/>
    <w:rsid w:val="00186288"/>
    <w:rsid w:val="001D2F33"/>
    <w:rsid w:val="001D6104"/>
    <w:rsid w:val="001D73D5"/>
    <w:rsid w:val="001E1C2D"/>
    <w:rsid w:val="001E3101"/>
    <w:rsid w:val="001E5A94"/>
    <w:rsid w:val="001F133D"/>
    <w:rsid w:val="00200121"/>
    <w:rsid w:val="0020574C"/>
    <w:rsid w:val="0021262A"/>
    <w:rsid w:val="00212E5A"/>
    <w:rsid w:val="0021788D"/>
    <w:rsid w:val="00222373"/>
    <w:rsid w:val="0023548D"/>
    <w:rsid w:val="0023585C"/>
    <w:rsid w:val="00243109"/>
    <w:rsid w:val="002604F6"/>
    <w:rsid w:val="00295993"/>
    <w:rsid w:val="0029778C"/>
    <w:rsid w:val="002B33DB"/>
    <w:rsid w:val="002B571A"/>
    <w:rsid w:val="002C7F40"/>
    <w:rsid w:val="002D5484"/>
    <w:rsid w:val="002E73CC"/>
    <w:rsid w:val="002F13F0"/>
    <w:rsid w:val="003056D2"/>
    <w:rsid w:val="00311B3F"/>
    <w:rsid w:val="00316AE1"/>
    <w:rsid w:val="003251DE"/>
    <w:rsid w:val="00363237"/>
    <w:rsid w:val="003656B6"/>
    <w:rsid w:val="00367A80"/>
    <w:rsid w:val="00375A92"/>
    <w:rsid w:val="003900A6"/>
    <w:rsid w:val="00397FE7"/>
    <w:rsid w:val="003A456A"/>
    <w:rsid w:val="003B6A7A"/>
    <w:rsid w:val="003B7D5E"/>
    <w:rsid w:val="003C258B"/>
    <w:rsid w:val="003C60F1"/>
    <w:rsid w:val="003E01AF"/>
    <w:rsid w:val="003E186E"/>
    <w:rsid w:val="004003D1"/>
    <w:rsid w:val="00404BF8"/>
    <w:rsid w:val="00407ABC"/>
    <w:rsid w:val="0042596D"/>
    <w:rsid w:val="00426F67"/>
    <w:rsid w:val="00430898"/>
    <w:rsid w:val="004363AE"/>
    <w:rsid w:val="00446B2A"/>
    <w:rsid w:val="00451D87"/>
    <w:rsid w:val="004643D2"/>
    <w:rsid w:val="00467BF1"/>
    <w:rsid w:val="00482C8A"/>
    <w:rsid w:val="004958BF"/>
    <w:rsid w:val="004A0846"/>
    <w:rsid w:val="004B03EE"/>
    <w:rsid w:val="004B5AD2"/>
    <w:rsid w:val="004C4F91"/>
    <w:rsid w:val="004D30B8"/>
    <w:rsid w:val="004E765A"/>
    <w:rsid w:val="004F470B"/>
    <w:rsid w:val="005025EF"/>
    <w:rsid w:val="00513383"/>
    <w:rsid w:val="0053125E"/>
    <w:rsid w:val="0053193B"/>
    <w:rsid w:val="00535EDC"/>
    <w:rsid w:val="0054353A"/>
    <w:rsid w:val="005443D8"/>
    <w:rsid w:val="00544BA4"/>
    <w:rsid w:val="00544F90"/>
    <w:rsid w:val="005458F9"/>
    <w:rsid w:val="00550E7B"/>
    <w:rsid w:val="00552D70"/>
    <w:rsid w:val="0056096D"/>
    <w:rsid w:val="00560DCF"/>
    <w:rsid w:val="00577A04"/>
    <w:rsid w:val="0058142B"/>
    <w:rsid w:val="005A6027"/>
    <w:rsid w:val="005A6713"/>
    <w:rsid w:val="005B2B2B"/>
    <w:rsid w:val="005B5573"/>
    <w:rsid w:val="005B6719"/>
    <w:rsid w:val="005C2FC0"/>
    <w:rsid w:val="005D5990"/>
    <w:rsid w:val="005E3660"/>
    <w:rsid w:val="005F5D89"/>
    <w:rsid w:val="00623E40"/>
    <w:rsid w:val="00636CBE"/>
    <w:rsid w:val="0064499E"/>
    <w:rsid w:val="00667F0F"/>
    <w:rsid w:val="00671EE0"/>
    <w:rsid w:val="00672996"/>
    <w:rsid w:val="00676691"/>
    <w:rsid w:val="00685CA3"/>
    <w:rsid w:val="00694E18"/>
    <w:rsid w:val="006C008A"/>
    <w:rsid w:val="006C435E"/>
    <w:rsid w:val="006C5677"/>
    <w:rsid w:val="006C603F"/>
    <w:rsid w:val="006E2767"/>
    <w:rsid w:val="007347EA"/>
    <w:rsid w:val="0073599B"/>
    <w:rsid w:val="00750B74"/>
    <w:rsid w:val="00752441"/>
    <w:rsid w:val="0076255E"/>
    <w:rsid w:val="00765F82"/>
    <w:rsid w:val="007675A1"/>
    <w:rsid w:val="00770A31"/>
    <w:rsid w:val="00772834"/>
    <w:rsid w:val="00785EF4"/>
    <w:rsid w:val="007B3CE2"/>
    <w:rsid w:val="007B536F"/>
    <w:rsid w:val="007C03FD"/>
    <w:rsid w:val="007C1918"/>
    <w:rsid w:val="007C501D"/>
    <w:rsid w:val="007C6BA8"/>
    <w:rsid w:val="007F5392"/>
    <w:rsid w:val="00800DEB"/>
    <w:rsid w:val="00826246"/>
    <w:rsid w:val="00830117"/>
    <w:rsid w:val="00832D74"/>
    <w:rsid w:val="008746CF"/>
    <w:rsid w:val="008D3D65"/>
    <w:rsid w:val="008D4A51"/>
    <w:rsid w:val="008D50A1"/>
    <w:rsid w:val="008E75DD"/>
    <w:rsid w:val="008F568E"/>
    <w:rsid w:val="00905968"/>
    <w:rsid w:val="00907679"/>
    <w:rsid w:val="009122EF"/>
    <w:rsid w:val="00914B1E"/>
    <w:rsid w:val="00915AFB"/>
    <w:rsid w:val="00917A23"/>
    <w:rsid w:val="0094681F"/>
    <w:rsid w:val="009551A8"/>
    <w:rsid w:val="00966911"/>
    <w:rsid w:val="00980800"/>
    <w:rsid w:val="00981DDB"/>
    <w:rsid w:val="00983935"/>
    <w:rsid w:val="00997C5A"/>
    <w:rsid w:val="009A5F81"/>
    <w:rsid w:val="009A66B6"/>
    <w:rsid w:val="009A6DE2"/>
    <w:rsid w:val="009B6F60"/>
    <w:rsid w:val="009D0297"/>
    <w:rsid w:val="009D3543"/>
    <w:rsid w:val="009E2860"/>
    <w:rsid w:val="009F705D"/>
    <w:rsid w:val="00A212FC"/>
    <w:rsid w:val="00A30DA8"/>
    <w:rsid w:val="00A35834"/>
    <w:rsid w:val="00A4221C"/>
    <w:rsid w:val="00A51CD1"/>
    <w:rsid w:val="00A60D99"/>
    <w:rsid w:val="00A91357"/>
    <w:rsid w:val="00A9451C"/>
    <w:rsid w:val="00AA11AB"/>
    <w:rsid w:val="00AB2D39"/>
    <w:rsid w:val="00AB4874"/>
    <w:rsid w:val="00AD2916"/>
    <w:rsid w:val="00AE3316"/>
    <w:rsid w:val="00AE4222"/>
    <w:rsid w:val="00B051BE"/>
    <w:rsid w:val="00B20364"/>
    <w:rsid w:val="00B26E6D"/>
    <w:rsid w:val="00B467B2"/>
    <w:rsid w:val="00B470BD"/>
    <w:rsid w:val="00B56086"/>
    <w:rsid w:val="00B73600"/>
    <w:rsid w:val="00B7708C"/>
    <w:rsid w:val="00B8430D"/>
    <w:rsid w:val="00B93CE2"/>
    <w:rsid w:val="00B93EF4"/>
    <w:rsid w:val="00BC5772"/>
    <w:rsid w:val="00BD0BB4"/>
    <w:rsid w:val="00BF56CA"/>
    <w:rsid w:val="00C00357"/>
    <w:rsid w:val="00C03AE4"/>
    <w:rsid w:val="00C122B1"/>
    <w:rsid w:val="00C219F1"/>
    <w:rsid w:val="00C67F9F"/>
    <w:rsid w:val="00C866CE"/>
    <w:rsid w:val="00CA1477"/>
    <w:rsid w:val="00CD53F0"/>
    <w:rsid w:val="00CD6555"/>
    <w:rsid w:val="00CE023F"/>
    <w:rsid w:val="00CF584F"/>
    <w:rsid w:val="00CF7938"/>
    <w:rsid w:val="00D0003B"/>
    <w:rsid w:val="00D03386"/>
    <w:rsid w:val="00D156EB"/>
    <w:rsid w:val="00D20F21"/>
    <w:rsid w:val="00D542F2"/>
    <w:rsid w:val="00D64AA6"/>
    <w:rsid w:val="00D73E84"/>
    <w:rsid w:val="00D75BF2"/>
    <w:rsid w:val="00D96802"/>
    <w:rsid w:val="00DA78FD"/>
    <w:rsid w:val="00DB0889"/>
    <w:rsid w:val="00DB5224"/>
    <w:rsid w:val="00DB57EF"/>
    <w:rsid w:val="00DC2F07"/>
    <w:rsid w:val="00DC38A0"/>
    <w:rsid w:val="00DC3CA1"/>
    <w:rsid w:val="00DC79A9"/>
    <w:rsid w:val="00DD0047"/>
    <w:rsid w:val="00DD0625"/>
    <w:rsid w:val="00DD34A9"/>
    <w:rsid w:val="00E04DF3"/>
    <w:rsid w:val="00E272D5"/>
    <w:rsid w:val="00E3267D"/>
    <w:rsid w:val="00E36420"/>
    <w:rsid w:val="00E62A48"/>
    <w:rsid w:val="00E63938"/>
    <w:rsid w:val="00E86069"/>
    <w:rsid w:val="00E91351"/>
    <w:rsid w:val="00EE26C4"/>
    <w:rsid w:val="00EE5CC3"/>
    <w:rsid w:val="00EF0AE8"/>
    <w:rsid w:val="00EF2CCF"/>
    <w:rsid w:val="00EF3395"/>
    <w:rsid w:val="00F00B2F"/>
    <w:rsid w:val="00F66FCC"/>
    <w:rsid w:val="00F83DF0"/>
    <w:rsid w:val="00F868F1"/>
    <w:rsid w:val="00F93A32"/>
    <w:rsid w:val="00F94707"/>
    <w:rsid w:val="00FB217F"/>
    <w:rsid w:val="00FB7BCC"/>
    <w:rsid w:val="00FD51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44F90"/>
    <w:rPr>
      <w:rFonts w:ascii="Arial" w:hAnsi="Arial" w:cs="Arial" w:hint="default"/>
      <w:b/>
      <w:bCs/>
      <w:strike w:val="0"/>
      <w:dstrike w:val="0"/>
      <w:color w:val="213184"/>
      <w:sz w:val="16"/>
      <w:szCs w:val="16"/>
      <w:u w:val="none"/>
      <w:effect w:val="none"/>
    </w:rPr>
  </w:style>
  <w:style w:type="paragraph" w:styleId="a4">
    <w:name w:val="Normal (Web)"/>
    <w:basedOn w:val="a"/>
    <w:link w:val="a5"/>
    <w:rsid w:val="00544F90"/>
    <w:pPr>
      <w:spacing w:before="100" w:beforeAutospacing="1" w:after="100" w:afterAutospacing="1"/>
    </w:pPr>
    <w:rPr>
      <w:rFonts w:ascii="Arial" w:hAnsi="Arial"/>
      <w:color w:val="000000"/>
      <w:sz w:val="16"/>
      <w:szCs w:val="16"/>
    </w:rPr>
  </w:style>
  <w:style w:type="character" w:styleId="a6">
    <w:name w:val="Strong"/>
    <w:uiPriority w:val="22"/>
    <w:qFormat/>
    <w:rsid w:val="00544F90"/>
    <w:rPr>
      <w:b/>
      <w:bCs/>
    </w:rPr>
  </w:style>
  <w:style w:type="paragraph" w:styleId="a7">
    <w:name w:val="Title"/>
    <w:basedOn w:val="a"/>
    <w:link w:val="a8"/>
    <w:qFormat/>
    <w:rsid w:val="00544F90"/>
    <w:pPr>
      <w:autoSpaceDE w:val="0"/>
      <w:autoSpaceDN w:val="0"/>
      <w:jc w:val="center"/>
    </w:pPr>
    <w:rPr>
      <w:b/>
      <w:bCs/>
      <w:sz w:val="26"/>
      <w:szCs w:val="26"/>
    </w:rPr>
  </w:style>
  <w:style w:type="character" w:customStyle="1" w:styleId="a8">
    <w:name w:val="Название Знак"/>
    <w:basedOn w:val="a0"/>
    <w:link w:val="a7"/>
    <w:rsid w:val="00544F90"/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9">
    <w:name w:val="Block Text"/>
    <w:basedOn w:val="a"/>
    <w:rsid w:val="00544F90"/>
    <w:pPr>
      <w:autoSpaceDE w:val="0"/>
      <w:autoSpaceDN w:val="0"/>
      <w:ind w:left="-78" w:right="-12"/>
      <w:jc w:val="both"/>
    </w:pPr>
    <w:rPr>
      <w:bCs/>
      <w:color w:val="000000"/>
      <w:sz w:val="28"/>
      <w:szCs w:val="20"/>
    </w:rPr>
  </w:style>
  <w:style w:type="paragraph" w:styleId="aa">
    <w:name w:val="Body Text"/>
    <w:basedOn w:val="a"/>
    <w:link w:val="ab"/>
    <w:rsid w:val="00544F90"/>
    <w:pPr>
      <w:spacing w:after="120"/>
    </w:pPr>
  </w:style>
  <w:style w:type="character" w:customStyle="1" w:styleId="ab">
    <w:name w:val="Основной текст Знак"/>
    <w:basedOn w:val="a0"/>
    <w:link w:val="aa"/>
    <w:rsid w:val="00544F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44F9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c">
    <w:name w:val="No Spacing"/>
    <w:basedOn w:val="a"/>
    <w:link w:val="ad"/>
    <w:uiPriority w:val="99"/>
    <w:qFormat/>
    <w:rsid w:val="00544F90"/>
    <w:rPr>
      <w:rFonts w:ascii="Calibri" w:hAnsi="Calibri"/>
      <w:szCs w:val="32"/>
    </w:rPr>
  </w:style>
  <w:style w:type="character" w:customStyle="1" w:styleId="ad">
    <w:name w:val="Без интервала Знак"/>
    <w:link w:val="ac"/>
    <w:uiPriority w:val="99"/>
    <w:rsid w:val="00544F90"/>
    <w:rPr>
      <w:rFonts w:ascii="Calibri" w:eastAsia="Times New Roman" w:hAnsi="Calibri" w:cs="Times New Roman"/>
      <w:sz w:val="24"/>
      <w:szCs w:val="32"/>
    </w:rPr>
  </w:style>
  <w:style w:type="character" w:customStyle="1" w:styleId="company-infotext">
    <w:name w:val="company-info__text"/>
    <w:basedOn w:val="a0"/>
    <w:rsid w:val="00544F90"/>
  </w:style>
  <w:style w:type="paragraph" w:styleId="ae">
    <w:name w:val="List Paragraph"/>
    <w:basedOn w:val="a"/>
    <w:link w:val="af"/>
    <w:uiPriority w:val="99"/>
    <w:qFormat/>
    <w:rsid w:val="00544F9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Абзац списка Знак"/>
    <w:basedOn w:val="a0"/>
    <w:link w:val="ae"/>
    <w:uiPriority w:val="99"/>
    <w:rsid w:val="00544F90"/>
    <w:rPr>
      <w:rFonts w:ascii="Calibri" w:eastAsia="Calibri" w:hAnsi="Calibri" w:cs="Times New Roman"/>
    </w:rPr>
  </w:style>
  <w:style w:type="character" w:customStyle="1" w:styleId="extended-textshort">
    <w:name w:val="extended-text__short"/>
    <w:basedOn w:val="a0"/>
    <w:rsid w:val="00544F90"/>
  </w:style>
  <w:style w:type="character" w:customStyle="1" w:styleId="a5">
    <w:name w:val="Обычный (веб) Знак"/>
    <w:link w:val="a4"/>
    <w:locked/>
    <w:rsid w:val="00544F90"/>
    <w:rPr>
      <w:rFonts w:ascii="Arial" w:eastAsia="Times New Roman" w:hAnsi="Arial" w:cs="Times New Roman"/>
      <w:color w:val="000000"/>
      <w:sz w:val="16"/>
      <w:szCs w:val="16"/>
    </w:rPr>
  </w:style>
  <w:style w:type="paragraph" w:styleId="af0">
    <w:name w:val="Balloon Text"/>
    <w:basedOn w:val="a"/>
    <w:link w:val="af1"/>
    <w:uiPriority w:val="99"/>
    <w:semiHidden/>
    <w:unhideWhenUsed/>
    <w:rsid w:val="004B03E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4B03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1441</TotalTime>
  <Pages>17</Pages>
  <Words>4894</Words>
  <Characters>27898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evkadetova</dc:creator>
  <cp:keywords/>
  <dc:description/>
  <cp:lastModifiedBy>evkadetova</cp:lastModifiedBy>
  <cp:revision>16</cp:revision>
  <cp:lastPrinted>2023-08-09T03:30:00Z</cp:lastPrinted>
  <dcterms:created xsi:type="dcterms:W3CDTF">2023-07-19T10:42:00Z</dcterms:created>
  <dcterms:modified xsi:type="dcterms:W3CDTF">2023-08-09T03:38:00Z</dcterms:modified>
</cp:coreProperties>
</file>