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8A" w:rsidRPr="00E5406F" w:rsidRDefault="00A357CA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E5406F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EA5A75" w:rsidRPr="00E5406F">
        <w:rPr>
          <w:rFonts w:ascii="Times New Roman" w:hAnsi="Times New Roman" w:cs="Times New Roman"/>
          <w:bCs/>
          <w:sz w:val="28"/>
          <w:szCs w:val="28"/>
        </w:rPr>
        <w:t xml:space="preserve">                    </w:t>
      </w:r>
      <w:r w:rsidR="00DD53BA" w:rsidRPr="00E5406F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E76846" w:rsidRPr="00E5406F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3C5375" w:rsidRPr="003C5375">
        <w:rPr>
          <w:rFonts w:ascii="Times New Roman" w:hAnsi="Times New Roman" w:cs="Times New Roman"/>
          <w:bCs/>
          <w:sz w:val="32"/>
          <w:szCs w:val="32"/>
        </w:rPr>
        <w:t>Тезисы д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>оклад</w:t>
      </w:r>
      <w:r w:rsidR="003C5375">
        <w:rPr>
          <w:rFonts w:ascii="Times New Roman" w:hAnsi="Times New Roman" w:cs="Times New Roman"/>
          <w:bCs/>
          <w:sz w:val="32"/>
          <w:szCs w:val="32"/>
        </w:rPr>
        <w:t>а</w:t>
      </w:r>
    </w:p>
    <w:p w:rsidR="00F57F86" w:rsidRDefault="00DD53BA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 w:rsidRPr="00E5406F">
        <w:rPr>
          <w:rFonts w:ascii="Times New Roman" w:hAnsi="Times New Roman" w:cs="Times New Roman"/>
          <w:bCs/>
          <w:sz w:val="32"/>
          <w:szCs w:val="32"/>
        </w:rPr>
        <w:t xml:space="preserve">      </w:t>
      </w:r>
      <w:r w:rsidR="003C5375">
        <w:rPr>
          <w:rFonts w:ascii="Times New Roman" w:hAnsi="Times New Roman" w:cs="Times New Roman"/>
          <w:bCs/>
          <w:sz w:val="32"/>
          <w:szCs w:val="32"/>
        </w:rPr>
        <w:t>«О заключении</w:t>
      </w:r>
      <w:r w:rsidRPr="00E5406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203AD6" w:rsidRPr="00E5406F">
        <w:rPr>
          <w:rFonts w:ascii="Times New Roman" w:hAnsi="Times New Roman" w:cs="Times New Roman"/>
          <w:bCs/>
          <w:sz w:val="32"/>
          <w:szCs w:val="32"/>
        </w:rPr>
        <w:t>п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редседателя Контрольно-счетной палаты города </w:t>
      </w:r>
      <w:r w:rsidR="00E5406F">
        <w:rPr>
          <w:rFonts w:ascii="Times New Roman" w:hAnsi="Times New Roman" w:cs="Times New Roman"/>
          <w:bCs/>
          <w:sz w:val="32"/>
          <w:szCs w:val="32"/>
        </w:rPr>
        <w:t>Буз</w:t>
      </w:r>
      <w:r w:rsidRPr="00E5406F">
        <w:rPr>
          <w:rFonts w:ascii="Times New Roman" w:hAnsi="Times New Roman" w:cs="Times New Roman"/>
          <w:bCs/>
          <w:sz w:val="32"/>
          <w:szCs w:val="32"/>
        </w:rPr>
        <w:t xml:space="preserve">улука </w:t>
      </w:r>
      <w:r w:rsidR="00D42275">
        <w:rPr>
          <w:rFonts w:ascii="Times New Roman" w:hAnsi="Times New Roman" w:cs="Times New Roman"/>
          <w:bCs/>
          <w:sz w:val="32"/>
          <w:szCs w:val="32"/>
        </w:rPr>
        <w:t>на годовой</w:t>
      </w:r>
      <w:r w:rsidR="00E5406F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отчет об исполнении бюджета города  </w:t>
      </w:r>
      <w:r w:rsidR="00F57F86">
        <w:rPr>
          <w:rFonts w:ascii="Times New Roman" w:hAnsi="Times New Roman" w:cs="Times New Roman"/>
          <w:bCs/>
          <w:sz w:val="32"/>
          <w:szCs w:val="32"/>
        </w:rPr>
        <w:t xml:space="preserve">        </w:t>
      </w:r>
    </w:p>
    <w:p w:rsidR="00EA5A75" w:rsidRPr="00E5406F" w:rsidRDefault="00F57F86" w:rsidP="00EA5A7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 xml:space="preserve">                                           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>за</w:t>
      </w:r>
      <w:r w:rsidR="00DD53BA" w:rsidRPr="00E5406F">
        <w:rPr>
          <w:rFonts w:ascii="Times New Roman" w:hAnsi="Times New Roman" w:cs="Times New Roman"/>
          <w:bCs/>
          <w:sz w:val="32"/>
          <w:szCs w:val="32"/>
        </w:rPr>
        <w:t xml:space="preserve"> 202</w:t>
      </w:r>
      <w:r w:rsidR="00604C28">
        <w:rPr>
          <w:rFonts w:ascii="Times New Roman" w:hAnsi="Times New Roman" w:cs="Times New Roman"/>
          <w:bCs/>
          <w:sz w:val="32"/>
          <w:szCs w:val="32"/>
        </w:rPr>
        <w:t>2</w:t>
      </w:r>
      <w:r w:rsidR="00EA5A75" w:rsidRPr="00E5406F">
        <w:rPr>
          <w:rFonts w:ascii="Times New Roman" w:hAnsi="Times New Roman" w:cs="Times New Roman"/>
          <w:bCs/>
          <w:sz w:val="32"/>
          <w:szCs w:val="32"/>
        </w:rPr>
        <w:t xml:space="preserve"> год</w:t>
      </w:r>
      <w:r w:rsidR="00D42275">
        <w:rPr>
          <w:rFonts w:ascii="Times New Roman" w:hAnsi="Times New Roman" w:cs="Times New Roman"/>
          <w:bCs/>
          <w:sz w:val="32"/>
          <w:szCs w:val="32"/>
        </w:rPr>
        <w:t>»</w:t>
      </w:r>
    </w:p>
    <w:p w:rsidR="00D7718A" w:rsidRPr="00C44EB8" w:rsidRDefault="00516294" w:rsidP="00EA5A75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NewRomanPS-BoldMT"/>
          <w:b/>
          <w:bCs/>
          <w:sz w:val="32"/>
          <w:szCs w:val="32"/>
        </w:rPr>
      </w:pPr>
      <w:r w:rsidRPr="00C44EB8">
        <w:rPr>
          <w:rFonts w:asciiTheme="majorHAnsi" w:hAnsiTheme="majorHAnsi" w:cs="TimesNewRomanPS-BoldMT"/>
          <w:b/>
          <w:bCs/>
          <w:sz w:val="32"/>
          <w:szCs w:val="32"/>
        </w:rPr>
        <w:t xml:space="preserve">       </w:t>
      </w:r>
    </w:p>
    <w:p w:rsidR="00981AEB" w:rsidRPr="00C44EB8" w:rsidRDefault="00981AEB" w:rsidP="005975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Отчетная стадия бюджетного процесса представляет собой один из механизмов, позволяющих обеспечить прозрачность и подотчетность исполнительных органов власти перед </w:t>
      </w:r>
      <w:proofErr w:type="gramStart"/>
      <w:r w:rsidRPr="00C44EB8">
        <w:rPr>
          <w:rFonts w:ascii="Times New Roman" w:eastAsia="Times New Roman" w:hAnsi="Times New Roman" w:cs="Times New Roman"/>
          <w:sz w:val="32"/>
          <w:szCs w:val="32"/>
        </w:rPr>
        <w:t>обществом</w:t>
      </w:r>
      <w:proofErr w:type="gramEnd"/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и придание бюджету статуса исполненного.</w:t>
      </w:r>
    </w:p>
    <w:p w:rsidR="00EA5A75" w:rsidRPr="00C44EB8" w:rsidRDefault="0065057C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        </w:t>
      </w:r>
      <w:r w:rsidR="007E0C44" w:rsidRPr="00C44EB8">
        <w:rPr>
          <w:rFonts w:ascii="Times New Roman" w:hAnsi="Times New Roman" w:cs="Times New Roman"/>
          <w:sz w:val="32"/>
          <w:szCs w:val="32"/>
        </w:rPr>
        <w:t>В соответствии  с</w:t>
      </w:r>
      <w:r w:rsidR="00093F5E" w:rsidRPr="00C44EB8">
        <w:rPr>
          <w:rFonts w:ascii="Times New Roman" w:hAnsi="Times New Roman" w:cs="Times New Roman"/>
          <w:sz w:val="32"/>
          <w:szCs w:val="32"/>
        </w:rPr>
        <w:t xml:space="preserve"> требованиями:</w:t>
      </w:r>
    </w:p>
    <w:p w:rsidR="008A589E" w:rsidRPr="00C44EB8" w:rsidRDefault="008A589E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</w:t>
      </w:r>
      <w:r w:rsidR="00EA5A75" w:rsidRPr="00C44EB8">
        <w:rPr>
          <w:rFonts w:ascii="Times New Roman" w:hAnsi="Times New Roman" w:cs="Times New Roman"/>
          <w:sz w:val="32"/>
          <w:szCs w:val="32"/>
        </w:rPr>
        <w:t>–</w:t>
      </w:r>
      <w:r w:rsidR="00B41290" w:rsidRPr="00C44EB8">
        <w:rPr>
          <w:rFonts w:ascii="Times New Roman" w:hAnsi="Times New Roman" w:cs="Times New Roman"/>
          <w:sz w:val="32"/>
          <w:szCs w:val="32"/>
        </w:rPr>
        <w:t xml:space="preserve"> статьи 264.4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Бюджетного кодекса Российской </w:t>
      </w:r>
      <w:r w:rsidRPr="00C44EB8">
        <w:rPr>
          <w:rFonts w:ascii="Times New Roman" w:hAnsi="Times New Roman" w:cs="Times New Roman"/>
          <w:sz w:val="32"/>
          <w:szCs w:val="32"/>
        </w:rPr>
        <w:t>Федераци</w:t>
      </w:r>
      <w:r w:rsidR="009217B3" w:rsidRPr="00C44EB8">
        <w:rPr>
          <w:rFonts w:ascii="Times New Roman" w:hAnsi="Times New Roman" w:cs="Times New Roman"/>
          <w:sz w:val="32"/>
          <w:szCs w:val="32"/>
        </w:rPr>
        <w:t>и</w:t>
      </w:r>
      <w:r w:rsidR="00B41290" w:rsidRPr="00C44EB8">
        <w:rPr>
          <w:rFonts w:ascii="Times New Roman" w:hAnsi="Times New Roman" w:cs="Times New Roman"/>
          <w:sz w:val="32"/>
          <w:szCs w:val="32"/>
        </w:rPr>
        <w:t>;</w:t>
      </w:r>
    </w:p>
    <w:p w:rsidR="00EA5A75" w:rsidRPr="00E76846" w:rsidRDefault="008A589E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B41290" w:rsidRPr="00C44EB8">
        <w:rPr>
          <w:rFonts w:ascii="Times New Roman" w:hAnsi="Times New Roman" w:cs="Times New Roman"/>
          <w:sz w:val="32"/>
          <w:szCs w:val="32"/>
        </w:rPr>
        <w:t>– Положения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о бюджетном процессе в г. </w:t>
      </w:r>
      <w:r w:rsidR="00896B75" w:rsidRPr="00C44EB8">
        <w:rPr>
          <w:rFonts w:ascii="Times New Roman" w:hAnsi="Times New Roman" w:cs="Times New Roman"/>
          <w:sz w:val="32"/>
          <w:szCs w:val="32"/>
        </w:rPr>
        <w:t>Бузулуке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, </w:t>
      </w:r>
      <w:r w:rsidR="009217B3" w:rsidRPr="00C44EB8">
        <w:rPr>
          <w:rFonts w:ascii="Times New Roman" w:hAnsi="Times New Roman" w:cs="Times New Roman"/>
          <w:sz w:val="32"/>
          <w:szCs w:val="32"/>
        </w:rPr>
        <w:t xml:space="preserve">утвержденным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решением Совета </w:t>
      </w:r>
      <w:r w:rsidR="002A6C5F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депутатов города </w:t>
      </w:r>
      <w:r w:rsidRPr="00C44EB8">
        <w:rPr>
          <w:rFonts w:ascii="Times New Roman" w:hAnsi="Times New Roman" w:cs="Times New Roman"/>
          <w:sz w:val="32"/>
          <w:szCs w:val="32"/>
        </w:rPr>
        <w:t>Бузулука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от</w:t>
      </w:r>
      <w:r w:rsidR="009217B3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9217B3" w:rsidRPr="00B065B4">
        <w:rPr>
          <w:rFonts w:ascii="Times New Roman" w:hAnsi="Times New Roman" w:cs="Times New Roman"/>
          <w:sz w:val="32"/>
          <w:szCs w:val="32"/>
        </w:rPr>
        <w:t>27.12.2011,</w:t>
      </w:r>
      <w:r w:rsidR="00EA5A75" w:rsidRPr="00B065B4">
        <w:rPr>
          <w:rFonts w:ascii="Times New Roman" w:hAnsi="Times New Roman" w:cs="Times New Roman"/>
          <w:sz w:val="32"/>
          <w:szCs w:val="32"/>
        </w:rPr>
        <w:t xml:space="preserve"> №</w:t>
      </w:r>
      <w:r w:rsidR="009217B3" w:rsidRPr="00B065B4">
        <w:rPr>
          <w:rFonts w:ascii="Times New Roman" w:hAnsi="Times New Roman" w:cs="Times New Roman"/>
          <w:sz w:val="32"/>
          <w:szCs w:val="32"/>
        </w:rPr>
        <w:t xml:space="preserve"> 209</w:t>
      </w:r>
      <w:r w:rsidR="00EA5A75" w:rsidRPr="00B065B4">
        <w:rPr>
          <w:rFonts w:ascii="Times New Roman" w:hAnsi="Times New Roman" w:cs="Times New Roman"/>
          <w:sz w:val="32"/>
          <w:szCs w:val="32"/>
        </w:rPr>
        <w:t>;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9217B3" w:rsidRPr="00B065B4">
        <w:rPr>
          <w:rFonts w:ascii="Times New Roman" w:hAnsi="Times New Roman" w:cs="Times New Roman"/>
          <w:sz w:val="32"/>
          <w:szCs w:val="32"/>
        </w:rPr>
        <w:t>(в редакции от 2</w:t>
      </w:r>
      <w:r w:rsidR="00B065B4" w:rsidRPr="00B065B4">
        <w:rPr>
          <w:rFonts w:ascii="Times New Roman" w:hAnsi="Times New Roman" w:cs="Times New Roman"/>
          <w:sz w:val="32"/>
          <w:szCs w:val="32"/>
        </w:rPr>
        <w:t>4</w:t>
      </w:r>
      <w:r w:rsidR="009217B3" w:rsidRPr="00B065B4">
        <w:rPr>
          <w:rFonts w:ascii="Times New Roman" w:hAnsi="Times New Roman" w:cs="Times New Roman"/>
          <w:sz w:val="32"/>
          <w:szCs w:val="32"/>
        </w:rPr>
        <w:t>.1</w:t>
      </w:r>
      <w:r w:rsidR="00B065B4" w:rsidRPr="00B065B4">
        <w:rPr>
          <w:rFonts w:ascii="Times New Roman" w:hAnsi="Times New Roman" w:cs="Times New Roman"/>
          <w:sz w:val="32"/>
          <w:szCs w:val="32"/>
        </w:rPr>
        <w:t>2</w:t>
      </w:r>
      <w:r w:rsidR="009217B3" w:rsidRPr="00B065B4">
        <w:rPr>
          <w:rFonts w:ascii="Times New Roman" w:hAnsi="Times New Roman" w:cs="Times New Roman"/>
          <w:sz w:val="32"/>
          <w:szCs w:val="32"/>
        </w:rPr>
        <w:t>.20</w:t>
      </w:r>
      <w:r w:rsidR="00B065B4" w:rsidRPr="00B065B4">
        <w:rPr>
          <w:rFonts w:ascii="Times New Roman" w:hAnsi="Times New Roman" w:cs="Times New Roman"/>
          <w:sz w:val="32"/>
          <w:szCs w:val="32"/>
        </w:rPr>
        <w:t>21</w:t>
      </w:r>
      <w:r w:rsidR="009217B3" w:rsidRPr="00B065B4">
        <w:rPr>
          <w:rFonts w:ascii="Times New Roman" w:hAnsi="Times New Roman" w:cs="Times New Roman"/>
          <w:sz w:val="32"/>
          <w:szCs w:val="32"/>
        </w:rPr>
        <w:t xml:space="preserve"> № </w:t>
      </w:r>
      <w:r w:rsidR="00B065B4" w:rsidRPr="00B065B4">
        <w:rPr>
          <w:rFonts w:ascii="Times New Roman" w:hAnsi="Times New Roman" w:cs="Times New Roman"/>
          <w:sz w:val="32"/>
          <w:szCs w:val="32"/>
        </w:rPr>
        <w:t>158</w:t>
      </w:r>
      <w:r w:rsidR="009217B3" w:rsidRPr="00B065B4">
        <w:rPr>
          <w:rFonts w:ascii="Times New Roman" w:hAnsi="Times New Roman" w:cs="Times New Roman"/>
          <w:sz w:val="32"/>
          <w:szCs w:val="32"/>
        </w:rPr>
        <w:t>)</w:t>
      </w:r>
    </w:p>
    <w:p w:rsidR="00065890" w:rsidRPr="00C44EB8" w:rsidRDefault="00DD24BD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</w:t>
      </w:r>
      <w:r w:rsidR="00B34B35" w:rsidRPr="00C44EB8">
        <w:rPr>
          <w:rFonts w:ascii="Times New Roman" w:hAnsi="Times New Roman" w:cs="Times New Roman"/>
          <w:sz w:val="32"/>
          <w:szCs w:val="32"/>
        </w:rPr>
        <w:t xml:space="preserve">– Положения   о Контрольно-счетной палате города Бузулука, утвержденного решением Совета депутатов от </w:t>
      </w:r>
      <w:r w:rsidR="00A5353F">
        <w:rPr>
          <w:rFonts w:ascii="Times New Roman" w:hAnsi="Times New Roman" w:cs="Times New Roman"/>
          <w:sz w:val="32"/>
          <w:szCs w:val="32"/>
        </w:rPr>
        <w:t>11</w:t>
      </w:r>
      <w:r w:rsidR="00B34B35" w:rsidRPr="00C44EB8">
        <w:rPr>
          <w:rFonts w:ascii="Times New Roman" w:hAnsi="Times New Roman" w:cs="Times New Roman"/>
          <w:sz w:val="32"/>
          <w:szCs w:val="32"/>
        </w:rPr>
        <w:t>.</w:t>
      </w:r>
      <w:r w:rsidR="00A5353F">
        <w:rPr>
          <w:rFonts w:ascii="Times New Roman" w:hAnsi="Times New Roman" w:cs="Times New Roman"/>
          <w:sz w:val="32"/>
          <w:szCs w:val="32"/>
        </w:rPr>
        <w:t>11</w:t>
      </w:r>
      <w:r w:rsidR="00B34B35" w:rsidRPr="00C44EB8">
        <w:rPr>
          <w:rFonts w:ascii="Times New Roman" w:hAnsi="Times New Roman" w:cs="Times New Roman"/>
          <w:sz w:val="32"/>
          <w:szCs w:val="32"/>
        </w:rPr>
        <w:t>.20</w:t>
      </w:r>
      <w:r w:rsidR="00A5353F">
        <w:rPr>
          <w:rFonts w:ascii="Times New Roman" w:hAnsi="Times New Roman" w:cs="Times New Roman"/>
          <w:sz w:val="32"/>
          <w:szCs w:val="32"/>
        </w:rPr>
        <w:t>21</w:t>
      </w:r>
      <w:r w:rsidR="00B34B35" w:rsidRPr="00C44EB8">
        <w:rPr>
          <w:rFonts w:ascii="Times New Roman" w:hAnsi="Times New Roman" w:cs="Times New Roman"/>
          <w:sz w:val="32"/>
          <w:szCs w:val="32"/>
        </w:rPr>
        <w:t xml:space="preserve"> № </w:t>
      </w:r>
      <w:r w:rsidR="00A5353F">
        <w:rPr>
          <w:rFonts w:ascii="Times New Roman" w:hAnsi="Times New Roman" w:cs="Times New Roman"/>
          <w:sz w:val="32"/>
          <w:szCs w:val="32"/>
        </w:rPr>
        <w:t>129</w:t>
      </w:r>
      <w:r w:rsidR="00065890" w:rsidRPr="00C44EB8">
        <w:rPr>
          <w:sz w:val="32"/>
          <w:szCs w:val="32"/>
        </w:rPr>
        <w:t xml:space="preserve"> </w:t>
      </w:r>
      <w:r w:rsidR="008805F0" w:rsidRPr="00D72143">
        <w:rPr>
          <w:rFonts w:ascii="Times New Roman" w:eastAsia="TimesNewRoman" w:hAnsi="Times New Roman" w:cs="Times New Roman"/>
          <w:sz w:val="32"/>
          <w:szCs w:val="32"/>
        </w:rPr>
        <w:t>контрольно – счет</w:t>
      </w:r>
      <w:r w:rsidR="00195F50" w:rsidRPr="00D72143">
        <w:rPr>
          <w:rFonts w:ascii="Times New Roman" w:eastAsia="TimesNewRoman" w:hAnsi="Times New Roman" w:cs="Times New Roman"/>
          <w:sz w:val="32"/>
          <w:szCs w:val="32"/>
        </w:rPr>
        <w:t>н</w:t>
      </w:r>
      <w:r w:rsidR="008805F0" w:rsidRPr="00D72143">
        <w:rPr>
          <w:rFonts w:ascii="Times New Roman" w:eastAsia="TimesNewRoman" w:hAnsi="Times New Roman" w:cs="Times New Roman"/>
          <w:sz w:val="32"/>
          <w:szCs w:val="32"/>
        </w:rPr>
        <w:t>ой палатой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в установленные сроки проведена</w:t>
      </w:r>
      <w:r w:rsidR="00FD2B59" w:rsidRPr="00C44EB8">
        <w:rPr>
          <w:rFonts w:ascii="Times New Roman" w:eastAsia="TimesNewRoman" w:hAnsi="Times New Roman" w:cs="Times New Roman"/>
          <w:sz w:val="32"/>
          <w:szCs w:val="32"/>
        </w:rPr>
        <w:t xml:space="preserve"> внешняя пр</w:t>
      </w:r>
      <w:r w:rsidR="00C66F5D" w:rsidRPr="00C44EB8">
        <w:rPr>
          <w:rFonts w:ascii="Times New Roman" w:eastAsia="TimesNewRoman" w:hAnsi="Times New Roman" w:cs="Times New Roman"/>
          <w:sz w:val="32"/>
          <w:szCs w:val="32"/>
        </w:rPr>
        <w:t>оверка</w:t>
      </w:r>
      <w:r w:rsidR="00FD2B59" w:rsidRPr="00C44EB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отчета об исполнении</w:t>
      </w:r>
      <w:r w:rsidR="00E51B5A" w:rsidRPr="00C44EB8">
        <w:rPr>
          <w:rFonts w:ascii="Times New Roman" w:eastAsia="TimesNewRoman" w:hAnsi="Times New Roman" w:cs="Times New Roman"/>
          <w:sz w:val="32"/>
          <w:szCs w:val="32"/>
        </w:rPr>
        <w:t xml:space="preserve"> бюджета города Бузулука за 202</w:t>
      </w:r>
      <w:r w:rsidR="00604C28">
        <w:rPr>
          <w:rFonts w:ascii="Times New Roman" w:eastAsia="TimesNewRoman" w:hAnsi="Times New Roman" w:cs="Times New Roman"/>
          <w:sz w:val="32"/>
          <w:szCs w:val="32"/>
        </w:rPr>
        <w:t>2</w:t>
      </w:r>
      <w:r w:rsidR="008805F0" w:rsidRPr="00C44EB8">
        <w:rPr>
          <w:rFonts w:ascii="Times New Roman" w:eastAsia="TimesNewRoman" w:hAnsi="Times New Roman" w:cs="Times New Roman"/>
          <w:sz w:val="32"/>
          <w:szCs w:val="32"/>
        </w:rPr>
        <w:t xml:space="preserve"> год, </w:t>
      </w:r>
      <w:r w:rsidR="0009788E" w:rsidRPr="00C44EB8">
        <w:rPr>
          <w:rFonts w:ascii="Times New Roman" w:hAnsi="Times New Roman" w:cs="Times New Roman"/>
          <w:sz w:val="32"/>
          <w:szCs w:val="32"/>
        </w:rPr>
        <w:t>которая включи</w:t>
      </w:r>
      <w:r w:rsidR="00065890" w:rsidRPr="00C44EB8">
        <w:rPr>
          <w:rFonts w:ascii="Times New Roman" w:hAnsi="Times New Roman" w:cs="Times New Roman"/>
          <w:sz w:val="32"/>
          <w:szCs w:val="32"/>
        </w:rPr>
        <w:t>ла</w:t>
      </w:r>
      <w:r w:rsidR="0009788E" w:rsidRPr="00C44EB8">
        <w:rPr>
          <w:rFonts w:ascii="Times New Roman" w:hAnsi="Times New Roman" w:cs="Times New Roman"/>
          <w:sz w:val="32"/>
          <w:szCs w:val="32"/>
        </w:rPr>
        <w:t xml:space="preserve"> в себя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два этапа: </w:t>
      </w:r>
    </w:p>
    <w:p w:rsidR="00746D67" w:rsidRPr="00C44EB8" w:rsidRDefault="00065890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   - </w:t>
      </w:r>
      <w:r w:rsidR="0009788E" w:rsidRPr="00C44EB8">
        <w:rPr>
          <w:rFonts w:ascii="Times New Roman" w:hAnsi="Times New Roman" w:cs="Times New Roman"/>
          <w:sz w:val="32"/>
          <w:szCs w:val="32"/>
        </w:rPr>
        <w:t>внешнюю проверку</w:t>
      </w:r>
      <w:r w:rsidR="002A3F2A" w:rsidRPr="00C44EB8">
        <w:rPr>
          <w:rFonts w:ascii="Times New Roman" w:hAnsi="Times New Roman" w:cs="Times New Roman"/>
          <w:sz w:val="32"/>
          <w:szCs w:val="32"/>
        </w:rPr>
        <w:t xml:space="preserve"> бюджетной отчетности</w:t>
      </w:r>
      <w:r w:rsidR="002A3F2A" w:rsidRPr="00C44EB8">
        <w:rPr>
          <w:rFonts w:ascii="Times New Roman" w:eastAsia="TimesNewRoman" w:hAnsi="Times New Roman" w:cs="Times New Roman"/>
          <w:b/>
          <w:sz w:val="32"/>
          <w:szCs w:val="32"/>
        </w:rPr>
        <w:t xml:space="preserve"> </w:t>
      </w:r>
      <w:r w:rsidR="00A5353F" w:rsidRPr="00D72143">
        <w:rPr>
          <w:rFonts w:ascii="Times New Roman" w:eastAsia="TimesNewRoman" w:hAnsi="Times New Roman" w:cs="Times New Roman"/>
          <w:sz w:val="32"/>
          <w:szCs w:val="32"/>
        </w:rPr>
        <w:t>6</w:t>
      </w:r>
      <w:r w:rsidR="00746D67" w:rsidRPr="00D72143">
        <w:rPr>
          <w:rFonts w:ascii="Times New Roman" w:eastAsia="TimesNewRoman" w:hAnsi="Times New Roman" w:cs="Times New Roman"/>
          <w:sz w:val="32"/>
          <w:szCs w:val="32"/>
        </w:rPr>
        <w:t xml:space="preserve"> главных распорядителей и получателей бюджетных средств</w:t>
      </w:r>
      <w:r w:rsidR="00746D67" w:rsidRPr="00C44EB8">
        <w:rPr>
          <w:rFonts w:ascii="Times New Roman" w:eastAsia="TimesNewRoman" w:hAnsi="Times New Roman" w:cs="Times New Roman"/>
          <w:b/>
          <w:sz w:val="32"/>
          <w:szCs w:val="32"/>
        </w:rPr>
        <w:t xml:space="preserve"> </w:t>
      </w:r>
      <w:r w:rsidR="002A3F2A" w:rsidRPr="00C44EB8">
        <w:rPr>
          <w:rFonts w:ascii="Times New Roman" w:hAnsi="Times New Roman" w:cs="Times New Roman"/>
          <w:sz w:val="32"/>
          <w:szCs w:val="32"/>
        </w:rPr>
        <w:t>(далее – главные администраторы, ГАБС)</w:t>
      </w:r>
      <w:r w:rsidR="00D04B91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="00D04B91">
        <w:rPr>
          <w:rFonts w:ascii="Times New Roman" w:hAnsi="Times New Roman" w:cs="Times New Roman"/>
          <w:sz w:val="32"/>
          <w:szCs w:val="32"/>
        </w:rPr>
        <w:t>которая</w:t>
      </w:r>
      <w:proofErr w:type="gramEnd"/>
      <w:r w:rsidR="00D04B91">
        <w:rPr>
          <w:rFonts w:ascii="Times New Roman" w:hAnsi="Times New Roman" w:cs="Times New Roman"/>
          <w:sz w:val="32"/>
          <w:szCs w:val="32"/>
        </w:rPr>
        <w:t xml:space="preserve"> проведена выборочно;</w:t>
      </w:r>
    </w:p>
    <w:p w:rsidR="007D723B" w:rsidRPr="00C44EB8" w:rsidRDefault="00746D67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     -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подготовка заключения на годовой отч</w:t>
      </w:r>
      <w:r w:rsidRPr="00C44EB8">
        <w:rPr>
          <w:rFonts w:ascii="Times New Roman" w:hAnsi="Times New Roman" w:cs="Times New Roman"/>
          <w:sz w:val="32"/>
          <w:szCs w:val="32"/>
        </w:rPr>
        <w:t>ет об исполнении бюджета за 202</w:t>
      </w:r>
      <w:r w:rsidR="00604C28">
        <w:rPr>
          <w:rFonts w:ascii="Times New Roman" w:hAnsi="Times New Roman" w:cs="Times New Roman"/>
          <w:sz w:val="32"/>
          <w:szCs w:val="32"/>
        </w:rPr>
        <w:t>2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 год, который как раз и составлен </w:t>
      </w:r>
      <w:r w:rsidRPr="00C44EB8">
        <w:rPr>
          <w:rFonts w:ascii="Times New Roman" w:hAnsi="Times New Roman" w:cs="Times New Roman"/>
          <w:sz w:val="32"/>
          <w:szCs w:val="32"/>
        </w:rPr>
        <w:t xml:space="preserve">финансовым Управлением администрации города Бузулука </w:t>
      </w:r>
      <w:r w:rsidR="00065890" w:rsidRPr="00C44EB8">
        <w:rPr>
          <w:rFonts w:ascii="Times New Roman" w:hAnsi="Times New Roman" w:cs="Times New Roman"/>
          <w:sz w:val="32"/>
          <w:szCs w:val="32"/>
        </w:rPr>
        <w:t xml:space="preserve">на основании сводной бюджетной </w:t>
      </w:r>
      <w:r w:rsidR="007D723B" w:rsidRPr="00C44EB8">
        <w:rPr>
          <w:rFonts w:ascii="Times New Roman" w:hAnsi="Times New Roman" w:cs="Times New Roman"/>
          <w:sz w:val="32"/>
          <w:szCs w:val="32"/>
        </w:rPr>
        <w:t>отчетности главных распорядителей и получателей бюджетных средств</w:t>
      </w:r>
      <w:r w:rsidR="00065890" w:rsidRPr="00C44EB8">
        <w:rPr>
          <w:rFonts w:ascii="Times New Roman" w:hAnsi="Times New Roman" w:cs="Times New Roman"/>
          <w:sz w:val="32"/>
          <w:szCs w:val="32"/>
        </w:rPr>
        <w:t>.</w:t>
      </w:r>
    </w:p>
    <w:p w:rsidR="007A0C76" w:rsidRPr="00C44EB8" w:rsidRDefault="00065890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7D723B" w:rsidRPr="00D72143">
        <w:rPr>
          <w:rFonts w:ascii="Times New Roman" w:hAnsi="Times New Roman" w:cs="Times New Roman"/>
          <w:sz w:val="32"/>
          <w:szCs w:val="32"/>
        </w:rPr>
        <w:t xml:space="preserve">       </w:t>
      </w:r>
      <w:r w:rsidRPr="00D72143">
        <w:rPr>
          <w:rFonts w:ascii="Times New Roman" w:hAnsi="Times New Roman" w:cs="Times New Roman"/>
          <w:sz w:val="32"/>
          <w:szCs w:val="32"/>
        </w:rPr>
        <w:t>Целью проведения внешней проверки</w:t>
      </w:r>
      <w:r w:rsidRPr="00C44EB8">
        <w:rPr>
          <w:rFonts w:ascii="Times New Roman" w:hAnsi="Times New Roman" w:cs="Times New Roman"/>
          <w:sz w:val="32"/>
          <w:szCs w:val="32"/>
        </w:rPr>
        <w:t xml:space="preserve"> является установление достоверности годового отчета об исполнении бюджета и бюджетной отчетности главных администраторов бюджетных средств, законности и результативности деятельности по исполнению бюджета </w:t>
      </w:r>
      <w:r w:rsidR="007D723B" w:rsidRPr="00C44EB8">
        <w:rPr>
          <w:rFonts w:ascii="Times New Roman" w:hAnsi="Times New Roman" w:cs="Times New Roman"/>
          <w:sz w:val="32"/>
          <w:szCs w:val="32"/>
        </w:rPr>
        <w:t>города Бузулука</w:t>
      </w:r>
      <w:r w:rsidR="007A0C76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7D723B" w:rsidRPr="00C44EB8">
        <w:rPr>
          <w:rFonts w:ascii="Times New Roman" w:hAnsi="Times New Roman" w:cs="Times New Roman"/>
          <w:sz w:val="32"/>
          <w:szCs w:val="32"/>
        </w:rPr>
        <w:t>в отчетном ф</w:t>
      </w:r>
      <w:r w:rsidR="007A0C76" w:rsidRPr="00C44EB8">
        <w:rPr>
          <w:rFonts w:ascii="Times New Roman" w:hAnsi="Times New Roman" w:cs="Times New Roman"/>
          <w:sz w:val="32"/>
          <w:szCs w:val="32"/>
        </w:rPr>
        <w:t>инансовом году.</w:t>
      </w:r>
      <w:r w:rsidR="00204F82" w:rsidRPr="00C44EB8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DD24BD" w:rsidRPr="00C44EB8">
        <w:rPr>
          <w:rFonts w:ascii="Times New Roman" w:hAnsi="Times New Roman" w:cs="Times New Roman"/>
          <w:sz w:val="32"/>
          <w:szCs w:val="32"/>
        </w:rPr>
        <w:t xml:space="preserve"> </w:t>
      </w:r>
    </w:p>
    <w:p w:rsidR="002F62A6" w:rsidRPr="00C44EB8" w:rsidRDefault="007A0C76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C44EB8">
        <w:rPr>
          <w:rFonts w:ascii="Times New Roman" w:hAnsi="Times New Roman" w:cs="Times New Roman"/>
          <w:sz w:val="32"/>
          <w:szCs w:val="32"/>
        </w:rPr>
        <w:t xml:space="preserve">       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proofErr w:type="gramStart"/>
      <w:r w:rsidRPr="00C44EB8">
        <w:rPr>
          <w:rFonts w:ascii="Times New Roman" w:hAnsi="Times New Roman" w:cs="Times New Roman"/>
          <w:sz w:val="32"/>
          <w:szCs w:val="32"/>
        </w:rPr>
        <w:t>В ходе проверки установлено, что   б</w:t>
      </w:r>
      <w:r w:rsidR="00EA5A75" w:rsidRPr="00C44EB8">
        <w:rPr>
          <w:rFonts w:ascii="Times New Roman" w:hAnsi="Times New Roman" w:cs="Times New Roman"/>
          <w:sz w:val="32"/>
          <w:szCs w:val="32"/>
        </w:rPr>
        <w:t>юджетная отчетность главных</w:t>
      </w:r>
      <w:r w:rsidR="005E2C98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 администраторов бюджетных средств и отчет</w:t>
      </w:r>
      <w:r w:rsidR="007447B2" w:rsidRPr="00C44EB8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>об исп</w:t>
      </w:r>
      <w:r w:rsidR="008F1A76" w:rsidRPr="00C44EB8">
        <w:rPr>
          <w:rFonts w:ascii="Times New Roman" w:hAnsi="Times New Roman" w:cs="Times New Roman"/>
          <w:sz w:val="32"/>
          <w:szCs w:val="32"/>
        </w:rPr>
        <w:t>олнении бюджета города Буз</w:t>
      </w:r>
      <w:r w:rsidR="007E0C44" w:rsidRPr="00C44EB8">
        <w:rPr>
          <w:rFonts w:ascii="Times New Roman" w:hAnsi="Times New Roman" w:cs="Times New Roman"/>
          <w:sz w:val="32"/>
          <w:szCs w:val="32"/>
        </w:rPr>
        <w:t xml:space="preserve">улука по состоянию на </w:t>
      </w:r>
      <w:r w:rsidR="00E51B5A" w:rsidRPr="00D72143">
        <w:rPr>
          <w:rFonts w:ascii="Times New Roman" w:hAnsi="Times New Roman" w:cs="Times New Roman"/>
          <w:sz w:val="32"/>
          <w:szCs w:val="32"/>
        </w:rPr>
        <w:t>01.01.202</w:t>
      </w:r>
      <w:r w:rsidR="00604C28">
        <w:rPr>
          <w:rFonts w:ascii="Times New Roman" w:hAnsi="Times New Roman" w:cs="Times New Roman"/>
          <w:sz w:val="32"/>
          <w:szCs w:val="32"/>
        </w:rPr>
        <w:t>3</w:t>
      </w:r>
      <w:r w:rsidR="00EA5A75" w:rsidRPr="00D72143">
        <w:rPr>
          <w:rFonts w:ascii="Times New Roman" w:hAnsi="Times New Roman" w:cs="Times New Roman"/>
          <w:sz w:val="32"/>
          <w:szCs w:val="32"/>
        </w:rPr>
        <w:t xml:space="preserve"> по своему</w:t>
      </w:r>
      <w:r w:rsidR="00E85C22"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D72143">
        <w:rPr>
          <w:rFonts w:ascii="Times New Roman" w:hAnsi="Times New Roman" w:cs="Times New Roman"/>
          <w:sz w:val="32"/>
          <w:szCs w:val="32"/>
        </w:rPr>
        <w:t>составу соответствует требованиям Бюджетного кодекса Российской Федерации и</w:t>
      </w:r>
      <w:r w:rsidR="00E85C22" w:rsidRP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D72143">
        <w:rPr>
          <w:rFonts w:ascii="Times New Roman" w:hAnsi="Times New Roman" w:cs="Times New Roman"/>
          <w:sz w:val="32"/>
          <w:szCs w:val="32"/>
        </w:rPr>
        <w:t>Инструкции о по</w:t>
      </w:r>
      <w:r w:rsidR="00EA5A75" w:rsidRPr="00C44EB8">
        <w:rPr>
          <w:rFonts w:ascii="Times New Roman" w:hAnsi="Times New Roman" w:cs="Times New Roman"/>
          <w:sz w:val="32"/>
          <w:szCs w:val="32"/>
        </w:rPr>
        <w:t xml:space="preserve">рядке составления и представления годовой, квартальной и месячной отчетности об </w:t>
      </w:r>
      <w:r w:rsidR="00EA5A75" w:rsidRPr="00C44EB8">
        <w:rPr>
          <w:rFonts w:ascii="Times New Roman" w:hAnsi="Times New Roman" w:cs="Times New Roman"/>
          <w:sz w:val="32"/>
          <w:szCs w:val="32"/>
        </w:rPr>
        <w:lastRenderedPageBreak/>
        <w:t>исполнении бюджетов бюджетной системы Российской Федерации, утвержденной приказом Министерства финансов Российской Федерации от</w:t>
      </w:r>
      <w:r w:rsidR="00D72143">
        <w:rPr>
          <w:rFonts w:ascii="Times New Roman" w:hAnsi="Times New Roman" w:cs="Times New Roman"/>
          <w:sz w:val="32"/>
          <w:szCs w:val="32"/>
        </w:rPr>
        <w:t xml:space="preserve"> </w:t>
      </w:r>
      <w:r w:rsidR="00EA5A75" w:rsidRPr="00C44EB8">
        <w:rPr>
          <w:rFonts w:ascii="Times New Roman" w:hAnsi="Times New Roman" w:cs="Times New Roman"/>
          <w:sz w:val="32"/>
          <w:szCs w:val="32"/>
        </w:rPr>
        <w:t>28.12.2010 № 191н.</w:t>
      </w:r>
      <w:r w:rsidR="00506016" w:rsidRPr="00C44EB8">
        <w:rPr>
          <w:rFonts w:ascii="Times New Roman" w:hAnsi="Times New Roman" w:cs="Times New Roman"/>
          <w:sz w:val="32"/>
          <w:szCs w:val="32"/>
        </w:rPr>
        <w:t xml:space="preserve">  </w:t>
      </w:r>
      <w:proofErr w:type="gramEnd"/>
    </w:p>
    <w:p w:rsidR="00B1344C" w:rsidRPr="00650398" w:rsidRDefault="00B1344C" w:rsidP="005975C4">
      <w:pPr>
        <w:spacing w:after="0" w:line="240" w:lineRule="auto"/>
        <w:ind w:firstLine="550"/>
        <w:jc w:val="both"/>
        <w:rPr>
          <w:rFonts w:ascii="Times New Roman" w:eastAsia="TimesNewRoman" w:hAnsi="Times New Roman" w:cs="Times New Roman"/>
          <w:sz w:val="32"/>
          <w:szCs w:val="32"/>
        </w:rPr>
      </w:pPr>
      <w:r w:rsidRPr="00D72143">
        <w:rPr>
          <w:rFonts w:ascii="Times New Roman" w:eastAsia="Times New Roman" w:hAnsi="Times New Roman" w:cs="Times New Roman"/>
          <w:sz w:val="32"/>
          <w:szCs w:val="32"/>
        </w:rPr>
        <w:t>Итоговые результаты и оценка исполнения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решения </w:t>
      </w:r>
      <w:r w:rsidR="008E53E6" w:rsidRPr="00C44EB8">
        <w:rPr>
          <w:rFonts w:ascii="Times New Roman" w:eastAsia="Times New Roman" w:hAnsi="Times New Roman" w:cs="Times New Roman"/>
          <w:sz w:val="32"/>
          <w:szCs w:val="32"/>
        </w:rPr>
        <w:t>Совета депутатов</w:t>
      </w:r>
      <w:r w:rsidR="0065057C" w:rsidRPr="00C44EB8">
        <w:rPr>
          <w:rFonts w:ascii="Times New Roman" w:eastAsia="Times New Roman" w:hAnsi="Times New Roman" w:cs="Times New Roman"/>
          <w:sz w:val="32"/>
          <w:szCs w:val="32"/>
        </w:rPr>
        <w:t xml:space="preserve">  «О бюджете города </w:t>
      </w:r>
      <w:r w:rsidR="008E53E6" w:rsidRPr="00C44EB8">
        <w:rPr>
          <w:rFonts w:ascii="Times New Roman" w:eastAsia="Times New Roman" w:hAnsi="Times New Roman" w:cs="Times New Roman"/>
          <w:sz w:val="32"/>
          <w:szCs w:val="32"/>
        </w:rPr>
        <w:t>Бузулука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за </w:t>
      </w:r>
      <w:r w:rsidR="00E51B5A" w:rsidRPr="00C44EB8">
        <w:rPr>
          <w:rFonts w:ascii="Times New Roman" w:eastAsia="Times New Roman" w:hAnsi="Times New Roman" w:cs="Times New Roman"/>
          <w:sz w:val="32"/>
          <w:szCs w:val="32"/>
        </w:rPr>
        <w:t>202</w:t>
      </w:r>
      <w:r w:rsidR="00604C28">
        <w:rPr>
          <w:rFonts w:ascii="Times New Roman" w:eastAsia="Times New Roman" w:hAnsi="Times New Roman" w:cs="Times New Roman"/>
          <w:sz w:val="32"/>
          <w:szCs w:val="32"/>
        </w:rPr>
        <w:t>2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год</w:t>
      </w:r>
      <w:r w:rsidR="0065057C" w:rsidRPr="00C44EB8">
        <w:rPr>
          <w:rFonts w:ascii="Times New Roman" w:eastAsia="Times New Roman" w:hAnsi="Times New Roman" w:cs="Times New Roman"/>
          <w:sz w:val="32"/>
          <w:szCs w:val="32"/>
        </w:rPr>
        <w:t>»</w:t>
      </w:r>
      <w:r w:rsidRPr="00C44EB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>содержатся в Заключении</w:t>
      </w:r>
    </w:p>
    <w:p w:rsidR="0057339C" w:rsidRPr="00650398" w:rsidRDefault="0057339C" w:rsidP="005975C4">
      <w:pPr>
        <w:spacing w:after="0" w:line="240" w:lineRule="auto"/>
        <w:ind w:firstLine="550"/>
        <w:jc w:val="both"/>
        <w:rPr>
          <w:rFonts w:ascii="Times New Roman" w:eastAsia="TimesNewRoman" w:hAnsi="Times New Roman" w:cs="Times New Roman"/>
          <w:sz w:val="32"/>
          <w:szCs w:val="32"/>
        </w:rPr>
      </w:pPr>
      <w:r w:rsidRPr="00650398">
        <w:rPr>
          <w:rFonts w:ascii="Times New Roman" w:eastAsia="TimesNewRoman" w:hAnsi="Times New Roman" w:cs="Times New Roman"/>
          <w:sz w:val="32"/>
          <w:szCs w:val="32"/>
        </w:rPr>
        <w:t>Заключение на отчет, в котором дана оценка и сделаны выводы о результатах исполнения доходной и расходной частей бюджета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города Бузулука, </w:t>
      </w:r>
      <w:r w:rsidR="00E51B5A" w:rsidRPr="00650398">
        <w:rPr>
          <w:rFonts w:ascii="Times New Roman" w:eastAsia="TimesNewRoman" w:hAnsi="Times New Roman" w:cs="Times New Roman"/>
          <w:sz w:val="32"/>
          <w:szCs w:val="32"/>
        </w:rPr>
        <w:t>профицита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 и муниципального долга 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>будет направлен</w:t>
      </w:r>
      <w:r w:rsidR="00C66F5D" w:rsidRPr="00650398">
        <w:rPr>
          <w:rFonts w:ascii="Times New Roman" w:eastAsia="TimesNewRoman" w:hAnsi="Times New Roman" w:cs="Times New Roman"/>
          <w:sz w:val="32"/>
          <w:szCs w:val="32"/>
        </w:rPr>
        <w:t xml:space="preserve">о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в </w:t>
      </w:r>
      <w:r w:rsidR="00B1344C" w:rsidRPr="00650398">
        <w:rPr>
          <w:rFonts w:ascii="Times New Roman" w:eastAsia="TimesNewRoman" w:hAnsi="Times New Roman" w:cs="Times New Roman"/>
          <w:sz w:val="32"/>
          <w:szCs w:val="32"/>
        </w:rPr>
        <w:t>городской</w:t>
      </w:r>
      <w:r w:rsidR="008E53E6" w:rsidRPr="00650398">
        <w:rPr>
          <w:rFonts w:ascii="Times New Roman" w:eastAsia="TimesNewRoman" w:hAnsi="Times New Roman" w:cs="Times New Roman"/>
          <w:sz w:val="32"/>
          <w:szCs w:val="32"/>
        </w:rPr>
        <w:t xml:space="preserve"> </w:t>
      </w:r>
      <w:r w:rsidRPr="00650398">
        <w:rPr>
          <w:rFonts w:ascii="Times New Roman" w:eastAsia="TimesNewRoman" w:hAnsi="Times New Roman" w:cs="Times New Roman"/>
          <w:sz w:val="32"/>
          <w:szCs w:val="32"/>
        </w:rPr>
        <w:t xml:space="preserve">Совет депутатов. </w:t>
      </w:r>
    </w:p>
    <w:p w:rsidR="002F62A6" w:rsidRPr="00650398" w:rsidRDefault="002F62A6" w:rsidP="005975C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В ходе 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анализа отчета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«Об исполне</w:t>
      </w:r>
      <w:r w:rsidR="002A52EA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нии бюджета города Бузулука </w:t>
      </w:r>
      <w:r w:rsidR="00E51B5A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за 202</w:t>
      </w:r>
      <w:r w:rsidR="00604C2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2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год» установлено следующее:</w:t>
      </w:r>
    </w:p>
    <w:p w:rsidR="002F62A6" w:rsidRPr="00650398" w:rsidRDefault="002F62A6" w:rsidP="00597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1.</w:t>
      </w:r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gramStart"/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>Исполнение бюджета города в 202</w:t>
      </w:r>
      <w:r w:rsidR="00604C28">
        <w:rPr>
          <w:rFonts w:ascii="Times New Roman" w:eastAsia="Times New Roman" w:hAnsi="Times New Roman" w:cs="Times New Roman"/>
          <w:sz w:val="32"/>
          <w:szCs w:val="32"/>
        </w:rPr>
        <w:t>2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году осуществлялось 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на основании показателей прогноза</w:t>
      </w:r>
      <w:r w:rsidRPr="00650398">
        <w:rPr>
          <w:rFonts w:ascii="Times New Roman" w:eastAsia="Times New Roman" w:hAnsi="Times New Roman" w:cs="Times New Roman"/>
          <w:sz w:val="32"/>
          <w:szCs w:val="32"/>
        </w:rPr>
        <w:t xml:space="preserve"> социально-экономического развития города </w:t>
      </w:r>
      <w:r w:rsidR="002A52EA" w:rsidRPr="00650398">
        <w:rPr>
          <w:rFonts w:ascii="Times New Roman" w:eastAsia="Times New Roman" w:hAnsi="Times New Roman" w:cs="Times New Roman"/>
          <w:sz w:val="32"/>
          <w:szCs w:val="32"/>
        </w:rPr>
        <w:t xml:space="preserve">Бузулука 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на период 2021-</w:t>
      </w:r>
      <w:r w:rsidR="00E51B5A" w:rsidRPr="00650398">
        <w:rPr>
          <w:rFonts w:ascii="Times New Roman" w:eastAsia="Times New Roman" w:hAnsi="Times New Roman" w:cs="Times New Roman"/>
          <w:sz w:val="32"/>
          <w:szCs w:val="32"/>
        </w:rPr>
        <w:t>2024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</w:t>
      </w:r>
      <w:r w:rsidR="00E03D2C">
        <w:rPr>
          <w:rFonts w:ascii="Times New Roman" w:eastAsia="Times New Roman" w:hAnsi="Times New Roman" w:cs="Times New Roman"/>
          <w:sz w:val="32"/>
          <w:szCs w:val="32"/>
        </w:rPr>
        <w:t>ов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  <w:r w:rsidR="00C25284">
        <w:rPr>
          <w:rFonts w:ascii="Times New Roman" w:eastAsia="Times New Roman" w:hAnsi="Times New Roman" w:cs="Times New Roman"/>
          <w:sz w:val="32"/>
          <w:szCs w:val="32"/>
        </w:rPr>
        <w:t>(постановление администрации города Бузулука от 22.10.2021г. №1990-п».</w:t>
      </w:r>
      <w:proofErr w:type="gramEnd"/>
    </w:p>
    <w:p w:rsidR="002F62A6" w:rsidRPr="00650398" w:rsidRDefault="002F62A6" w:rsidP="005975C4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2.</w:t>
      </w:r>
      <w:r w:rsidR="00650398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Отчет 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и приложения к нему в целом соответствуют структ</w:t>
      </w:r>
      <w:r w:rsidR="00AE169E"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>уре, установленной статьей 264.4</w:t>
      </w:r>
      <w:r w:rsidRPr="00650398">
        <w:rPr>
          <w:rFonts w:ascii="Times New Roman" w:eastAsia="Times New Roman" w:hAnsi="Times New Roman" w:cs="Times New Roman"/>
          <w:bCs/>
          <w:kern w:val="36"/>
          <w:sz w:val="32"/>
          <w:szCs w:val="32"/>
        </w:rPr>
        <w:t xml:space="preserve"> Бюджетного кодекса РФ. </w:t>
      </w:r>
    </w:p>
    <w:p w:rsidR="00205BEA" w:rsidRPr="00650398" w:rsidRDefault="004C652D" w:rsidP="00597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     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="00C15B1B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3. В течение 202</w:t>
      </w:r>
      <w:r w:rsidR="00604C28">
        <w:rPr>
          <w:rFonts w:ascii="Times New Roman" w:eastAsia="Times New Roman" w:hAnsi="Times New Roman" w:cs="Times New Roman"/>
          <w:color w:val="000000"/>
          <w:sz w:val="32"/>
          <w:szCs w:val="32"/>
        </w:rPr>
        <w:t>2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года изменения и дополнения в бюджет г. Бузулука  вносились </w:t>
      </w:r>
      <w:r w:rsidR="00604C28">
        <w:rPr>
          <w:rFonts w:ascii="Times New Roman" w:eastAsia="Times New Roman" w:hAnsi="Times New Roman" w:cs="Times New Roman"/>
          <w:color w:val="000000"/>
          <w:sz w:val="32"/>
          <w:szCs w:val="32"/>
        </w:rPr>
        <w:t>3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раз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>а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и были связаны с корректировкой планируемых налоговых и неналоговых поступлений с учетом уровня их фактической собираемости, корректировками объемов безвозмездных поступлений от других бюджетов бюджетной системы РФ,</w:t>
      </w:r>
      <w:r w:rsidR="00657717">
        <w:rPr>
          <w:rFonts w:ascii="Times New Roman" w:eastAsia="Times New Roman" w:hAnsi="Times New Roman" w:cs="Times New Roman"/>
          <w:color w:val="000000"/>
          <w:sz w:val="32"/>
          <w:szCs w:val="32"/>
        </w:rPr>
        <w:t xml:space="preserve"> </w:t>
      </w:r>
      <w:r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а также перераспре</w:t>
      </w:r>
      <w:r w:rsidR="00205BEA" w:rsidRPr="00650398">
        <w:rPr>
          <w:rFonts w:ascii="Times New Roman" w:eastAsia="Times New Roman" w:hAnsi="Times New Roman" w:cs="Times New Roman"/>
          <w:color w:val="000000"/>
          <w:sz w:val="32"/>
          <w:szCs w:val="32"/>
        </w:rPr>
        <w:t>делением бюджетных ассигнований.</w:t>
      </w:r>
    </w:p>
    <w:p w:rsidR="002F62A6" w:rsidRDefault="00174BB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Объём бюджета в результате внесённых изменений </w:t>
      </w:r>
    </w:p>
    <w:p w:rsidR="00174BB2" w:rsidRPr="00174BB2" w:rsidRDefault="00174BB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                                                                                            </w:t>
      </w:r>
      <w:proofErr w:type="spellStart"/>
      <w:r w:rsidR="009A45EF">
        <w:rPr>
          <w:rFonts w:ascii="Times New Roman" w:eastAsia="Times New Roman" w:hAnsi="Times New Roman" w:cs="Times New Roman"/>
        </w:rPr>
        <w:t>млн</w:t>
      </w:r>
      <w:proofErr w:type="gramStart"/>
      <w:r w:rsidRPr="00174BB2">
        <w:rPr>
          <w:rFonts w:ascii="Times New Roman" w:eastAsia="Times New Roman" w:hAnsi="Times New Roman" w:cs="Times New Roman"/>
        </w:rPr>
        <w:t>.р</w:t>
      </w:r>
      <w:proofErr w:type="gramEnd"/>
      <w:r w:rsidRPr="00174BB2">
        <w:rPr>
          <w:rFonts w:ascii="Times New Roman" w:eastAsia="Times New Roman" w:hAnsi="Times New Roman" w:cs="Times New Roman"/>
        </w:rPr>
        <w:t>уб</w:t>
      </w:r>
      <w:proofErr w:type="spellEnd"/>
      <w:r w:rsidRPr="00174BB2">
        <w:rPr>
          <w:rFonts w:ascii="Times New Roman" w:eastAsia="Times New Roman" w:hAnsi="Times New Roman" w:cs="Times New Roman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84"/>
        <w:gridCol w:w="2126"/>
        <w:gridCol w:w="1985"/>
        <w:gridCol w:w="1984"/>
        <w:gridCol w:w="1985"/>
      </w:tblGrid>
      <w:tr w:rsidR="00C471A3" w:rsidTr="00001112">
        <w:tc>
          <w:tcPr>
            <w:tcW w:w="1384" w:type="dxa"/>
          </w:tcPr>
          <w:p w:rsidR="00C471A3" w:rsidRDefault="00C471A3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:rsidR="00C471A3" w:rsidRPr="00EF383A" w:rsidRDefault="00C471A3" w:rsidP="00604C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Первоначальный план на 202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F383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85" w:type="dxa"/>
          </w:tcPr>
          <w:p w:rsidR="00C471A3" w:rsidRPr="00EF383A" w:rsidRDefault="00C471A3" w:rsidP="00604C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Уточненный план на 202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F383A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984" w:type="dxa"/>
          </w:tcPr>
          <w:p w:rsidR="00C471A3" w:rsidRPr="00EF383A" w:rsidRDefault="00C471A3" w:rsidP="00604C28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Исполнение на 01.01.2023г.</w:t>
            </w:r>
          </w:p>
        </w:tc>
        <w:tc>
          <w:tcPr>
            <w:tcW w:w="1985" w:type="dxa"/>
          </w:tcPr>
          <w:p w:rsidR="00C471A3" w:rsidRDefault="00C471A3" w:rsidP="000011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Изменения</w:t>
            </w:r>
          </w:p>
          <w:p w:rsidR="00C471A3" w:rsidRPr="00EF383A" w:rsidRDefault="00C471A3" w:rsidP="0000111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F383A">
              <w:rPr>
                <w:rFonts w:ascii="Times New Roman" w:eastAsia="Times New Roman" w:hAnsi="Times New Roman" w:cs="Times New Roman"/>
              </w:rPr>
              <w:t>(+,-)</w:t>
            </w:r>
          </w:p>
        </w:tc>
      </w:tr>
      <w:tr w:rsidR="00C471A3" w:rsidTr="00001112">
        <w:tc>
          <w:tcPr>
            <w:tcW w:w="1384" w:type="dxa"/>
          </w:tcPr>
          <w:p w:rsidR="00C471A3" w:rsidRDefault="00C471A3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Доходы</w:t>
            </w:r>
          </w:p>
        </w:tc>
        <w:tc>
          <w:tcPr>
            <w:tcW w:w="2126" w:type="dxa"/>
          </w:tcPr>
          <w:p w:rsidR="00C471A3" w:rsidRPr="00EF383A" w:rsidRDefault="00C471A3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2322,9</w:t>
            </w:r>
          </w:p>
        </w:tc>
        <w:tc>
          <w:tcPr>
            <w:tcW w:w="1985" w:type="dxa"/>
          </w:tcPr>
          <w:p w:rsidR="00C471A3" w:rsidRPr="00EF383A" w:rsidRDefault="00C471A3" w:rsidP="00204E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204E54">
              <w:rPr>
                <w:rFonts w:ascii="Times New Roman" w:eastAsia="Times New Roman" w:hAnsi="Times New Roman" w:cs="Times New Roman"/>
              </w:rPr>
              <w:t>317,9</w:t>
            </w:r>
          </w:p>
        </w:tc>
        <w:tc>
          <w:tcPr>
            <w:tcW w:w="1984" w:type="dxa"/>
          </w:tcPr>
          <w:p w:rsidR="00C471A3" w:rsidRDefault="00C471A3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204E54">
              <w:rPr>
                <w:rFonts w:ascii="Times New Roman" w:eastAsia="Times New Roman" w:hAnsi="Times New Roman" w:cs="Times New Roman"/>
              </w:rPr>
              <w:t>2312,7</w:t>
            </w:r>
          </w:p>
        </w:tc>
        <w:tc>
          <w:tcPr>
            <w:tcW w:w="1985" w:type="dxa"/>
          </w:tcPr>
          <w:p w:rsidR="00C471A3" w:rsidRPr="00EF383A" w:rsidRDefault="00204E54" w:rsidP="00204E5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-5,0/-5,2</w:t>
            </w:r>
          </w:p>
        </w:tc>
      </w:tr>
      <w:tr w:rsidR="00C471A3" w:rsidTr="00001112">
        <w:tc>
          <w:tcPr>
            <w:tcW w:w="1384" w:type="dxa"/>
          </w:tcPr>
          <w:p w:rsidR="00C471A3" w:rsidRDefault="00C471A3" w:rsidP="005975C4">
            <w:pPr>
              <w:jc w:val="both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z w:val="32"/>
                <w:szCs w:val="32"/>
              </w:rPr>
              <w:t>Расходы</w:t>
            </w:r>
          </w:p>
        </w:tc>
        <w:tc>
          <w:tcPr>
            <w:tcW w:w="2126" w:type="dxa"/>
          </w:tcPr>
          <w:p w:rsidR="00C471A3" w:rsidRPr="00EF383A" w:rsidRDefault="00C471A3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2322,9</w:t>
            </w:r>
          </w:p>
        </w:tc>
        <w:tc>
          <w:tcPr>
            <w:tcW w:w="1985" w:type="dxa"/>
          </w:tcPr>
          <w:p w:rsidR="00C471A3" w:rsidRPr="00EF383A" w:rsidRDefault="00C471A3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2320,4</w:t>
            </w:r>
          </w:p>
        </w:tc>
        <w:tc>
          <w:tcPr>
            <w:tcW w:w="1984" w:type="dxa"/>
          </w:tcPr>
          <w:p w:rsidR="00C471A3" w:rsidRPr="00EF383A" w:rsidRDefault="00C471A3" w:rsidP="001B6884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2268,3</w:t>
            </w:r>
          </w:p>
        </w:tc>
        <w:tc>
          <w:tcPr>
            <w:tcW w:w="1985" w:type="dxa"/>
          </w:tcPr>
          <w:p w:rsidR="00C471A3" w:rsidRPr="00EF383A" w:rsidRDefault="00C471A3" w:rsidP="00C471A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-2,5/-52,1</w:t>
            </w:r>
          </w:p>
        </w:tc>
      </w:tr>
    </w:tbl>
    <w:p w:rsidR="00EF383A" w:rsidRPr="00650398" w:rsidRDefault="00EF383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1C5EFE" w:rsidRDefault="00001112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За 2022 год </w:t>
      </w:r>
      <w:r w:rsidR="003C0DA5">
        <w:rPr>
          <w:rFonts w:ascii="Times New Roman" w:eastAsia="Times New Roman" w:hAnsi="Times New Roman" w:cs="Times New Roman"/>
          <w:sz w:val="32"/>
          <w:szCs w:val="32"/>
        </w:rPr>
        <w:t>доход</w:t>
      </w:r>
      <w:r>
        <w:rPr>
          <w:rFonts w:ascii="Times New Roman" w:eastAsia="Times New Roman" w:hAnsi="Times New Roman" w:cs="Times New Roman"/>
          <w:sz w:val="32"/>
          <w:szCs w:val="32"/>
        </w:rPr>
        <w:t>ы бюджета уменьшены на сумму 4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987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200 рублей, но при этом налоговые и неналоговые доходы увеличились на сумму 52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210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500 рублей</w:t>
      </w:r>
      <w:r w:rsidR="00C639A5">
        <w:rPr>
          <w:rFonts w:ascii="Times New Roman" w:eastAsia="Times New Roman" w:hAnsi="Times New Roman" w:cs="Times New Roman"/>
          <w:sz w:val="32"/>
          <w:szCs w:val="32"/>
        </w:rPr>
        <w:t>,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в том числе за счет:</w:t>
      </w:r>
    </w:p>
    <w:p w:rsidR="003D57B4" w:rsidRPr="00001112" w:rsidRDefault="00001112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01112">
        <w:rPr>
          <w:rFonts w:ascii="Times New Roman" w:eastAsia="Times New Roman" w:hAnsi="Times New Roman" w:cs="Times New Roman"/>
          <w:sz w:val="32"/>
          <w:szCs w:val="32"/>
        </w:rPr>
        <w:t>налога на совокупный доход на 47 300 000 рублей;</w:t>
      </w:r>
    </w:p>
    <w:p w:rsidR="00001112" w:rsidRDefault="00001112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налога на доходы от использования имущества находящегося в государственной и муниципальной собственности на 2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141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000 рублей;</w:t>
      </w:r>
    </w:p>
    <w:p w:rsidR="00001112" w:rsidRDefault="00001112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плат</w:t>
      </w:r>
      <w:r w:rsidR="00C639A5">
        <w:rPr>
          <w:rFonts w:ascii="Times New Roman" w:eastAsia="Times New Roman" w:hAnsi="Times New Roman" w:cs="Times New Roman"/>
          <w:sz w:val="32"/>
          <w:szCs w:val="32"/>
        </w:rPr>
        <w:t>ы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за нег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>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тивное 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воздействие 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на окружающую среду – 2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700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000 рублей;</w:t>
      </w:r>
    </w:p>
    <w:p w:rsidR="00001112" w:rsidRPr="00001112" w:rsidRDefault="00001112" w:rsidP="00001112">
      <w:pPr>
        <w:pStyle w:val="a6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штрафы, санкции, возмещение ущерба </w:t>
      </w:r>
      <w:r w:rsidR="00EB3F7B">
        <w:rPr>
          <w:rFonts w:ascii="Times New Roman" w:eastAsia="Times New Roman" w:hAnsi="Times New Roman" w:cs="Times New Roman"/>
          <w:sz w:val="32"/>
          <w:szCs w:val="32"/>
        </w:rPr>
        <w:t>– 69 500 рублей.</w:t>
      </w:r>
    </w:p>
    <w:p w:rsidR="00257C1A" w:rsidRDefault="003C4271" w:rsidP="000C4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Исполнение расходов к уточненным бюджетным ассигнованиям уменьшилось н</w:t>
      </w:r>
      <w:r w:rsidR="00257C1A">
        <w:rPr>
          <w:rFonts w:ascii="Times New Roman" w:eastAsia="Times New Roman" w:hAnsi="Times New Roman" w:cs="Times New Roman"/>
          <w:sz w:val="32"/>
          <w:szCs w:val="32"/>
        </w:rPr>
        <w:t xml:space="preserve">а </w:t>
      </w:r>
      <w:r w:rsidR="000C45BE">
        <w:rPr>
          <w:rFonts w:ascii="Times New Roman" w:eastAsia="Times New Roman" w:hAnsi="Times New Roman" w:cs="Times New Roman"/>
          <w:sz w:val="32"/>
          <w:szCs w:val="32"/>
        </w:rPr>
        <w:t>52,1</w:t>
      </w:r>
      <w:r w:rsidR="00257C1A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proofErr w:type="spellStart"/>
      <w:r w:rsidR="00257C1A">
        <w:rPr>
          <w:rFonts w:ascii="Times New Roman" w:eastAsia="Times New Roman" w:hAnsi="Times New Roman" w:cs="Times New Roman"/>
          <w:sz w:val="32"/>
          <w:szCs w:val="32"/>
        </w:rPr>
        <w:t>млн</w:t>
      </w:r>
      <w:proofErr w:type="gramStart"/>
      <w:r w:rsidR="00257C1A">
        <w:rPr>
          <w:rFonts w:ascii="Times New Roman" w:eastAsia="Times New Roman" w:hAnsi="Times New Roman" w:cs="Times New Roman"/>
          <w:sz w:val="32"/>
          <w:szCs w:val="32"/>
        </w:rPr>
        <w:t>.р</w:t>
      </w:r>
      <w:proofErr w:type="gramEnd"/>
      <w:r w:rsidR="00257C1A">
        <w:rPr>
          <w:rFonts w:ascii="Times New Roman" w:eastAsia="Times New Roman" w:hAnsi="Times New Roman" w:cs="Times New Roman"/>
          <w:sz w:val="32"/>
          <w:szCs w:val="32"/>
        </w:rPr>
        <w:t>ублей</w:t>
      </w:r>
      <w:proofErr w:type="spellEnd"/>
      <w:r w:rsidR="000C45BE">
        <w:rPr>
          <w:rFonts w:ascii="Times New Roman" w:eastAsia="Times New Roman" w:hAnsi="Times New Roman" w:cs="Times New Roman"/>
          <w:sz w:val="32"/>
          <w:szCs w:val="32"/>
        </w:rPr>
        <w:t xml:space="preserve">, </w:t>
      </w:r>
    </w:p>
    <w:p w:rsidR="000C45BE" w:rsidRDefault="000C45BE" w:rsidP="000C45B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- за счет остатка средств резервного фонда по чрезвычайным ситуациям;</w:t>
      </w:r>
    </w:p>
    <w:p w:rsidR="00257C1A" w:rsidRDefault="00257C1A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>за  счет остатка неиспользования бюджетных средств по рез</w:t>
      </w:r>
      <w:r w:rsidR="005A1389">
        <w:rPr>
          <w:rFonts w:ascii="Times New Roman" w:eastAsia="Times New Roman" w:hAnsi="Times New Roman" w:cs="Times New Roman"/>
          <w:sz w:val="32"/>
          <w:szCs w:val="32"/>
        </w:rPr>
        <w:t>у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 xml:space="preserve">льтатам </w:t>
      </w:r>
      <w:r w:rsidR="00304C38">
        <w:rPr>
          <w:rFonts w:ascii="Times New Roman" w:eastAsia="Times New Roman" w:hAnsi="Times New Roman" w:cs="Times New Roman"/>
          <w:sz w:val="32"/>
          <w:szCs w:val="32"/>
        </w:rPr>
        <w:t xml:space="preserve">проведенных </w:t>
      </w:r>
      <w:r w:rsidR="00331C1F">
        <w:rPr>
          <w:rFonts w:ascii="Times New Roman" w:eastAsia="Times New Roman" w:hAnsi="Times New Roman" w:cs="Times New Roman"/>
          <w:sz w:val="32"/>
          <w:szCs w:val="32"/>
        </w:rPr>
        <w:t>торгов</w:t>
      </w:r>
      <w:r w:rsidR="005A1389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5A1389" w:rsidRDefault="005A1389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- за счет </w:t>
      </w:r>
      <w:r w:rsidR="00304C38">
        <w:rPr>
          <w:rFonts w:ascii="Times New Roman" w:eastAsia="Times New Roman" w:hAnsi="Times New Roman" w:cs="Times New Roman"/>
          <w:sz w:val="32"/>
          <w:szCs w:val="32"/>
        </w:rPr>
        <w:t xml:space="preserve">сложившейся </w:t>
      </w:r>
      <w:r>
        <w:rPr>
          <w:rFonts w:ascii="Times New Roman" w:eastAsia="Times New Roman" w:hAnsi="Times New Roman" w:cs="Times New Roman"/>
          <w:sz w:val="32"/>
          <w:szCs w:val="32"/>
        </w:rPr>
        <w:t>э</w:t>
      </w:r>
      <w:r w:rsidR="00DB7D6B">
        <w:rPr>
          <w:rFonts w:ascii="Times New Roman" w:eastAsia="Times New Roman" w:hAnsi="Times New Roman" w:cs="Times New Roman"/>
          <w:sz w:val="32"/>
          <w:szCs w:val="32"/>
        </w:rPr>
        <w:t>кономии средств на оплату труда</w:t>
      </w:r>
      <w:r w:rsidR="00304C38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3E54EE" w:rsidRDefault="003E54EE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Профицит бюджета за 2022 год составил в сумме 44,4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млн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.р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ублей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3E54EE" w:rsidRDefault="003E54EE" w:rsidP="005975C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4. Реализация региональных проектов </w:t>
      </w:r>
      <w:r w:rsidR="00C639A5">
        <w:rPr>
          <w:rFonts w:ascii="Times New Roman" w:eastAsia="Times New Roman" w:hAnsi="Times New Roman" w:cs="Times New Roman"/>
          <w:sz w:val="32"/>
          <w:szCs w:val="32"/>
        </w:rPr>
        <w:t xml:space="preserve">в расходах бюджета города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32"/>
          <w:szCs w:val="32"/>
        </w:rPr>
        <w:t xml:space="preserve">за 2022 год составила в сумме 70 667,3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тыс</w:t>
      </w:r>
      <w:proofErr w:type="gramStart"/>
      <w:r>
        <w:rPr>
          <w:rFonts w:ascii="Times New Roman" w:eastAsia="Times New Roman" w:hAnsi="Times New Roman" w:cs="Times New Roman"/>
          <w:sz w:val="32"/>
          <w:szCs w:val="32"/>
        </w:rPr>
        <w:t>.р</w:t>
      </w:r>
      <w:proofErr w:type="gramEnd"/>
      <w:r>
        <w:rPr>
          <w:rFonts w:ascii="Times New Roman" w:eastAsia="Times New Roman" w:hAnsi="Times New Roman" w:cs="Times New Roman"/>
          <w:sz w:val="32"/>
          <w:szCs w:val="32"/>
        </w:rPr>
        <w:t>ублей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 xml:space="preserve">, в том числе средства местного бюджета - 1960,69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AC7162" w:rsidRPr="00650398" w:rsidRDefault="003E54EE" w:rsidP="005975C4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5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>. Программные ме</w:t>
      </w:r>
      <w:r w:rsidR="00B26B60" w:rsidRPr="00650398">
        <w:rPr>
          <w:rFonts w:ascii="Times New Roman" w:eastAsia="Times New Roman" w:hAnsi="Times New Roman" w:cs="Times New Roman"/>
          <w:sz w:val="32"/>
          <w:szCs w:val="32"/>
        </w:rPr>
        <w:t>роприятия в расходах бюджета 202</w:t>
      </w:r>
      <w:r w:rsidR="00CC6B2D">
        <w:rPr>
          <w:rFonts w:ascii="Times New Roman" w:eastAsia="Times New Roman" w:hAnsi="Times New Roman" w:cs="Times New Roman"/>
          <w:sz w:val="32"/>
          <w:szCs w:val="32"/>
        </w:rPr>
        <w:t>2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года</w:t>
      </w:r>
      <w:r w:rsidR="00473C0B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города Бузулука</w:t>
      </w:r>
      <w:r w:rsidR="00453CC4" w:rsidRPr="00650398">
        <w:rPr>
          <w:rFonts w:ascii="Times New Roman" w:eastAsia="Times New Roman" w:hAnsi="Times New Roman" w:cs="Times New Roman"/>
          <w:sz w:val="32"/>
          <w:szCs w:val="32"/>
        </w:rPr>
        <w:t xml:space="preserve"> занимают более 9</w:t>
      </w:r>
      <w:r w:rsidR="00D070A1" w:rsidRPr="00650398">
        <w:rPr>
          <w:rFonts w:ascii="Times New Roman" w:eastAsia="Times New Roman" w:hAnsi="Times New Roman" w:cs="Times New Roman"/>
          <w:sz w:val="32"/>
          <w:szCs w:val="32"/>
        </w:rPr>
        <w:t>8,6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процентов, сами программы в целом исполнены на </w:t>
      </w:r>
      <w:r w:rsidR="00453CC4" w:rsidRPr="00650398">
        <w:rPr>
          <w:rFonts w:ascii="Times New Roman" w:eastAsia="Times New Roman" w:hAnsi="Times New Roman" w:cs="Times New Roman"/>
          <w:sz w:val="32"/>
          <w:szCs w:val="32"/>
        </w:rPr>
        <w:t>9</w:t>
      </w:r>
      <w:r w:rsidR="00D070A1" w:rsidRPr="00650398">
        <w:rPr>
          <w:rFonts w:ascii="Times New Roman" w:eastAsia="Times New Roman" w:hAnsi="Times New Roman" w:cs="Times New Roman"/>
          <w:sz w:val="32"/>
          <w:szCs w:val="32"/>
        </w:rPr>
        <w:t>9,</w:t>
      </w:r>
      <w:r w:rsidR="008D0414">
        <w:rPr>
          <w:rFonts w:ascii="Times New Roman" w:eastAsia="Times New Roman" w:hAnsi="Times New Roman" w:cs="Times New Roman"/>
          <w:sz w:val="32"/>
          <w:szCs w:val="32"/>
        </w:rPr>
        <w:t>7</w:t>
      </w:r>
      <w:r w:rsidR="002400A1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процентов. Перечень муниципальных программ содержит </w:t>
      </w:r>
      <w:r w:rsidR="001E2D04" w:rsidRPr="00650398">
        <w:rPr>
          <w:rFonts w:ascii="Times New Roman" w:eastAsia="Times New Roman" w:hAnsi="Times New Roman" w:cs="Times New Roman"/>
          <w:sz w:val="32"/>
          <w:szCs w:val="32"/>
        </w:rPr>
        <w:t>2</w:t>
      </w:r>
      <w:r w:rsidR="008D0414">
        <w:rPr>
          <w:rFonts w:ascii="Times New Roman" w:eastAsia="Times New Roman" w:hAnsi="Times New Roman" w:cs="Times New Roman"/>
          <w:sz w:val="32"/>
          <w:szCs w:val="32"/>
        </w:rPr>
        <w:t>4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программ</w:t>
      </w:r>
      <w:r w:rsidR="00574D72" w:rsidRPr="00650398">
        <w:rPr>
          <w:rFonts w:ascii="Times New Roman" w:eastAsia="Times New Roman" w:hAnsi="Times New Roman" w:cs="Times New Roman"/>
          <w:sz w:val="32"/>
          <w:szCs w:val="32"/>
        </w:rPr>
        <w:t>ы</w:t>
      </w:r>
      <w:r w:rsidR="002F62A6" w:rsidRPr="00650398">
        <w:rPr>
          <w:rFonts w:ascii="Times New Roman" w:eastAsia="Times New Roman" w:hAnsi="Times New Roman" w:cs="Times New Roman"/>
          <w:sz w:val="32"/>
          <w:szCs w:val="32"/>
        </w:rPr>
        <w:t xml:space="preserve"> различной направленности.</w:t>
      </w:r>
    </w:p>
    <w:p w:rsidR="00204F82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 </w:t>
      </w:r>
      <w:r w:rsidR="00204F82" w:rsidRPr="00650398">
        <w:rPr>
          <w:rFonts w:ascii="Times New Roman" w:eastAsia="Times New Roman" w:hAnsi="Times New Roman" w:cs="Times New Roman"/>
          <w:sz w:val="32"/>
          <w:szCs w:val="32"/>
        </w:rPr>
        <w:t xml:space="preserve">Информация о текущем исполнении бюджета ежеквартально направлялась Главе </w:t>
      </w:r>
      <w:r w:rsidR="009724BC" w:rsidRPr="00650398">
        <w:rPr>
          <w:rFonts w:ascii="Times New Roman" w:eastAsia="Times New Roman" w:hAnsi="Times New Roman" w:cs="Times New Roman"/>
          <w:sz w:val="32"/>
          <w:szCs w:val="32"/>
        </w:rPr>
        <w:t xml:space="preserve">города Бузулука </w:t>
      </w:r>
      <w:r w:rsidR="00204F82" w:rsidRPr="00650398">
        <w:rPr>
          <w:rFonts w:ascii="Times New Roman" w:eastAsia="Times New Roman" w:hAnsi="Times New Roman" w:cs="Times New Roman"/>
          <w:sz w:val="32"/>
          <w:szCs w:val="32"/>
        </w:rPr>
        <w:t xml:space="preserve">и в Совет депутатов </w:t>
      </w:r>
      <w:r w:rsidR="009724BC" w:rsidRPr="00650398">
        <w:rPr>
          <w:rFonts w:ascii="Times New Roman" w:eastAsia="Times New Roman" w:hAnsi="Times New Roman" w:cs="Times New Roman"/>
          <w:sz w:val="32"/>
          <w:szCs w:val="32"/>
        </w:rPr>
        <w:t>города Бузулука.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 xml:space="preserve">    </w:t>
      </w:r>
    </w:p>
    <w:p w:rsidR="00B05859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 </w:t>
      </w:r>
      <w:r w:rsidR="00AC7162" w:rsidRPr="00650398">
        <w:rPr>
          <w:rFonts w:ascii="Times New Roman" w:eastAsia="Times New Roman" w:hAnsi="Times New Roman" w:cs="Times New Roman"/>
          <w:sz w:val="32"/>
          <w:szCs w:val="32"/>
        </w:rPr>
        <w:t>Х</w:t>
      </w:r>
      <w:r w:rsidR="00FE2FF2" w:rsidRPr="00650398">
        <w:rPr>
          <w:rFonts w:ascii="Times New Roman" w:eastAsia="Times New Roman" w:hAnsi="Times New Roman" w:cs="Times New Roman"/>
          <w:sz w:val="32"/>
          <w:szCs w:val="32"/>
        </w:rPr>
        <w:t>очется отметить,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C44EB8" w:rsidRPr="00650398">
        <w:rPr>
          <w:rFonts w:ascii="Times New Roman" w:eastAsia="Times New Roman" w:hAnsi="Times New Roman" w:cs="Times New Roman"/>
          <w:sz w:val="32"/>
          <w:szCs w:val="32"/>
        </w:rPr>
        <w:t xml:space="preserve">что показатели представленного 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Отчета соответствуют фактич</w:t>
      </w:r>
      <w:r w:rsidR="000B3E12" w:rsidRPr="00650398">
        <w:rPr>
          <w:rFonts w:ascii="Times New Roman" w:eastAsia="Times New Roman" w:hAnsi="Times New Roman" w:cs="Times New Roman"/>
          <w:sz w:val="32"/>
          <w:szCs w:val="32"/>
        </w:rPr>
        <w:t>ескому исполнению бюджета в 202</w:t>
      </w:r>
      <w:r w:rsidR="008D0414">
        <w:rPr>
          <w:rFonts w:ascii="Times New Roman" w:eastAsia="Times New Roman" w:hAnsi="Times New Roman" w:cs="Times New Roman"/>
          <w:sz w:val="32"/>
          <w:szCs w:val="32"/>
        </w:rPr>
        <w:t>2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году, а также нормам бюджетного законодательства.</w:t>
      </w:r>
      <w:r w:rsidR="006E4F52">
        <w:rPr>
          <w:rFonts w:ascii="Times New Roman" w:eastAsia="Times New Roman" w:hAnsi="Times New Roman" w:cs="Times New Roman"/>
          <w:sz w:val="32"/>
          <w:szCs w:val="32"/>
        </w:rPr>
        <w:t xml:space="preserve"> Фактов недостоверности отчета в ходе внешней проверки не установлено.</w:t>
      </w:r>
    </w:p>
    <w:p w:rsidR="00B05859" w:rsidRPr="00650398" w:rsidRDefault="00D2276E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Внеш</w:t>
      </w:r>
      <w:r w:rsidR="00185E6E" w:rsidRPr="00650398">
        <w:rPr>
          <w:rFonts w:ascii="Times New Roman" w:eastAsia="Times New Roman" w:hAnsi="Times New Roman" w:cs="Times New Roman"/>
          <w:sz w:val="32"/>
          <w:szCs w:val="32"/>
        </w:rPr>
        <w:t>няя проверка исполнения бюджета</w:t>
      </w:r>
      <w:r w:rsidR="00A7165C" w:rsidRPr="00650398">
        <w:rPr>
          <w:rFonts w:ascii="Times New Roman" w:eastAsia="Times New Roman" w:hAnsi="Times New Roman" w:cs="Times New Roman"/>
          <w:sz w:val="32"/>
          <w:szCs w:val="32"/>
        </w:rPr>
        <w:t xml:space="preserve"> за 202</w:t>
      </w:r>
      <w:r w:rsidR="008D0414">
        <w:rPr>
          <w:rFonts w:ascii="Times New Roman" w:eastAsia="Times New Roman" w:hAnsi="Times New Roman" w:cs="Times New Roman"/>
          <w:sz w:val="32"/>
          <w:szCs w:val="32"/>
        </w:rPr>
        <w:t>2</w:t>
      </w:r>
      <w:r w:rsidR="0081146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год  и анализ, проведенный Контрольно-счетной палатой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>, показали, что основные параметры бюджета</w:t>
      </w:r>
      <w:r w:rsidR="00185E6E" w:rsidRPr="00650398">
        <w:rPr>
          <w:rFonts w:ascii="Times New Roman" w:eastAsia="Times New Roman" w:hAnsi="Times New Roman" w:cs="Times New Roman"/>
          <w:sz w:val="32"/>
          <w:szCs w:val="32"/>
        </w:rPr>
        <w:t xml:space="preserve"> города</w:t>
      </w:r>
      <w:r w:rsidR="00B05859" w:rsidRPr="00650398">
        <w:rPr>
          <w:rFonts w:ascii="Times New Roman" w:eastAsia="Times New Roman" w:hAnsi="Times New Roman" w:cs="Times New Roman"/>
          <w:sz w:val="32"/>
          <w:szCs w:val="32"/>
        </w:rPr>
        <w:t xml:space="preserve"> Бузулука, выполнены.  </w:t>
      </w:r>
    </w:p>
    <w:p w:rsidR="00B05859" w:rsidRPr="00650398" w:rsidRDefault="00B05859" w:rsidP="005975C4">
      <w:pPr>
        <w:spacing w:after="0" w:line="240" w:lineRule="auto"/>
        <w:ind w:firstLine="550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650398">
        <w:rPr>
          <w:rFonts w:ascii="Times New Roman" w:eastAsia="Times New Roman" w:hAnsi="Times New Roman" w:cs="Times New Roman"/>
          <w:sz w:val="32"/>
          <w:szCs w:val="32"/>
        </w:rPr>
        <w:t>Контрольно-счетная палата подтверждает полноту и достоверность отчетных показателей, что в соответствии с Бюджетным кодексом является основным условием для рассмотрения годового отчета об исполнении бюджета.</w:t>
      </w:r>
    </w:p>
    <w:p w:rsidR="00895854" w:rsidRPr="00650398" w:rsidRDefault="00895854" w:rsidP="005975C4">
      <w:pPr>
        <w:jc w:val="both"/>
        <w:rPr>
          <w:rFonts w:ascii="Times New Roman" w:eastAsia="Times New Roman" w:hAnsi="Times New Roman" w:cs="Times New Roman"/>
          <w:color w:val="993300"/>
          <w:sz w:val="32"/>
          <w:szCs w:val="32"/>
        </w:rPr>
      </w:pPr>
    </w:p>
    <w:sectPr w:rsidR="00895854" w:rsidRPr="00650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E6656"/>
    <w:multiLevelType w:val="multilevel"/>
    <w:tmpl w:val="6C1A78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29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06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74" w:hanging="108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82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450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58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3026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3134" w:hanging="1800"/>
      </w:pPr>
      <w:rPr>
        <w:rFonts w:cs="Times New Roman" w:hint="default"/>
        <w:color w:val="auto"/>
      </w:rPr>
    </w:lvl>
  </w:abstractNum>
  <w:abstractNum w:abstractNumId="1">
    <w:nsid w:val="236E7AD4"/>
    <w:multiLevelType w:val="multilevel"/>
    <w:tmpl w:val="078E11CE"/>
    <w:lvl w:ilvl="0">
      <w:start w:val="1"/>
      <w:numFmt w:val="decimal"/>
      <w:lvlText w:val="%1"/>
      <w:lvlJc w:val="left"/>
      <w:pPr>
        <w:ind w:left="435" w:hanging="43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cs="Times New Roman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2">
    <w:nsid w:val="5E524494"/>
    <w:multiLevelType w:val="hybridMultilevel"/>
    <w:tmpl w:val="C040C930"/>
    <w:lvl w:ilvl="0" w:tplc="6D4A35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D8F"/>
    <w:rsid w:val="00001112"/>
    <w:rsid w:val="00011B26"/>
    <w:rsid w:val="00037BF8"/>
    <w:rsid w:val="00065890"/>
    <w:rsid w:val="0007283F"/>
    <w:rsid w:val="00082A75"/>
    <w:rsid w:val="00085D8F"/>
    <w:rsid w:val="00092858"/>
    <w:rsid w:val="00093F5E"/>
    <w:rsid w:val="0009788E"/>
    <w:rsid w:val="000B0137"/>
    <w:rsid w:val="000B3E12"/>
    <w:rsid w:val="000B526E"/>
    <w:rsid w:val="000C45BE"/>
    <w:rsid w:val="000E6D32"/>
    <w:rsid w:val="001457F7"/>
    <w:rsid w:val="00145C34"/>
    <w:rsid w:val="0015118F"/>
    <w:rsid w:val="00170012"/>
    <w:rsid w:val="001727A8"/>
    <w:rsid w:val="00174BB2"/>
    <w:rsid w:val="00182A12"/>
    <w:rsid w:val="00185E6E"/>
    <w:rsid w:val="00195F50"/>
    <w:rsid w:val="001B39D9"/>
    <w:rsid w:val="001B6884"/>
    <w:rsid w:val="001C31E6"/>
    <w:rsid w:val="001C5EFE"/>
    <w:rsid w:val="001E2D04"/>
    <w:rsid w:val="00203AD6"/>
    <w:rsid w:val="00204E54"/>
    <w:rsid w:val="00204F82"/>
    <w:rsid w:val="00205BEA"/>
    <w:rsid w:val="00237F01"/>
    <w:rsid w:val="002400A1"/>
    <w:rsid w:val="00246122"/>
    <w:rsid w:val="0025123B"/>
    <w:rsid w:val="00257C1A"/>
    <w:rsid w:val="0026258B"/>
    <w:rsid w:val="002636F3"/>
    <w:rsid w:val="002A3F2A"/>
    <w:rsid w:val="002A52EA"/>
    <w:rsid w:val="002A6C5F"/>
    <w:rsid w:val="002C3511"/>
    <w:rsid w:val="002D511A"/>
    <w:rsid w:val="002E13CB"/>
    <w:rsid w:val="002F62A6"/>
    <w:rsid w:val="00304C38"/>
    <w:rsid w:val="00315814"/>
    <w:rsid w:val="00331C1F"/>
    <w:rsid w:val="003574AF"/>
    <w:rsid w:val="00361641"/>
    <w:rsid w:val="003657DD"/>
    <w:rsid w:val="003C0DA5"/>
    <w:rsid w:val="003C4271"/>
    <w:rsid w:val="003C5375"/>
    <w:rsid w:val="003D57B4"/>
    <w:rsid w:val="003E54EE"/>
    <w:rsid w:val="00407DB8"/>
    <w:rsid w:val="00417433"/>
    <w:rsid w:val="004418EE"/>
    <w:rsid w:val="00453CC4"/>
    <w:rsid w:val="00473C0B"/>
    <w:rsid w:val="00474367"/>
    <w:rsid w:val="004A2CE7"/>
    <w:rsid w:val="004A5C61"/>
    <w:rsid w:val="004C652D"/>
    <w:rsid w:val="004D272F"/>
    <w:rsid w:val="004E7CEF"/>
    <w:rsid w:val="00506016"/>
    <w:rsid w:val="00516294"/>
    <w:rsid w:val="00524089"/>
    <w:rsid w:val="00524D9D"/>
    <w:rsid w:val="0057339C"/>
    <w:rsid w:val="00574D72"/>
    <w:rsid w:val="005975C4"/>
    <w:rsid w:val="005A1389"/>
    <w:rsid w:val="005B1CFF"/>
    <w:rsid w:val="005C50DE"/>
    <w:rsid w:val="005E2C98"/>
    <w:rsid w:val="005E5662"/>
    <w:rsid w:val="005F2B23"/>
    <w:rsid w:val="00604C28"/>
    <w:rsid w:val="0063012F"/>
    <w:rsid w:val="00650398"/>
    <w:rsid w:val="0065057C"/>
    <w:rsid w:val="00657717"/>
    <w:rsid w:val="006641F0"/>
    <w:rsid w:val="006902D7"/>
    <w:rsid w:val="006C2626"/>
    <w:rsid w:val="006C50A9"/>
    <w:rsid w:val="006E4F52"/>
    <w:rsid w:val="00721E54"/>
    <w:rsid w:val="007357BA"/>
    <w:rsid w:val="007447B2"/>
    <w:rsid w:val="00746D67"/>
    <w:rsid w:val="00751ACA"/>
    <w:rsid w:val="0075249E"/>
    <w:rsid w:val="00777A16"/>
    <w:rsid w:val="00792FF5"/>
    <w:rsid w:val="007A0C76"/>
    <w:rsid w:val="007B0303"/>
    <w:rsid w:val="007B14A5"/>
    <w:rsid w:val="007D4819"/>
    <w:rsid w:val="007D723B"/>
    <w:rsid w:val="007E0C44"/>
    <w:rsid w:val="00806E50"/>
    <w:rsid w:val="0081146E"/>
    <w:rsid w:val="00860248"/>
    <w:rsid w:val="00863A12"/>
    <w:rsid w:val="00873909"/>
    <w:rsid w:val="008805F0"/>
    <w:rsid w:val="00882F3C"/>
    <w:rsid w:val="00895854"/>
    <w:rsid w:val="00896B75"/>
    <w:rsid w:val="008A589E"/>
    <w:rsid w:val="008D0414"/>
    <w:rsid w:val="008D2F9D"/>
    <w:rsid w:val="008E53E6"/>
    <w:rsid w:val="008F1A76"/>
    <w:rsid w:val="00906260"/>
    <w:rsid w:val="009110FA"/>
    <w:rsid w:val="009217B3"/>
    <w:rsid w:val="00954EDF"/>
    <w:rsid w:val="009724BC"/>
    <w:rsid w:val="00981AEB"/>
    <w:rsid w:val="009902BE"/>
    <w:rsid w:val="00991AB2"/>
    <w:rsid w:val="009A45EF"/>
    <w:rsid w:val="009B0B85"/>
    <w:rsid w:val="00A21AD9"/>
    <w:rsid w:val="00A333D5"/>
    <w:rsid w:val="00A357CA"/>
    <w:rsid w:val="00A430E5"/>
    <w:rsid w:val="00A50454"/>
    <w:rsid w:val="00A5353F"/>
    <w:rsid w:val="00A7165C"/>
    <w:rsid w:val="00A80C52"/>
    <w:rsid w:val="00AA3989"/>
    <w:rsid w:val="00AC7162"/>
    <w:rsid w:val="00AE0AC1"/>
    <w:rsid w:val="00AE169E"/>
    <w:rsid w:val="00B00807"/>
    <w:rsid w:val="00B05859"/>
    <w:rsid w:val="00B065B4"/>
    <w:rsid w:val="00B105AF"/>
    <w:rsid w:val="00B1344C"/>
    <w:rsid w:val="00B22A01"/>
    <w:rsid w:val="00B251AA"/>
    <w:rsid w:val="00B26B60"/>
    <w:rsid w:val="00B34B35"/>
    <w:rsid w:val="00B41290"/>
    <w:rsid w:val="00B57AA4"/>
    <w:rsid w:val="00BC558A"/>
    <w:rsid w:val="00BC68B4"/>
    <w:rsid w:val="00BD5CDD"/>
    <w:rsid w:val="00BE34ED"/>
    <w:rsid w:val="00BF1A74"/>
    <w:rsid w:val="00BF5E83"/>
    <w:rsid w:val="00C03AD4"/>
    <w:rsid w:val="00C0635B"/>
    <w:rsid w:val="00C133DC"/>
    <w:rsid w:val="00C13999"/>
    <w:rsid w:val="00C1405D"/>
    <w:rsid w:val="00C15B1B"/>
    <w:rsid w:val="00C25284"/>
    <w:rsid w:val="00C44EB8"/>
    <w:rsid w:val="00C471A3"/>
    <w:rsid w:val="00C639A5"/>
    <w:rsid w:val="00C66F5D"/>
    <w:rsid w:val="00C86B16"/>
    <w:rsid w:val="00CA14A0"/>
    <w:rsid w:val="00CA2BC6"/>
    <w:rsid w:val="00CA4E96"/>
    <w:rsid w:val="00CC018D"/>
    <w:rsid w:val="00CC6B2D"/>
    <w:rsid w:val="00CF3230"/>
    <w:rsid w:val="00D04B91"/>
    <w:rsid w:val="00D070A1"/>
    <w:rsid w:val="00D2276E"/>
    <w:rsid w:val="00D42275"/>
    <w:rsid w:val="00D65313"/>
    <w:rsid w:val="00D6745E"/>
    <w:rsid w:val="00D72143"/>
    <w:rsid w:val="00D755A0"/>
    <w:rsid w:val="00D7718A"/>
    <w:rsid w:val="00DB6A5C"/>
    <w:rsid w:val="00DB7D6B"/>
    <w:rsid w:val="00DC441D"/>
    <w:rsid w:val="00DD24BD"/>
    <w:rsid w:val="00DD53BA"/>
    <w:rsid w:val="00DE3BD6"/>
    <w:rsid w:val="00DE563D"/>
    <w:rsid w:val="00DE7621"/>
    <w:rsid w:val="00E03D2C"/>
    <w:rsid w:val="00E51B5A"/>
    <w:rsid w:val="00E5406F"/>
    <w:rsid w:val="00E76846"/>
    <w:rsid w:val="00E85C22"/>
    <w:rsid w:val="00EA5A75"/>
    <w:rsid w:val="00EB3F7B"/>
    <w:rsid w:val="00EB5AFB"/>
    <w:rsid w:val="00ED66B3"/>
    <w:rsid w:val="00EF383A"/>
    <w:rsid w:val="00F00036"/>
    <w:rsid w:val="00F1363F"/>
    <w:rsid w:val="00F235A4"/>
    <w:rsid w:val="00F37722"/>
    <w:rsid w:val="00F57F86"/>
    <w:rsid w:val="00F73475"/>
    <w:rsid w:val="00F800CA"/>
    <w:rsid w:val="00F82883"/>
    <w:rsid w:val="00F87982"/>
    <w:rsid w:val="00F93B5B"/>
    <w:rsid w:val="00FD2B59"/>
    <w:rsid w:val="00FD7498"/>
    <w:rsid w:val="00FE2FF2"/>
    <w:rsid w:val="00FF4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D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011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3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E6D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D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38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011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1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D1BD1-B8C8-46A6-BD8D-248435DD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Кузьмина Елена</cp:lastModifiedBy>
  <cp:revision>6</cp:revision>
  <cp:lastPrinted>2022-03-22T05:15:00Z</cp:lastPrinted>
  <dcterms:created xsi:type="dcterms:W3CDTF">2022-03-23T08:58:00Z</dcterms:created>
  <dcterms:modified xsi:type="dcterms:W3CDTF">2023-04-03T06:18:00Z</dcterms:modified>
</cp:coreProperties>
</file>