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2C156E2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C156E1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bookmarkStart w:id="0" w:name="_Hlk147481190"/>
            <w:bookmarkEnd w:id="0"/>
            <w:r w:rsidRPr="000C2552">
              <w:rPr>
                <w:noProof/>
              </w:rPr>
              <w:drawing>
                <wp:inline distT="0" distB="0" distL="0" distR="0" wp14:anchorId="2C156E3B" wp14:editId="2C156E3C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56E1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C156E1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C156E1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C156E1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C156E19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C156E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C156E1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C156E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C156E1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C156E1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C156E1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156E20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C156E21" w14:textId="703FB4FB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C156E22" w14:textId="6B56E858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C156E2A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C156E2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2C156E2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C156E2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C156E27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156E2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C156E2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C156E2B" w14:textId="79BD7B4E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C156E2C" w14:textId="403E7A12" w:rsidR="002676D7" w:rsidRPr="002676D7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В </w:t>
      </w:r>
      <w:r w:rsidRPr="001E5CC5">
        <w:rPr>
          <w:sz w:val="28"/>
          <w:szCs w:val="28"/>
        </w:rPr>
        <w:t>отношении жилого дома, общей площадью</w:t>
      </w:r>
      <w:r w:rsidR="00D15FCF">
        <w:rPr>
          <w:sz w:val="28"/>
          <w:szCs w:val="28"/>
        </w:rPr>
        <w:t xml:space="preserve"> 37.3 </w:t>
      </w:r>
      <w:r w:rsidRPr="001E5CC5">
        <w:rPr>
          <w:sz w:val="28"/>
          <w:szCs w:val="28"/>
        </w:rPr>
        <w:t xml:space="preserve">кв.м, инвентарный номер: </w:t>
      </w:r>
      <w:r w:rsidR="00D15FCF" w:rsidRPr="00D15FCF">
        <w:rPr>
          <w:sz w:val="28"/>
          <w:szCs w:val="28"/>
        </w:rPr>
        <w:t>38:IV:115:5494</w:t>
      </w:r>
      <w:r w:rsidRPr="001E5CC5">
        <w:rPr>
          <w:sz w:val="28"/>
          <w:szCs w:val="28"/>
        </w:rPr>
        <w:t xml:space="preserve">, расположенного по адресу: </w:t>
      </w:r>
      <w:r w:rsidR="000E398F" w:rsidRPr="001E5CC5">
        <w:rPr>
          <w:sz w:val="28"/>
          <w:szCs w:val="28"/>
        </w:rPr>
        <w:t xml:space="preserve">Оренбургская область, г. Бузулук, ул. </w:t>
      </w:r>
      <w:r w:rsidR="00D15FCF">
        <w:rPr>
          <w:sz w:val="28"/>
          <w:szCs w:val="28"/>
        </w:rPr>
        <w:t>Школьная, д. 28</w:t>
      </w:r>
      <w:r w:rsidRPr="001E5CC5">
        <w:rPr>
          <w:sz w:val="28"/>
          <w:szCs w:val="28"/>
        </w:rPr>
        <w:t xml:space="preserve">, с кадастровым номером </w:t>
      </w:r>
      <w:r w:rsidR="00D15FCF" w:rsidRPr="00D15FCF">
        <w:rPr>
          <w:sz w:val="28"/>
          <w:szCs w:val="28"/>
        </w:rPr>
        <w:t>56:38:0213016:47</w:t>
      </w:r>
      <w:r w:rsidRPr="001E5CC5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D15FCF">
        <w:rPr>
          <w:sz w:val="28"/>
          <w:szCs w:val="28"/>
        </w:rPr>
        <w:t>Костогрыз Галина Николаевна</w:t>
      </w:r>
      <w:r w:rsidRPr="001E5CC5">
        <w:rPr>
          <w:sz w:val="28"/>
          <w:szCs w:val="28"/>
        </w:rPr>
        <w:t>, … года рождения, место рождения: …, паспорт гражданина Российской Федерации</w:t>
      </w:r>
      <w:r w:rsidRPr="002676D7">
        <w:rPr>
          <w:sz w:val="28"/>
          <w:szCs w:val="28"/>
        </w:rPr>
        <w:t>: серия … № …, выдан …, дата выдачи …, СНИЛС № …</w:t>
      </w:r>
      <w:r>
        <w:rPr>
          <w:sz w:val="28"/>
          <w:szCs w:val="28"/>
        </w:rPr>
        <w:t>, зарегистрирован по адресу: … .</w:t>
      </w:r>
    </w:p>
    <w:p w14:paraId="2C156E2D" w14:textId="38EFD991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D15FCF">
        <w:rPr>
          <w:sz w:val="28"/>
          <w:szCs w:val="28"/>
        </w:rPr>
        <w:t>Костогрыз Галины Николаевны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2C156E2E" w14:textId="0DFF691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C156E2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2C156E30" w14:textId="6FEF8505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C156E31" w14:textId="57E453F3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C156E32" w14:textId="1595B372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C156E33" w14:textId="5746FFE9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2C156E3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 </w:t>
      </w:r>
      <w:r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>Т.К. Колесникова</w:t>
      </w:r>
    </w:p>
    <w:p w14:paraId="2C156E3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C156E3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C156E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C156E3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C156E39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2-19-60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2C156E3A" w14:textId="36548734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891E0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891E0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="001F34A1" w:rsidRPr="00891E01">
        <w:rPr>
          <w:rFonts w:ascii="Times New Roman" w:hAnsi="Times New Roman"/>
          <w:i/>
          <w:sz w:val="16"/>
          <w:szCs w:val="16"/>
        </w:rPr>
        <w:t xml:space="preserve"> </w:t>
      </w:r>
      <w:r w:rsidR="001F34A1" w:rsidRPr="00213DC0">
        <w:rPr>
          <w:sz w:val="28"/>
          <w:szCs w:val="28"/>
        </w:rPr>
        <w:t xml:space="preserve"> </w:t>
      </w:r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5324D" w14:textId="77777777" w:rsidR="00A8426B" w:rsidRDefault="00A8426B" w:rsidP="00E65F1B">
      <w:r>
        <w:separator/>
      </w:r>
    </w:p>
  </w:endnote>
  <w:endnote w:type="continuationSeparator" w:id="0">
    <w:p w14:paraId="3DD1CE9B" w14:textId="77777777" w:rsidR="00A8426B" w:rsidRDefault="00A8426B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DF2B" w14:textId="77777777" w:rsidR="00A8426B" w:rsidRDefault="00A8426B" w:rsidP="00E65F1B">
      <w:r>
        <w:separator/>
      </w:r>
    </w:p>
  </w:footnote>
  <w:footnote w:type="continuationSeparator" w:id="0">
    <w:p w14:paraId="4D38ED5B" w14:textId="77777777" w:rsidR="00A8426B" w:rsidRDefault="00A8426B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6E4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685280158">
    <w:abstractNumId w:val="3"/>
  </w:num>
  <w:num w:numId="2" w16cid:durableId="1168710179">
    <w:abstractNumId w:val="2"/>
  </w:num>
  <w:num w:numId="3" w16cid:durableId="4951917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55477535">
    <w:abstractNumId w:val="1"/>
  </w:num>
  <w:num w:numId="5" w16cid:durableId="1918399049">
    <w:abstractNumId w:val="0"/>
  </w:num>
  <w:num w:numId="6" w16cid:durableId="1721321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398F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5CC5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76645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16BBA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07F3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1E0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25D5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426B"/>
    <w:rsid w:val="00A85334"/>
    <w:rsid w:val="00A8539C"/>
    <w:rsid w:val="00A85C6E"/>
    <w:rsid w:val="00A87904"/>
    <w:rsid w:val="00A9122B"/>
    <w:rsid w:val="00A91DF0"/>
    <w:rsid w:val="00A9235E"/>
    <w:rsid w:val="00A92391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5FCF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6E14"/>
  <w15:docId w15:val="{908A1FDD-0C77-4EEF-AD17-6BEBCD70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7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2023-10-06T05:40:00Z</cp:lastPrinted>
  <dcterms:created xsi:type="dcterms:W3CDTF">2022-07-12T09:41:00Z</dcterms:created>
  <dcterms:modified xsi:type="dcterms:W3CDTF">2023-10-06T11:14:00Z</dcterms:modified>
</cp:coreProperties>
</file>