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69F" w:rsidRPr="009366A1" w:rsidRDefault="00ED069F" w:rsidP="009366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366A1">
        <w:rPr>
          <w:rFonts w:ascii="Times New Roman" w:hAnsi="Times New Roman" w:cs="Times New Roman"/>
          <w:sz w:val="28"/>
          <w:szCs w:val="28"/>
        </w:rPr>
        <w:t>Куда направлять потребителю претензию?</w:t>
      </w: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6A1">
        <w:rPr>
          <w:rFonts w:ascii="Times New Roman" w:hAnsi="Times New Roman" w:cs="Times New Roman"/>
          <w:sz w:val="28"/>
          <w:szCs w:val="28"/>
        </w:rPr>
        <w:t xml:space="preserve">Западный территориальный отдел Управления </w:t>
      </w:r>
      <w:proofErr w:type="spellStart"/>
      <w:r w:rsidRPr="009366A1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9366A1">
        <w:rPr>
          <w:rFonts w:ascii="Times New Roman" w:hAnsi="Times New Roman" w:cs="Times New Roman"/>
          <w:sz w:val="28"/>
          <w:szCs w:val="28"/>
        </w:rPr>
        <w:t xml:space="preserve"> по Оренбургской области обращает внимание потребителей, столкнувшихся с приобретением некачественных товаров, оказанием работ, услуг.</w:t>
      </w: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6A1">
        <w:rPr>
          <w:rFonts w:ascii="Times New Roman" w:hAnsi="Times New Roman" w:cs="Times New Roman"/>
          <w:sz w:val="28"/>
          <w:szCs w:val="28"/>
        </w:rPr>
        <w:t xml:space="preserve">Претензию продавцу товара, исполнителю работ (услуг), изготовителю, уполномоченной организации или уполномоченному индивидуальному предпринимателю, импортеру, </w:t>
      </w:r>
      <w:proofErr w:type="gramStart"/>
      <w:r w:rsidRPr="009366A1">
        <w:rPr>
          <w:rFonts w:ascii="Times New Roman" w:hAnsi="Times New Roman" w:cs="Times New Roman"/>
          <w:sz w:val="28"/>
          <w:szCs w:val="28"/>
        </w:rPr>
        <w:t>потребитель</w:t>
      </w:r>
      <w:proofErr w:type="gramEnd"/>
      <w:r w:rsidRPr="009366A1">
        <w:rPr>
          <w:rFonts w:ascii="Times New Roman" w:hAnsi="Times New Roman" w:cs="Times New Roman"/>
          <w:sz w:val="28"/>
          <w:szCs w:val="28"/>
        </w:rPr>
        <w:t xml:space="preserve"> в случае если до него не доведена информация о форме и способах её направления, вправе направить в любой форме и любым способом.</w:t>
      </w: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6A1">
        <w:rPr>
          <w:rFonts w:ascii="Times New Roman" w:hAnsi="Times New Roman" w:cs="Times New Roman"/>
          <w:sz w:val="28"/>
          <w:szCs w:val="28"/>
        </w:rPr>
        <w:t>В соответствии с п. 1 ст. 165.1 ГК РФ заявления, уведомления, извещения, требования или иные юридически значимые сообщения, с которыми закон или сделка связывает гражданско-правовые последствия для другого лица, влекут для этого лица такие последствия с момента доставки соответствующего сообщения ему или его представителю.</w:t>
      </w: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6A1">
        <w:rPr>
          <w:rFonts w:ascii="Times New Roman" w:hAnsi="Times New Roman" w:cs="Times New Roman"/>
          <w:sz w:val="28"/>
          <w:szCs w:val="28"/>
        </w:rPr>
        <w:t>Сообщение считается доставленным и в тех случаях, если оно поступило лицу, которому оно направлено (адресату), но по обстоятельствам, зависящим от него, не было ему вручено или адресат не ознакомился с ним.</w:t>
      </w: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366A1">
        <w:rPr>
          <w:rFonts w:ascii="Times New Roman" w:hAnsi="Times New Roman" w:cs="Times New Roman"/>
          <w:sz w:val="28"/>
          <w:szCs w:val="28"/>
        </w:rPr>
        <w:t xml:space="preserve">В п. 67 постановления Пленума Верховного Суда РФ от 23.06.2015 г. N 25 "О применении судами некоторых положений раздела I части первой Гражданского кодекса Российской Федерации" разъяснено, что бремя доказывания факта направления (осуществления) сообщения и его доставки адресату лежит на лице, направившем сообщение. Юридически значимое сообщение считается доставленным и в тех случаях, если оно поступило лицу, которому оно направлено, но по обстоятельствам, зависящим от него, не было ему вручено или адресат не ознакомился с ним (п. 1 ст. 165.1 ГК РФ). Например, сообщение считается доставленным, если адресат уклонился от получения корреспонденции в отделении связи, в </w:t>
      </w:r>
      <w:proofErr w:type="gramStart"/>
      <w:r w:rsidRPr="009366A1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9366A1">
        <w:rPr>
          <w:rFonts w:ascii="Times New Roman" w:hAnsi="Times New Roman" w:cs="Times New Roman"/>
          <w:sz w:val="28"/>
          <w:szCs w:val="28"/>
        </w:rPr>
        <w:t xml:space="preserve"> с чем она была возвращена по истечении срока хранения.</w:t>
      </w: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6A1">
        <w:rPr>
          <w:rFonts w:ascii="Times New Roman" w:hAnsi="Times New Roman" w:cs="Times New Roman"/>
          <w:sz w:val="28"/>
          <w:szCs w:val="28"/>
        </w:rPr>
        <w:t xml:space="preserve">Таким образом, претензионное письмо для того что бы оно имело правовые последствия для потребителя, должно быть направлено по юридическому </w:t>
      </w:r>
      <w:proofErr w:type="spellStart"/>
      <w:r w:rsidRPr="009366A1">
        <w:rPr>
          <w:rFonts w:ascii="Times New Roman" w:hAnsi="Times New Roman" w:cs="Times New Roman"/>
          <w:sz w:val="28"/>
          <w:szCs w:val="28"/>
        </w:rPr>
        <w:t>адресупродавца</w:t>
      </w:r>
      <w:proofErr w:type="spellEnd"/>
      <w:r w:rsidRPr="009366A1">
        <w:rPr>
          <w:rFonts w:ascii="Times New Roman" w:hAnsi="Times New Roman" w:cs="Times New Roman"/>
          <w:sz w:val="28"/>
          <w:szCs w:val="28"/>
        </w:rPr>
        <w:t xml:space="preserve"> товара, исполнителя работ (услуг), изготовителя, уполномоченной организации, импортёра, т.е. по адресу указанному в Едином государственном реестре юридических лиц, а индивидуальному предпринимателю – по адресу места регистрации его проживания, по которому адресат обязан обеспечить его получение.</w:t>
      </w:r>
      <w:proofErr w:type="gramEnd"/>
    </w:p>
    <w:p w:rsidR="00ED069F" w:rsidRPr="009366A1" w:rsidRDefault="00ED069F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24B7" w:rsidRPr="009366A1" w:rsidRDefault="00C924B7" w:rsidP="00ED06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924B7" w:rsidRPr="00936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33A"/>
    <w:rsid w:val="009366A1"/>
    <w:rsid w:val="00C924B7"/>
    <w:rsid w:val="00CB733A"/>
    <w:rsid w:val="00ED0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337</Words>
  <Characters>1921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Ольга Н. Глебова</cp:lastModifiedBy>
  <cp:revision>5</cp:revision>
  <dcterms:created xsi:type="dcterms:W3CDTF">2023-11-19T17:16:00Z</dcterms:created>
  <dcterms:modified xsi:type="dcterms:W3CDTF">2023-11-28T04:01:00Z</dcterms:modified>
</cp:coreProperties>
</file>