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РОССИЙСКАЯ ФЕДЕРАЦИЯ</w:t>
      </w:r>
    </w:p>
    <w:p w:rsidR="00A407DA" w:rsidRDefault="00A407DA" w:rsidP="00A407DA">
      <w:pPr>
        <w:autoSpaceDE w:val="0"/>
        <w:autoSpaceDN w:val="0"/>
        <w:adjustRightInd w:val="0"/>
        <w:spacing w:after="0" w:line="240" w:lineRule="auto"/>
        <w:jc w:val="center"/>
        <w:outlineLvl w:val="0"/>
        <w:rPr>
          <w:rFonts w:ascii="Calibri" w:hAnsi="Calibri" w:cs="Calibri"/>
          <w:b/>
          <w:bCs/>
        </w:rPr>
      </w:pP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ФЕДЕРАЛЬНЫЙ ЗАКОН</w:t>
      </w:r>
    </w:p>
    <w:p w:rsidR="00A407DA" w:rsidRDefault="00A407DA" w:rsidP="00A407DA">
      <w:pPr>
        <w:autoSpaceDE w:val="0"/>
        <w:autoSpaceDN w:val="0"/>
        <w:adjustRightInd w:val="0"/>
        <w:spacing w:after="0" w:line="240" w:lineRule="auto"/>
        <w:jc w:val="center"/>
        <w:rPr>
          <w:rFonts w:ascii="Calibri" w:hAnsi="Calibri" w:cs="Calibri"/>
          <w:b/>
          <w:bCs/>
        </w:rPr>
      </w:pP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 xml:space="preserve">ОБ ЭНЕРГОСБЕРЕЖЕНИИ И О ПОВЫШЕНИИ </w:t>
      </w:r>
      <w:proofErr w:type="gramStart"/>
      <w:r>
        <w:rPr>
          <w:rFonts w:ascii="Calibri" w:hAnsi="Calibri" w:cs="Calibri"/>
          <w:b/>
          <w:bCs/>
        </w:rPr>
        <w:t>ЭНЕРГЕТИЧЕСКОЙ</w:t>
      </w:r>
      <w:proofErr w:type="gramEnd"/>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 xml:space="preserve">ЭФФЕКТИВНОСТИ И О ВНЕСЕНИИ ИЗМЕНЕНИЙ </w:t>
      </w:r>
      <w:proofErr w:type="gramStart"/>
      <w:r>
        <w:rPr>
          <w:rFonts w:ascii="Calibri" w:hAnsi="Calibri" w:cs="Calibri"/>
          <w:b/>
          <w:bCs/>
        </w:rPr>
        <w:t>В</w:t>
      </w:r>
      <w:proofErr w:type="gramEnd"/>
      <w:r>
        <w:rPr>
          <w:rFonts w:ascii="Calibri" w:hAnsi="Calibri" w:cs="Calibri"/>
          <w:b/>
          <w:bCs/>
        </w:rPr>
        <w:t xml:space="preserve"> ОТДЕЛЬНЫЕ</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ЗАКОНОДАТЕЛЬНЫЕ АКТЫ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right"/>
        <w:rPr>
          <w:rFonts w:ascii="Calibri" w:hAnsi="Calibri" w:cs="Calibri"/>
        </w:rPr>
      </w:pPr>
      <w:proofErr w:type="gramStart"/>
      <w:r>
        <w:rPr>
          <w:rFonts w:ascii="Calibri" w:hAnsi="Calibri" w:cs="Calibri"/>
        </w:rPr>
        <w:t>Принят</w:t>
      </w:r>
      <w:proofErr w:type="gramEnd"/>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Государственной Думой</w:t>
      </w:r>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11 ноября 2009 года</w:t>
      </w:r>
    </w:p>
    <w:p w:rsidR="00A407DA" w:rsidRDefault="00A407DA" w:rsidP="00A407DA">
      <w:pPr>
        <w:autoSpaceDE w:val="0"/>
        <w:autoSpaceDN w:val="0"/>
        <w:adjustRightInd w:val="0"/>
        <w:spacing w:after="0" w:line="240" w:lineRule="auto"/>
        <w:jc w:val="right"/>
        <w:rPr>
          <w:rFonts w:ascii="Calibri" w:hAnsi="Calibri" w:cs="Calibri"/>
        </w:rPr>
      </w:pPr>
    </w:p>
    <w:p w:rsidR="00A407DA" w:rsidRDefault="00A407DA" w:rsidP="00A407DA">
      <w:pPr>
        <w:autoSpaceDE w:val="0"/>
        <w:autoSpaceDN w:val="0"/>
        <w:adjustRightInd w:val="0"/>
        <w:spacing w:after="0" w:line="240" w:lineRule="auto"/>
        <w:jc w:val="right"/>
        <w:rPr>
          <w:rFonts w:ascii="Calibri" w:hAnsi="Calibri" w:cs="Calibri"/>
        </w:rPr>
      </w:pPr>
      <w:proofErr w:type="gramStart"/>
      <w:r>
        <w:rPr>
          <w:rFonts w:ascii="Calibri" w:hAnsi="Calibri" w:cs="Calibri"/>
        </w:rPr>
        <w:t>Одобрен</w:t>
      </w:r>
      <w:proofErr w:type="gramEnd"/>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Советом Федерации</w:t>
      </w:r>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18 ноября 2009 года</w:t>
      </w:r>
    </w:p>
    <w:p w:rsidR="00A407DA" w:rsidRDefault="00A407DA" w:rsidP="00A407DA">
      <w:pPr>
        <w:autoSpaceDE w:val="0"/>
        <w:autoSpaceDN w:val="0"/>
        <w:adjustRightInd w:val="0"/>
        <w:spacing w:after="0" w:line="240" w:lineRule="auto"/>
        <w:jc w:val="center"/>
        <w:rPr>
          <w:rFonts w:ascii="Calibri" w:hAnsi="Calibri" w:cs="Calibri"/>
        </w:rPr>
      </w:pP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Список изменяющих документов</w:t>
      </w:r>
    </w:p>
    <w:p w:rsidR="00A407DA" w:rsidRDefault="00A407DA" w:rsidP="00A407DA">
      <w:pPr>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Федеральных законов от 08.05.2010 </w:t>
      </w:r>
      <w:hyperlink r:id="rId4" w:history="1">
        <w:proofErr w:type="spellStart"/>
        <w:r>
          <w:rPr>
            <w:rFonts w:ascii="Calibri" w:hAnsi="Calibri" w:cs="Calibri"/>
            <w:color w:val="0000FF"/>
          </w:rPr>
          <w:t>N</w:t>
        </w:r>
        <w:proofErr w:type="spellEnd"/>
        <w:r>
          <w:rPr>
            <w:rFonts w:ascii="Calibri" w:hAnsi="Calibri" w:cs="Calibri"/>
            <w:color w:val="0000FF"/>
          </w:rPr>
          <w:t xml:space="preserve"> 83-ФЗ</w:t>
        </w:r>
      </w:hyperlink>
      <w:r>
        <w:rPr>
          <w:rFonts w:ascii="Calibri" w:hAnsi="Calibri" w:cs="Calibri"/>
        </w:rPr>
        <w:t>,</w:t>
      </w:r>
      <w:proofErr w:type="gramEnd"/>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27.07.2010 </w:t>
      </w:r>
      <w:hyperlink r:id="rId5" w:history="1">
        <w:proofErr w:type="spellStart"/>
        <w:r>
          <w:rPr>
            <w:rFonts w:ascii="Calibri" w:hAnsi="Calibri" w:cs="Calibri"/>
            <w:color w:val="0000FF"/>
          </w:rPr>
          <w:t>N</w:t>
        </w:r>
        <w:proofErr w:type="spellEnd"/>
        <w:r>
          <w:rPr>
            <w:rFonts w:ascii="Calibri" w:hAnsi="Calibri" w:cs="Calibri"/>
            <w:color w:val="0000FF"/>
          </w:rPr>
          <w:t xml:space="preserve"> 191-ФЗ</w:t>
        </w:r>
      </w:hyperlink>
      <w:r>
        <w:rPr>
          <w:rFonts w:ascii="Calibri" w:hAnsi="Calibri" w:cs="Calibri"/>
        </w:rPr>
        <w:t xml:space="preserve">, от 27.07.2010 </w:t>
      </w:r>
      <w:hyperlink r:id="rId6" w:history="1">
        <w:proofErr w:type="spellStart"/>
        <w:r>
          <w:rPr>
            <w:rFonts w:ascii="Calibri" w:hAnsi="Calibri" w:cs="Calibri"/>
            <w:color w:val="0000FF"/>
          </w:rPr>
          <w:t>N</w:t>
        </w:r>
        <w:proofErr w:type="spellEnd"/>
        <w:r>
          <w:rPr>
            <w:rFonts w:ascii="Calibri" w:hAnsi="Calibri" w:cs="Calibri"/>
            <w:color w:val="0000FF"/>
          </w:rPr>
          <w:t xml:space="preserve"> 237-ФЗ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11.07.2011 </w:t>
      </w:r>
      <w:hyperlink r:id="rId7" w:history="1">
        <w:proofErr w:type="spellStart"/>
        <w:r>
          <w:rPr>
            <w:rFonts w:ascii="Calibri" w:hAnsi="Calibri" w:cs="Calibri"/>
            <w:color w:val="0000FF"/>
          </w:rPr>
          <w:t>N</w:t>
        </w:r>
        <w:proofErr w:type="spellEnd"/>
        <w:r>
          <w:rPr>
            <w:rFonts w:ascii="Calibri" w:hAnsi="Calibri" w:cs="Calibri"/>
            <w:color w:val="0000FF"/>
          </w:rPr>
          <w:t xml:space="preserve"> 197-ФЗ</w:t>
        </w:r>
      </w:hyperlink>
      <w:r>
        <w:rPr>
          <w:rFonts w:ascii="Calibri" w:hAnsi="Calibri" w:cs="Calibri"/>
        </w:rPr>
        <w:t xml:space="preserve">, от 11.07.2011 </w:t>
      </w:r>
      <w:hyperlink r:id="rId8" w:history="1">
        <w:proofErr w:type="spellStart"/>
        <w:r>
          <w:rPr>
            <w:rFonts w:ascii="Calibri" w:hAnsi="Calibri" w:cs="Calibri"/>
            <w:color w:val="0000FF"/>
          </w:rPr>
          <w:t>N</w:t>
        </w:r>
        <w:proofErr w:type="spellEnd"/>
        <w:r>
          <w:rPr>
            <w:rFonts w:ascii="Calibri" w:hAnsi="Calibri" w:cs="Calibri"/>
            <w:color w:val="0000FF"/>
          </w:rPr>
          <w:t xml:space="preserve"> 200-ФЗ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18.07.2011 </w:t>
      </w:r>
      <w:hyperlink r:id="rId9" w:history="1">
        <w:proofErr w:type="spellStart"/>
        <w:r>
          <w:rPr>
            <w:rFonts w:ascii="Calibri" w:hAnsi="Calibri" w:cs="Calibri"/>
            <w:color w:val="0000FF"/>
          </w:rPr>
          <w:t>N</w:t>
        </w:r>
        <w:proofErr w:type="spellEnd"/>
        <w:r>
          <w:rPr>
            <w:rFonts w:ascii="Calibri" w:hAnsi="Calibri" w:cs="Calibri"/>
            <w:color w:val="0000FF"/>
          </w:rPr>
          <w:t xml:space="preserve"> 242-ФЗ</w:t>
        </w:r>
      </w:hyperlink>
      <w:r>
        <w:rPr>
          <w:rFonts w:ascii="Calibri" w:hAnsi="Calibri" w:cs="Calibri"/>
        </w:rPr>
        <w:t xml:space="preserve">, от 03.12.2011 </w:t>
      </w:r>
      <w:hyperlink r:id="rId10" w:history="1">
        <w:proofErr w:type="spellStart"/>
        <w:r>
          <w:rPr>
            <w:rFonts w:ascii="Calibri" w:hAnsi="Calibri" w:cs="Calibri"/>
            <w:color w:val="0000FF"/>
          </w:rPr>
          <w:t>N</w:t>
        </w:r>
        <w:proofErr w:type="spellEnd"/>
        <w:r>
          <w:rPr>
            <w:rFonts w:ascii="Calibri" w:hAnsi="Calibri" w:cs="Calibri"/>
            <w:color w:val="0000FF"/>
          </w:rPr>
          <w:t xml:space="preserve"> 383-ФЗ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06.12.2011 </w:t>
      </w:r>
      <w:hyperlink r:id="rId11" w:history="1">
        <w:proofErr w:type="spellStart"/>
        <w:r>
          <w:rPr>
            <w:rFonts w:ascii="Calibri" w:hAnsi="Calibri" w:cs="Calibri"/>
            <w:color w:val="0000FF"/>
          </w:rPr>
          <w:t>N</w:t>
        </w:r>
        <w:proofErr w:type="spellEnd"/>
        <w:r>
          <w:rPr>
            <w:rFonts w:ascii="Calibri" w:hAnsi="Calibri" w:cs="Calibri"/>
            <w:color w:val="0000FF"/>
          </w:rPr>
          <w:t xml:space="preserve"> 402-ФЗ</w:t>
        </w:r>
      </w:hyperlink>
      <w:r>
        <w:rPr>
          <w:rFonts w:ascii="Calibri" w:hAnsi="Calibri" w:cs="Calibri"/>
        </w:rPr>
        <w:t xml:space="preserve">, от 07.12.2011 </w:t>
      </w:r>
      <w:hyperlink r:id="rId12" w:history="1">
        <w:proofErr w:type="spellStart"/>
        <w:r>
          <w:rPr>
            <w:rFonts w:ascii="Calibri" w:hAnsi="Calibri" w:cs="Calibri"/>
            <w:color w:val="0000FF"/>
          </w:rPr>
          <w:t>N</w:t>
        </w:r>
        <w:proofErr w:type="spellEnd"/>
        <w:r>
          <w:rPr>
            <w:rFonts w:ascii="Calibri" w:hAnsi="Calibri" w:cs="Calibri"/>
            <w:color w:val="0000FF"/>
          </w:rPr>
          <w:t xml:space="preserve"> 417-ФЗ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12.12.2011 </w:t>
      </w:r>
      <w:hyperlink r:id="rId13" w:history="1">
        <w:proofErr w:type="spellStart"/>
        <w:r>
          <w:rPr>
            <w:rFonts w:ascii="Calibri" w:hAnsi="Calibri" w:cs="Calibri"/>
            <w:color w:val="0000FF"/>
          </w:rPr>
          <w:t>N</w:t>
        </w:r>
        <w:proofErr w:type="spellEnd"/>
        <w:r>
          <w:rPr>
            <w:rFonts w:ascii="Calibri" w:hAnsi="Calibri" w:cs="Calibri"/>
            <w:color w:val="0000FF"/>
          </w:rPr>
          <w:t xml:space="preserve"> 426-ФЗ</w:t>
        </w:r>
      </w:hyperlink>
      <w:r>
        <w:rPr>
          <w:rFonts w:ascii="Calibri" w:hAnsi="Calibri" w:cs="Calibri"/>
        </w:rPr>
        <w:t xml:space="preserve">, от 25.06.2012 </w:t>
      </w:r>
      <w:hyperlink r:id="rId14" w:history="1">
        <w:proofErr w:type="spellStart"/>
        <w:r>
          <w:rPr>
            <w:rFonts w:ascii="Calibri" w:hAnsi="Calibri" w:cs="Calibri"/>
            <w:color w:val="0000FF"/>
          </w:rPr>
          <w:t>N</w:t>
        </w:r>
        <w:proofErr w:type="spellEnd"/>
        <w:r>
          <w:rPr>
            <w:rFonts w:ascii="Calibri" w:hAnsi="Calibri" w:cs="Calibri"/>
            <w:color w:val="0000FF"/>
          </w:rPr>
          <w:t xml:space="preserve"> 93-ФЗ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10.07.2012 </w:t>
      </w:r>
      <w:hyperlink r:id="rId15" w:history="1">
        <w:proofErr w:type="spellStart"/>
        <w:r>
          <w:rPr>
            <w:rFonts w:ascii="Calibri" w:hAnsi="Calibri" w:cs="Calibri"/>
            <w:color w:val="0000FF"/>
          </w:rPr>
          <w:t>N</w:t>
        </w:r>
        <w:proofErr w:type="spellEnd"/>
        <w:r>
          <w:rPr>
            <w:rFonts w:ascii="Calibri" w:hAnsi="Calibri" w:cs="Calibri"/>
            <w:color w:val="0000FF"/>
          </w:rPr>
          <w:t xml:space="preserve"> 109-ФЗ</w:t>
        </w:r>
      </w:hyperlink>
      <w:r>
        <w:rPr>
          <w:rFonts w:ascii="Calibri" w:hAnsi="Calibri" w:cs="Calibri"/>
        </w:rPr>
        <w:t xml:space="preserve">, от 25.12.2012 </w:t>
      </w:r>
      <w:hyperlink r:id="rId16" w:history="1">
        <w:proofErr w:type="spellStart"/>
        <w:r>
          <w:rPr>
            <w:rFonts w:ascii="Calibri" w:hAnsi="Calibri" w:cs="Calibri"/>
            <w:color w:val="0000FF"/>
          </w:rPr>
          <w:t>N</w:t>
        </w:r>
        <w:proofErr w:type="spellEnd"/>
        <w:r>
          <w:rPr>
            <w:rFonts w:ascii="Calibri" w:hAnsi="Calibri" w:cs="Calibri"/>
            <w:color w:val="0000FF"/>
          </w:rPr>
          <w:t xml:space="preserve"> 270-ФЗ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05.04.2013 </w:t>
      </w:r>
      <w:hyperlink r:id="rId17" w:history="1">
        <w:proofErr w:type="spellStart"/>
        <w:r>
          <w:rPr>
            <w:rFonts w:ascii="Calibri" w:hAnsi="Calibri" w:cs="Calibri"/>
            <w:color w:val="0000FF"/>
          </w:rPr>
          <w:t>N</w:t>
        </w:r>
        <w:proofErr w:type="spellEnd"/>
        <w:r>
          <w:rPr>
            <w:rFonts w:ascii="Calibri" w:hAnsi="Calibri" w:cs="Calibri"/>
            <w:color w:val="0000FF"/>
          </w:rPr>
          <w:t xml:space="preserve"> 44-ФЗ</w:t>
        </w:r>
      </w:hyperlink>
      <w:r>
        <w:rPr>
          <w:rFonts w:ascii="Calibri" w:hAnsi="Calibri" w:cs="Calibri"/>
        </w:rPr>
        <w:t xml:space="preserve">, от 07.06.2013 </w:t>
      </w:r>
      <w:hyperlink r:id="rId18" w:history="1">
        <w:proofErr w:type="spellStart"/>
        <w:r>
          <w:rPr>
            <w:rFonts w:ascii="Calibri" w:hAnsi="Calibri" w:cs="Calibri"/>
            <w:color w:val="0000FF"/>
          </w:rPr>
          <w:t>N</w:t>
        </w:r>
        <w:proofErr w:type="spellEnd"/>
        <w:r>
          <w:rPr>
            <w:rFonts w:ascii="Calibri" w:hAnsi="Calibri" w:cs="Calibri"/>
            <w:color w:val="0000FF"/>
          </w:rPr>
          <w:t xml:space="preserve"> 113-ФЗ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02.07.2013 </w:t>
      </w:r>
      <w:hyperlink r:id="rId19" w:history="1">
        <w:proofErr w:type="spellStart"/>
        <w:r>
          <w:rPr>
            <w:rFonts w:ascii="Calibri" w:hAnsi="Calibri" w:cs="Calibri"/>
            <w:color w:val="0000FF"/>
          </w:rPr>
          <w:t>N</w:t>
        </w:r>
        <w:proofErr w:type="spellEnd"/>
        <w:r>
          <w:rPr>
            <w:rFonts w:ascii="Calibri" w:hAnsi="Calibri" w:cs="Calibri"/>
            <w:color w:val="0000FF"/>
          </w:rPr>
          <w:t xml:space="preserve"> 185-ФЗ</w:t>
        </w:r>
      </w:hyperlink>
      <w:r>
        <w:rPr>
          <w:rFonts w:ascii="Calibri" w:hAnsi="Calibri" w:cs="Calibri"/>
        </w:rPr>
        <w:t xml:space="preserve">, от 28.12.2013 </w:t>
      </w:r>
      <w:hyperlink r:id="rId20" w:history="1">
        <w:proofErr w:type="spellStart"/>
        <w:r>
          <w:rPr>
            <w:rFonts w:ascii="Calibri" w:hAnsi="Calibri" w:cs="Calibri"/>
            <w:color w:val="0000FF"/>
          </w:rPr>
          <w:t>N</w:t>
        </w:r>
        <w:proofErr w:type="spellEnd"/>
        <w:r>
          <w:rPr>
            <w:rFonts w:ascii="Calibri" w:hAnsi="Calibri" w:cs="Calibri"/>
            <w:color w:val="0000FF"/>
          </w:rPr>
          <w:t xml:space="preserve"> 396-ФЗ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28.12.2013 </w:t>
      </w:r>
      <w:hyperlink r:id="rId21" w:history="1">
        <w:proofErr w:type="spellStart"/>
        <w:r>
          <w:rPr>
            <w:rFonts w:ascii="Calibri" w:hAnsi="Calibri" w:cs="Calibri"/>
            <w:color w:val="0000FF"/>
          </w:rPr>
          <w:t>N</w:t>
        </w:r>
        <w:proofErr w:type="spellEnd"/>
        <w:r>
          <w:rPr>
            <w:rFonts w:ascii="Calibri" w:hAnsi="Calibri" w:cs="Calibri"/>
            <w:color w:val="0000FF"/>
          </w:rPr>
          <w:t xml:space="preserve"> 399-ФЗ</w:t>
        </w:r>
      </w:hyperlink>
      <w:r>
        <w:rPr>
          <w:rFonts w:ascii="Calibri" w:hAnsi="Calibri" w:cs="Calibri"/>
        </w:rPr>
        <w:t xml:space="preserve">, от 28.12.2013 </w:t>
      </w:r>
      <w:hyperlink r:id="rId22" w:history="1">
        <w:proofErr w:type="spellStart"/>
        <w:r>
          <w:rPr>
            <w:rFonts w:ascii="Calibri" w:hAnsi="Calibri" w:cs="Calibri"/>
            <w:color w:val="0000FF"/>
          </w:rPr>
          <w:t>N</w:t>
        </w:r>
        <w:proofErr w:type="spellEnd"/>
        <w:r>
          <w:rPr>
            <w:rFonts w:ascii="Calibri" w:hAnsi="Calibri" w:cs="Calibri"/>
            <w:color w:val="0000FF"/>
          </w:rPr>
          <w:t xml:space="preserve"> 401-ФЗ</w:t>
        </w:r>
      </w:hyperlink>
      <w:r>
        <w:rPr>
          <w:rFonts w:ascii="Calibri" w:hAnsi="Calibri" w:cs="Calibri"/>
        </w:rPr>
        <w:t>,</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от 04.10.2014 </w:t>
      </w:r>
      <w:hyperlink r:id="rId23" w:history="1">
        <w:proofErr w:type="spellStart"/>
        <w:r>
          <w:rPr>
            <w:rFonts w:ascii="Calibri" w:hAnsi="Calibri" w:cs="Calibri"/>
            <w:color w:val="0000FF"/>
          </w:rPr>
          <w:t>N</w:t>
        </w:r>
        <w:proofErr w:type="spellEnd"/>
        <w:r>
          <w:rPr>
            <w:rFonts w:ascii="Calibri" w:hAnsi="Calibri" w:cs="Calibri"/>
            <w:color w:val="0000FF"/>
          </w:rPr>
          <w:t xml:space="preserve"> 291-ФЗ</w:t>
        </w:r>
      </w:hyperlink>
      <w:r>
        <w:rPr>
          <w:rFonts w:ascii="Calibri" w:hAnsi="Calibri" w:cs="Calibri"/>
        </w:rPr>
        <w:t>)</w:t>
      </w:r>
    </w:p>
    <w:p w:rsidR="00A407DA" w:rsidRDefault="00A407DA" w:rsidP="00A407DA">
      <w:pPr>
        <w:autoSpaceDE w:val="0"/>
        <w:autoSpaceDN w:val="0"/>
        <w:adjustRightInd w:val="0"/>
        <w:spacing w:after="0" w:line="240" w:lineRule="auto"/>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 ОБЩИЕ ПОЛОЖЕНИЯ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 Предмет регулирования и цель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Настоящий Федеральный закон регулирует отношения 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Целью настоящего Федерального закона является создание правовых, экономических и организационных основ стимулирования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 Основные понятия, используемые в настоящем Федеральном законе</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В настоящем Федеральном законе используются следующие основные понятия: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энергетический ресурс - носитель энергии, энергия которого используется или может быть использована при осуществлении хозяйственной и иной деятельности, а также вид энергии (атомная, тепловая, электрическая, электромагнитная энергия или другой вид энергии);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вторичный энергетический ресурс - энергетический ресурс, полученный в виде отходов производства и потребления или побочных продуктов в результате осуществления технологического процесса или использования оборудования, функциональное назначение которого не связано с производством соответствующего вида энергетического ресурса;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энергосбережение - реализация организационных, правовых, технических, технологических, экономических и иных мер, направленных на уменьшение объема используемых энергетических ресурсов при сохранении соответствующего полезного эффекта от их использования (в том числе объема произведенной продукции, выполненных работ, оказанных услуг);</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4) энергетическая эффективность - характеристики, отражающие отношение полезного эффекта от использования энергетических ресурсов к затратам энергетических ресурсов, произведенным в целях получения такого эффекта, применительно к продукции, технологическому процессу, юридическому лицу, индивидуальному предпринимателю;</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класс энергетической эффективности - характеристика продукции, отражающая ее энергетическую эффективность;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бытовое </w:t>
      </w:r>
      <w:proofErr w:type="spellStart"/>
      <w:r>
        <w:rPr>
          <w:rFonts w:ascii="Calibri" w:hAnsi="Calibri" w:cs="Calibri"/>
        </w:rPr>
        <w:t>энергопотребляющее</w:t>
      </w:r>
      <w:proofErr w:type="spellEnd"/>
      <w:r>
        <w:rPr>
          <w:rFonts w:ascii="Calibri" w:hAnsi="Calibri" w:cs="Calibri"/>
        </w:rPr>
        <w:t xml:space="preserve"> устройство - продукция, функциональное назначение которой предполагает использование энергетических ресурсов, потребляемая </w:t>
      </w:r>
      <w:proofErr w:type="gramStart"/>
      <w:r>
        <w:rPr>
          <w:rFonts w:ascii="Calibri" w:hAnsi="Calibri" w:cs="Calibri"/>
        </w:rPr>
        <w:t>мощность</w:t>
      </w:r>
      <w:proofErr w:type="gramEnd"/>
      <w:r>
        <w:rPr>
          <w:rFonts w:ascii="Calibri" w:hAnsi="Calibri" w:cs="Calibri"/>
        </w:rPr>
        <w:t xml:space="preserve"> которой не превышает для электрической энергии двадцать один киловатт, для тепловой энергии сто киловатт и использование которой может предназначаться для личных, семейных, домашних и подобных нужд;</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7) энергетическое обследование - сбор и обработка информации об использовании энергетических ресурсов в целях получения достоверной информации об объеме используемых энергетических ресурсов, о показателях энергетической эффективности, выявления возможностей энергосбережения и повышения энергетической эффективности с отражением полученных результатов в энергетическом паспорте;</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spellStart"/>
      <w:r>
        <w:rPr>
          <w:rFonts w:ascii="Calibri" w:hAnsi="Calibri" w:cs="Calibri"/>
        </w:rPr>
        <w:t>энергосервисный</w:t>
      </w:r>
      <w:proofErr w:type="spellEnd"/>
      <w:r>
        <w:rPr>
          <w:rFonts w:ascii="Calibri" w:hAnsi="Calibri" w:cs="Calibri"/>
        </w:rPr>
        <w:t xml:space="preserve"> договор (контракт) - договор (контракт), предметом которого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9) организации с участием государства или муниципального образования - юридические лица, в уставных капиталах которых доля (вклад) Российской Федерации, субъекта Российской Федерации, муниципального образования составляет более чем пятьдесят процентов и (или) в отношении которых Российская Федерация, субъект Российской Федерации, муниципальное образование имеют право прямо или косвенно распоряжаться более чем пятьюдесятью процентами общего количества голосов, приходящихся на голосующие акции (доли), составляющие уставные</w:t>
      </w:r>
      <w:proofErr w:type="gramEnd"/>
      <w:r>
        <w:rPr>
          <w:rFonts w:ascii="Calibri" w:hAnsi="Calibri" w:cs="Calibri"/>
        </w:rPr>
        <w:t xml:space="preserve"> капиталы таких юридических лиц, государственные или муниципальные унитарные предприятия, государственные или муниципальные учреждения, государственные компании, государственные корпорации, а также юридические лица, имущество которых либо более чем пятьдесят процентов акций или </w:t>
      </w:r>
      <w:proofErr w:type="gramStart"/>
      <w:r>
        <w:rPr>
          <w:rFonts w:ascii="Calibri" w:hAnsi="Calibri" w:cs="Calibri"/>
        </w:rPr>
        <w:t>долей</w:t>
      </w:r>
      <w:proofErr w:type="gramEnd"/>
      <w:r>
        <w:rPr>
          <w:rFonts w:ascii="Calibri" w:hAnsi="Calibri" w:cs="Calibri"/>
        </w:rPr>
        <w:t xml:space="preserve"> в уставном капитале которых принадлежат государственным корпорациям;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10) регулируемые виды деятельности - виды деятельности, осуществляемые субъектами естественных монополий, организациями коммунального комплекса, организациями, осуществляющими горячее водоснабжение, холодное водоснабжение и (или) водоотведение, в отношении которых в соответствии с законодательством Российской Федерации осуществляется регулирование цен (тарифов);</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4" w:history="1">
        <w:r>
          <w:rPr>
            <w:rFonts w:ascii="Calibri" w:hAnsi="Calibri" w:cs="Calibri"/>
            <w:color w:val="0000FF"/>
          </w:rPr>
          <w:t>закона</w:t>
        </w:r>
      </w:hyperlink>
      <w:r>
        <w:rPr>
          <w:rFonts w:ascii="Calibri" w:hAnsi="Calibri" w:cs="Calibri"/>
        </w:rPr>
        <w:t xml:space="preserve"> от 07.12.2011 </w:t>
      </w:r>
      <w:proofErr w:type="spellStart"/>
      <w:r>
        <w:rPr>
          <w:rFonts w:ascii="Calibri" w:hAnsi="Calibri" w:cs="Calibri"/>
        </w:rPr>
        <w:t>N</w:t>
      </w:r>
      <w:proofErr w:type="spellEnd"/>
      <w:r>
        <w:rPr>
          <w:rFonts w:ascii="Calibri" w:hAnsi="Calibri" w:cs="Calibri"/>
        </w:rPr>
        <w:t xml:space="preserve"> 417-ФЗ)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лицо, ответственное за содержание многоквартирного дома, - лицо, на которое в соответствии с жилищным </w:t>
      </w:r>
      <w:hyperlink r:id="rId25" w:history="1">
        <w:r>
          <w:rPr>
            <w:rFonts w:ascii="Calibri" w:hAnsi="Calibri" w:cs="Calibri"/>
            <w:color w:val="0000FF"/>
          </w:rPr>
          <w:t>законодательством</w:t>
        </w:r>
      </w:hyperlink>
      <w:r>
        <w:rPr>
          <w:rFonts w:ascii="Calibri" w:hAnsi="Calibri" w:cs="Calibri"/>
        </w:rPr>
        <w:t xml:space="preserve"> возложены обязанности по управлению многоквартирным домом;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застройщик - лицо, признаваемое застройщиком в соответствии с </w:t>
      </w:r>
      <w:hyperlink r:id="rId26" w:history="1">
        <w:r>
          <w:rPr>
            <w:rFonts w:ascii="Calibri" w:hAnsi="Calibri" w:cs="Calibri"/>
            <w:color w:val="0000FF"/>
          </w:rPr>
          <w:t>законодательством</w:t>
        </w:r>
      </w:hyperlink>
      <w:r>
        <w:rPr>
          <w:rFonts w:ascii="Calibri" w:hAnsi="Calibri" w:cs="Calibri"/>
        </w:rPr>
        <w:t xml:space="preserve"> о градостроительной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 Законодательство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Законодательство об энергосбережении и о повышении энергетической эффективности состоит из настоящего Федерального закона, других федеральных законов, принимаемых в соответствии с ними иных нормативных правовых актов Российской Федерации, а также законов и иных нормативных правовых актов субъектов Российской Федерации, муниципальных правовых актов в области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 Принципы правового регулирования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Правовое регулирование в области энергосбережения и повышения энергетической эффективности основывается на следующих принципах:</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эффективное и рациональное использование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поддержка и стимулирование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системность и комплексность проведения мероприятий 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планирование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использование энергетических ресурсов с учетом ресурсных, производственно-технологических, экологических и социальных условий.</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 Сфера действия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Действие настоящего Федерального закона распространяется на деятельность, связанную с использованием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Положения настоящего Федерального закона, установленные в отношении энергетических ресурсов, применяются и в отношении воды, подаваемой, передаваемой, потребляемой с использованием систем централизованного водоснабжения.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Положения настоящего Федерального закона, установленные в отношении организаций, осуществляющих регулируемые виды деятельности, применяются к осуществляемым этими организациями регулируемым видам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Настоящий Федеральный закон применяется к отношениям в области обороны страны и безопасности государства, оборонного производства, ядерной энергетики, производства расщепляющихся материалов с учетом положений </w:t>
      </w:r>
      <w:hyperlink r:id="rId27" w:history="1">
        <w:r>
          <w:rPr>
            <w:rFonts w:ascii="Calibri" w:hAnsi="Calibri" w:cs="Calibri"/>
            <w:color w:val="0000FF"/>
          </w:rPr>
          <w:t>законодательства</w:t>
        </w:r>
      </w:hyperlink>
      <w:r>
        <w:rPr>
          <w:rFonts w:ascii="Calibri" w:hAnsi="Calibri" w:cs="Calibri"/>
        </w:rPr>
        <w:t xml:space="preserve"> Российской Федерации в области обороны, </w:t>
      </w:r>
      <w:hyperlink r:id="rId28" w:history="1">
        <w:r>
          <w:rPr>
            <w:rFonts w:ascii="Calibri" w:hAnsi="Calibri" w:cs="Calibri"/>
            <w:color w:val="0000FF"/>
          </w:rPr>
          <w:t>законодательства</w:t>
        </w:r>
      </w:hyperlink>
      <w:r>
        <w:rPr>
          <w:rFonts w:ascii="Calibri" w:hAnsi="Calibri" w:cs="Calibri"/>
        </w:rPr>
        <w:t xml:space="preserve"> Российской Федерации в области использования атомной энергии.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2. ПОЛНОМОЧИЯ ОРГАНОВ ГОСУДАРСТВЕННОЙ ВЛАСТИ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РОССИЙСКОЙ ФЕДЕРАЦИИ, ОРГАНОВ ГОСУДАРСТВЕННОЙ ВЛАСТИ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СУБЪЕКТОВ РОССИЙСКОЙ ФЕДЕРАЦИИ, ОРГАНОВ МЕСТНОГО</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САМОУПРАВЛЕНИЯ В ОБЛАСТИ ЭНЕРГОСБЕРЕЖЕНИЯ</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6. Полномочия органов государственной власти Российской Федерации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государственной власти Российской Федерации в области энергосбережения и повышения энергетической эффективности относятся: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формирование и осуществление государственной политики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разработка и реализация федеральных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координация мероприятий по энергосбережению и повышению энергетической эффективности и контроль за их проведением федеральными государственными учреждениями, федеральными государственными унитарными предприятиями, государственными компаниями, государственными корпорациями, а также юридическими лицами, имущество которых либо более чем пятьдесят процентов акций или </w:t>
      </w:r>
      <w:proofErr w:type="gramStart"/>
      <w:r>
        <w:rPr>
          <w:rFonts w:ascii="Calibri" w:hAnsi="Calibri" w:cs="Calibri"/>
        </w:rPr>
        <w:t>долей</w:t>
      </w:r>
      <w:proofErr w:type="gramEnd"/>
      <w:r>
        <w:rPr>
          <w:rFonts w:ascii="Calibri" w:hAnsi="Calibri" w:cs="Calibri"/>
        </w:rPr>
        <w:t xml:space="preserve"> в уставном капитале которых принадлежат государственным корпорациям;</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29"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определение товаров, которые должны содержать информацию об энергетической эффективности, и правил нанесения такой информации;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установление </w:t>
      </w:r>
      <w:proofErr w:type="gramStart"/>
      <w:r>
        <w:rPr>
          <w:rFonts w:ascii="Calibri" w:hAnsi="Calibri" w:cs="Calibri"/>
        </w:rPr>
        <w:t>правил определения классов энергетической эффективности</w:t>
      </w:r>
      <w:proofErr w:type="gramEnd"/>
      <w:r>
        <w:rPr>
          <w:rFonts w:ascii="Calibri" w:hAnsi="Calibri" w:cs="Calibri"/>
        </w:rPr>
        <w:t xml:space="preserve"> товаров, многоквартирных домов;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определение требований энергетической эффективности зданий, строений, сооружений;</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7) установление принципов определения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7.1) установление требований к проведению энергетического обследования, результатам энергетического обследования (энергетическому паспорту и отчету о проведении энергетического обследования) (далее - требования к проведению энергетического обследования и его результатам);</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7.1 </w:t>
      </w:r>
      <w:proofErr w:type="gramStart"/>
      <w:r>
        <w:rPr>
          <w:rFonts w:ascii="Calibri" w:hAnsi="Calibri" w:cs="Calibri"/>
        </w:rPr>
        <w:t>введен</w:t>
      </w:r>
      <w:proofErr w:type="gramEnd"/>
      <w:r>
        <w:rPr>
          <w:rFonts w:ascii="Calibri" w:hAnsi="Calibri" w:cs="Calibri"/>
        </w:rPr>
        <w:t xml:space="preserve"> Федеральным </w:t>
      </w:r>
      <w:hyperlink r:id="rId30"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установление требований энергетической эффективности товаров, работ, услуг, для обеспечения государственных или муниципальных нужд;</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1"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396-ФЗ)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 установление порядка осуществления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2"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10) установление правил создания государственной информационной системы в области энергосбережения и повышения энергетической эффективности и обеспечение ее функционирования;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установление </w:t>
      </w:r>
      <w:hyperlink r:id="rId33" w:history="1">
        <w:r>
          <w:rPr>
            <w:rFonts w:ascii="Calibri" w:hAnsi="Calibri" w:cs="Calibri"/>
            <w:color w:val="0000FF"/>
          </w:rPr>
          <w:t>требований</w:t>
        </w:r>
      </w:hyperlink>
      <w:r>
        <w:rPr>
          <w:rFonts w:ascii="Calibri" w:hAnsi="Calibri" w:cs="Calibri"/>
        </w:rPr>
        <w:t xml:space="preserve"> к региональным, муниципальным программам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установление </w:t>
      </w:r>
      <w:hyperlink r:id="rId34" w:history="1">
        <w:r>
          <w:rPr>
            <w:rFonts w:ascii="Calibri" w:hAnsi="Calibri" w:cs="Calibri"/>
            <w:color w:val="0000FF"/>
          </w:rPr>
          <w:t>требований</w:t>
        </w:r>
      </w:hyperlink>
      <w:r>
        <w:rPr>
          <w:rFonts w:ascii="Calibri" w:hAnsi="Calibri" w:cs="Calibri"/>
        </w:rPr>
        <w:t xml:space="preserve"> к программам в области энергосбережения и повышения энергетической эффективности организаций, осуществляющих регулируемые виды деятельности, в случае, если цены (тарифы) на товары, услуги таких организаций подлежат установлению федеральными органами исполнительной власти, и отчетности об их реализации;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5"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13) определение форм и методов государственной поддержки в области энергосбережения и повышения энергетической эффективности и ее осуществление;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14) осуществление федерального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6"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14.1)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14.1 </w:t>
      </w:r>
      <w:proofErr w:type="gramStart"/>
      <w:r>
        <w:rPr>
          <w:rFonts w:ascii="Calibri" w:hAnsi="Calibri" w:cs="Calibri"/>
        </w:rPr>
        <w:t>введен</w:t>
      </w:r>
      <w:proofErr w:type="gramEnd"/>
      <w:r>
        <w:rPr>
          <w:rFonts w:ascii="Calibri" w:hAnsi="Calibri" w:cs="Calibri"/>
        </w:rPr>
        <w:t xml:space="preserve"> Федеральным </w:t>
      </w:r>
      <w:hyperlink r:id="rId37"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14.2) подготовка ежегодного государственного доклада о состоянии энергосбережения и повышении энергетической эффективности в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14.2 </w:t>
      </w:r>
      <w:proofErr w:type="gramStart"/>
      <w:r>
        <w:rPr>
          <w:rFonts w:ascii="Calibri" w:hAnsi="Calibri" w:cs="Calibri"/>
        </w:rPr>
        <w:t>введен</w:t>
      </w:r>
      <w:proofErr w:type="gramEnd"/>
      <w:r>
        <w:rPr>
          <w:rFonts w:ascii="Calibri" w:hAnsi="Calibri" w:cs="Calibri"/>
        </w:rPr>
        <w:t xml:space="preserve"> Федеральным </w:t>
      </w:r>
      <w:hyperlink r:id="rId38"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и иными нормативными правовыми актами Российской Федерации к полномочиям органов государственной власти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7. Полномочия </w:t>
      </w:r>
      <w:proofErr w:type="gramStart"/>
      <w:r>
        <w:rPr>
          <w:rFonts w:ascii="Calibri" w:hAnsi="Calibri" w:cs="Calibri"/>
        </w:rPr>
        <w:t>органов государственной власти субъектов Российской Федерации</w:t>
      </w:r>
      <w:proofErr w:type="gramEnd"/>
      <w:r>
        <w:rPr>
          <w:rFonts w:ascii="Calibri" w:hAnsi="Calibri" w:cs="Calibri"/>
        </w:rPr>
        <w:t xml:space="preserve">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К полномочиям </w:t>
      </w:r>
      <w:proofErr w:type="gramStart"/>
      <w:r>
        <w:rPr>
          <w:rFonts w:ascii="Calibri" w:hAnsi="Calibri" w:cs="Calibri"/>
        </w:rPr>
        <w:t>органов государственной власти субъектов Российской Федерации</w:t>
      </w:r>
      <w:proofErr w:type="gramEnd"/>
      <w:r>
        <w:rPr>
          <w:rFonts w:ascii="Calibri" w:hAnsi="Calibri" w:cs="Calibri"/>
        </w:rPr>
        <w:t xml:space="preserve"> в области энергосбережения и повышения энергетической эффективности относятся: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проведение государственной политики в области энергосбережения и повышения энергетической эффективности на территории соответствующего субъекта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разработка и реализация региональных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установление требований к программам в области энергосбережения и повышения энергетической эффективности организаций, осуществляющих регулируемые виды деятельности, </w:t>
      </w:r>
      <w:r>
        <w:rPr>
          <w:rFonts w:ascii="Calibri" w:hAnsi="Calibri" w:cs="Calibri"/>
        </w:rPr>
        <w:lastRenderedPageBreak/>
        <w:t>в случае, если цены (тарифы) на товары, услуги таких организаций подлежат установлению органами исполнительной власти субъектов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установление перечня обязательных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информационное обеспечение на территории соответствующего субъекта Российской Федерации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региональной программой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координация мероприятий по энергосбережению и повышению энергетической эффективности и </w:t>
      </w:r>
      <w:proofErr w:type="gramStart"/>
      <w:r>
        <w:rPr>
          <w:rFonts w:ascii="Calibri" w:hAnsi="Calibri" w:cs="Calibri"/>
        </w:rPr>
        <w:t>контроль за</w:t>
      </w:r>
      <w:proofErr w:type="gramEnd"/>
      <w:r>
        <w:rPr>
          <w:rFonts w:ascii="Calibri" w:hAnsi="Calibri" w:cs="Calibri"/>
        </w:rPr>
        <w:t xml:space="preserve"> их проведением государственными учреждениями, государственными унитарными предприятиями соответствующего субъекта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39"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осуществление регионального государственного контроля (надзора) за соблюдением требований законодательства об энергосбережении и о повышении энергетической эффективности на территории соответствующего субъекта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0"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w:t>
      </w:r>
      <w:proofErr w:type="gramStart"/>
      <w:r>
        <w:rPr>
          <w:rFonts w:ascii="Calibri" w:hAnsi="Calibri" w:cs="Calibri"/>
        </w:rPr>
        <w:t>органов государственной власти субъектов Российской Федерации</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8. Полномочия органов местного самоуправления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К полномочиям органов местного самоуправления в области энергосбережения и повышения энергетической эффективности относятся: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разработка и реализация муниципальных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установление требований к программам в области энергосбережения и повышения энергетической эффективности организаций коммунального комплекса, цены (тарифы) на товары, услуги которых подлежат установлению органами местного самоуправления;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информационное обеспечение мероприятий по энергосбережению и повышению энергетической эффективности, определенных в качестве обязательных федеральными законами и иными нормативными правовыми актами Российской Федерации, а также предусмотренных соответствующей муниципальной программой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координация мероприятий по энергосбережению и повышению энергетической эффективности и </w:t>
      </w:r>
      <w:proofErr w:type="gramStart"/>
      <w:r>
        <w:rPr>
          <w:rFonts w:ascii="Calibri" w:hAnsi="Calibri" w:cs="Calibri"/>
        </w:rPr>
        <w:t>контроль за</w:t>
      </w:r>
      <w:proofErr w:type="gramEnd"/>
      <w:r>
        <w:rPr>
          <w:rFonts w:ascii="Calibri" w:hAnsi="Calibri" w:cs="Calibri"/>
        </w:rPr>
        <w:t xml:space="preserve"> их проведением муниципальными учреждениями, муниципальными унитарными предприятиями;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осуществление иных полномочий в области энергосбережения и повышения энергетической эффективности, отнесенных настоящим Федеральным законом, другими федеральными законами к полномочиям органов местного самоуправления.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5 </w:t>
      </w:r>
      <w:proofErr w:type="gramStart"/>
      <w:r>
        <w:rPr>
          <w:rFonts w:ascii="Calibri" w:hAnsi="Calibri" w:cs="Calibri"/>
        </w:rPr>
        <w:t>введен</w:t>
      </w:r>
      <w:proofErr w:type="gramEnd"/>
      <w:r>
        <w:rPr>
          <w:rFonts w:ascii="Calibri" w:hAnsi="Calibri" w:cs="Calibri"/>
        </w:rPr>
        <w:t xml:space="preserve"> Федеральным </w:t>
      </w:r>
      <w:hyperlink r:id="rId41"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3. ГОСУДАРСТВЕННОЕ РЕГУЛИРОВАНИЕ В ОБЛАСТИ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9. Государственное регулирование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Государственное регулирование в области энергосбережения и повышения энергетической эффективности осуществляется путем установления: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требований к обороту отдельных товаров, функциональное назначение которых предполагает использование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запретов или ограничений производства и оборота в Российской Федерации товаров, имеющих низкую энергетическую эффективность, при условии наличия в обороте или введения в оборот аналогичных по цели использования товаров, имеющих высокую энергетическую эффективность, в количестве, удовлетворяющем спрос потребителей;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обязанности по учету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требований энергетической эффективности зданий, строений, сооружений;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обязанности проведения обязательного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требований к проведению энергетического обследования и его результатам;</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42"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обязанности проведения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требований энергетической эффективности товаров, работ, услуг для обеспечения государственных или муниципальных нужд;</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43"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396-ФЗ)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 требований к региональным, муниципальным программам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10) требований к программам в области энергосбережения и повышения энергетической эффективности организаций с участием государства или муниципального образования и организаций, осуществляющих регулируемые виды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11) основ функционирования государственной информационной системы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12) обязанности распространения информации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13) обязанности реализации информационных программ и образовательных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14) порядка исполнения обязанностей, предусмотренных настоящим Федеральным законом;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15) иных мер государственного регулирования в области энергосбережения и повышения энергетической эффективности в соответствии с настоящим Федеральным законом.</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0" w:name="Par157"/>
      <w:bookmarkEnd w:id="0"/>
      <w:r>
        <w:rPr>
          <w:rFonts w:ascii="Calibri" w:hAnsi="Calibri" w:cs="Calibri"/>
        </w:rPr>
        <w:t>Статья 10. Обеспечение энергетической эффективности при обороте товаров</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1" w:name="Par159"/>
      <w:bookmarkEnd w:id="1"/>
      <w:r>
        <w:rPr>
          <w:rFonts w:ascii="Calibri" w:hAnsi="Calibri" w:cs="Calibri"/>
        </w:rPr>
        <w:t xml:space="preserve">1. </w:t>
      </w:r>
      <w:proofErr w:type="gramStart"/>
      <w:r>
        <w:rPr>
          <w:rFonts w:ascii="Calibri" w:hAnsi="Calibri" w:cs="Calibri"/>
        </w:rPr>
        <w:t>Производимые на территории Российской Федерации товары, импортируемые в Российскую Федерацию для оборота на территории Российской Федерации товары должны содержать информацию о классе их энергетической эффективности в технической документации, прилагаемой к этим товарам, в их маркировке, на их этикетках.</w:t>
      </w:r>
      <w:proofErr w:type="gramEnd"/>
      <w:r>
        <w:rPr>
          <w:rFonts w:ascii="Calibri" w:hAnsi="Calibri" w:cs="Calibri"/>
        </w:rPr>
        <w:t xml:space="preserve"> Указанное требование распространяется на товары из числа: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бытовых </w:t>
      </w:r>
      <w:proofErr w:type="spellStart"/>
      <w:r>
        <w:rPr>
          <w:rFonts w:ascii="Calibri" w:hAnsi="Calibri" w:cs="Calibri"/>
        </w:rPr>
        <w:t>энергопотребляющих</w:t>
      </w:r>
      <w:proofErr w:type="spellEnd"/>
      <w:r>
        <w:rPr>
          <w:rFonts w:ascii="Calibri" w:hAnsi="Calibri" w:cs="Calibri"/>
        </w:rPr>
        <w:t xml:space="preserve"> устройств с 1 января 2011 года;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иных товаров с даты, установленной Правительством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1 в ред. Федерального </w:t>
      </w:r>
      <w:hyperlink r:id="rId44" w:history="1">
        <w:r>
          <w:rPr>
            <w:rFonts w:ascii="Calibri" w:hAnsi="Calibri" w:cs="Calibri"/>
            <w:color w:val="0000FF"/>
          </w:rPr>
          <w:t>закона</w:t>
        </w:r>
      </w:hyperlink>
      <w:r>
        <w:rPr>
          <w:rFonts w:ascii="Calibri" w:hAnsi="Calibri" w:cs="Calibri"/>
        </w:rPr>
        <w:t xml:space="preserve"> от 12.12.2011 </w:t>
      </w:r>
      <w:proofErr w:type="spellStart"/>
      <w:r>
        <w:rPr>
          <w:rFonts w:ascii="Calibri" w:hAnsi="Calibri" w:cs="Calibri"/>
        </w:rPr>
        <w:t>N</w:t>
      </w:r>
      <w:proofErr w:type="spellEnd"/>
      <w:r>
        <w:rPr>
          <w:rFonts w:ascii="Calibri" w:hAnsi="Calibri" w:cs="Calibri"/>
        </w:rPr>
        <w:t xml:space="preserve"> 426-ФЗ)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 w:name="Par163"/>
      <w:bookmarkEnd w:id="2"/>
      <w:r>
        <w:rPr>
          <w:rFonts w:ascii="Calibri" w:hAnsi="Calibri" w:cs="Calibri"/>
        </w:rPr>
        <w:t xml:space="preserve">2. </w:t>
      </w:r>
      <w:hyperlink r:id="rId45" w:history="1">
        <w:proofErr w:type="gramStart"/>
        <w:r>
          <w:rPr>
            <w:rFonts w:ascii="Calibri" w:hAnsi="Calibri" w:cs="Calibri"/>
            <w:color w:val="0000FF"/>
          </w:rPr>
          <w:t>Виды</w:t>
        </w:r>
      </w:hyperlink>
      <w:r>
        <w:rPr>
          <w:rFonts w:ascii="Calibri" w:hAnsi="Calibri" w:cs="Calibri"/>
        </w:rPr>
        <w:t xml:space="preserve"> товаров, на которые распространяется требование </w:t>
      </w:r>
      <w:hyperlink w:anchor="Par159" w:history="1">
        <w:r>
          <w:rPr>
            <w:rFonts w:ascii="Calibri" w:hAnsi="Calibri" w:cs="Calibri"/>
            <w:color w:val="0000FF"/>
          </w:rPr>
          <w:t>части 1</w:t>
        </w:r>
      </w:hyperlink>
      <w:r>
        <w:rPr>
          <w:rFonts w:ascii="Calibri" w:hAnsi="Calibri" w:cs="Calibri"/>
        </w:rPr>
        <w:t xml:space="preserve"> настоящей статьи, и их характеристики устанавливаются Правительством Российской Федерации, </w:t>
      </w:r>
      <w:hyperlink r:id="rId46" w:history="1">
        <w:r>
          <w:rPr>
            <w:rFonts w:ascii="Calibri" w:hAnsi="Calibri" w:cs="Calibri"/>
            <w:color w:val="0000FF"/>
          </w:rPr>
          <w:t>категории</w:t>
        </w:r>
      </w:hyperlink>
      <w:r>
        <w:rPr>
          <w:rFonts w:ascii="Calibri" w:hAnsi="Calibri" w:cs="Calibri"/>
        </w:rPr>
        <w:t xml:space="preserve"> товаров в пределах установленных видов товаров и их характеристики устанавливаются уполномоченным федеральным органом исполнительной власти.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47" w:history="1">
        <w:r>
          <w:rPr>
            <w:rFonts w:ascii="Calibri" w:hAnsi="Calibri" w:cs="Calibri"/>
            <w:color w:val="0000FF"/>
          </w:rPr>
          <w:t>Исключения</w:t>
        </w:r>
      </w:hyperlink>
      <w:r>
        <w:rPr>
          <w:rFonts w:ascii="Calibri" w:hAnsi="Calibri" w:cs="Calibri"/>
        </w:rPr>
        <w:t xml:space="preserve"> из категорий товаров, на которые распространяется требование </w:t>
      </w:r>
      <w:hyperlink w:anchor="Par159" w:history="1">
        <w:r>
          <w:rPr>
            <w:rFonts w:ascii="Calibri" w:hAnsi="Calibri" w:cs="Calibri"/>
            <w:color w:val="0000FF"/>
          </w:rPr>
          <w:t>части 1</w:t>
        </w:r>
      </w:hyperlink>
      <w:r>
        <w:rPr>
          <w:rFonts w:ascii="Calibri" w:hAnsi="Calibri" w:cs="Calibri"/>
        </w:rPr>
        <w:t xml:space="preserve"> настоящей статьи, в том числе товары, использующие энергетические ресурсы в малом объеме, товары, имеющие ограниченную сферу применения, а также малораспространенные товары, устанавливаются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 w:name="Par165"/>
      <w:bookmarkEnd w:id="3"/>
      <w:r>
        <w:rPr>
          <w:rFonts w:ascii="Calibri" w:hAnsi="Calibri" w:cs="Calibri"/>
        </w:rPr>
        <w:lastRenderedPageBreak/>
        <w:t xml:space="preserve">4. Определение класса энергетической эффективности товара осуществляется производителем, импортером в соответствии с </w:t>
      </w:r>
      <w:hyperlink r:id="rId48" w:history="1">
        <w:r>
          <w:rPr>
            <w:rFonts w:ascii="Calibri" w:hAnsi="Calibri" w:cs="Calibri"/>
            <w:color w:val="0000FF"/>
          </w:rPr>
          <w:t>правилами</w:t>
        </w:r>
      </w:hyperlink>
      <w:r>
        <w:rPr>
          <w:rFonts w:ascii="Calibri" w:hAnsi="Calibri" w:cs="Calibri"/>
        </w:rPr>
        <w:t xml:space="preserve">, которые утверждаются уполномоченным федеральным органом исполнительной </w:t>
      </w:r>
      <w:proofErr w:type="gramStart"/>
      <w:r>
        <w:rPr>
          <w:rFonts w:ascii="Calibri" w:hAnsi="Calibri" w:cs="Calibri"/>
        </w:rPr>
        <w:t>власти</w:t>
      </w:r>
      <w:proofErr w:type="gramEnd"/>
      <w:r>
        <w:rPr>
          <w:rFonts w:ascii="Calibri" w:hAnsi="Calibri" w:cs="Calibri"/>
        </w:rPr>
        <w:t xml:space="preserve"> и </w:t>
      </w:r>
      <w:hyperlink r:id="rId49" w:history="1">
        <w:r>
          <w:rPr>
            <w:rFonts w:ascii="Calibri" w:hAnsi="Calibri" w:cs="Calibri"/>
            <w:color w:val="0000FF"/>
          </w:rPr>
          <w:t>принципы</w:t>
        </w:r>
      </w:hyperlink>
      <w:r>
        <w:rPr>
          <w:rFonts w:ascii="Calibri" w:hAnsi="Calibri" w:cs="Calibri"/>
        </w:rPr>
        <w:t xml:space="preserve"> которых устанавливаются Правительством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Включение информации о классе энергетической эффективности товара в техническую документацию, прилагаемую к товару, в его маркировку, нанесение этой информации на его этикетку осуществляются в соответствии с </w:t>
      </w:r>
      <w:hyperlink r:id="rId50" w:history="1">
        <w:r>
          <w:rPr>
            <w:rFonts w:ascii="Calibri" w:hAnsi="Calibri" w:cs="Calibri"/>
            <w:color w:val="0000FF"/>
          </w:rPr>
          <w:t>правилами</w:t>
        </w:r>
      </w:hyperlink>
      <w:r>
        <w:rPr>
          <w:rFonts w:ascii="Calibri" w:hAnsi="Calibri" w:cs="Calibri"/>
        </w:rPr>
        <w:t>, утвержденными уполномоченным федеральным органом исполнительной власти.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Начиная с даты, определенной в соответствии с </w:t>
      </w:r>
      <w:hyperlink w:anchor="Par159" w:history="1">
        <w:r>
          <w:rPr>
            <w:rFonts w:ascii="Calibri" w:hAnsi="Calibri" w:cs="Calibri"/>
            <w:color w:val="0000FF"/>
          </w:rPr>
          <w:t>частью 1</w:t>
        </w:r>
      </w:hyperlink>
      <w:r>
        <w:rPr>
          <w:rFonts w:ascii="Calibri" w:hAnsi="Calibri" w:cs="Calibri"/>
        </w:rPr>
        <w:t xml:space="preserve"> настоящей статьи, производители, импортеры обязаны указывать информацию о классе энергетической эффективности товаров в технической документации, прилагаемой к товарам, в их маркировке, на их этикетках.</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Уполномоченный федеральный орган исполнительной власти вправе установить перечень иной информации об энергетической эффективности товаров, которая должна включаться в техническую документацию, прилагаемую к товарам, правила ее включения, а также дату, начиная с которой эта информация подлежит включению в техническую документацию.</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С 1 января 2011 года к обороту на территории Российской Федерации не допускаются электрические лампы накаливания мощностью сто ватт и более, которые могут быть использованы в цепях переменного тока в целях освещения. С 1 января 2011 года не допускается закупка электрических ламп накаливания для обеспечения государственных или муниципальных нужд, которые могут быть использованы в цепях переменного тока в целях освещения. </w:t>
      </w:r>
      <w:proofErr w:type="gramStart"/>
      <w:r>
        <w:rPr>
          <w:rFonts w:ascii="Calibri" w:hAnsi="Calibri" w:cs="Calibri"/>
        </w:rPr>
        <w:t>В целях последовательной реализации требований о сокращении оборота электрических ламп накаливания с 1 января 2013 года может быть введен запрет на оборот на территории Российской Федерации электрических ламп накаливания мощностью семьдесят пять ватт и более, которые могут быть использованы в цепях переменного тока в целях освещения, а с 1 января 2014 года - электрических ламп накаливания мощностью двадцать пять ватт и</w:t>
      </w:r>
      <w:proofErr w:type="gramEnd"/>
      <w:r>
        <w:rPr>
          <w:rFonts w:ascii="Calibri" w:hAnsi="Calibri" w:cs="Calibri"/>
        </w:rPr>
        <w:t xml:space="preserve"> более, которые могут быть использованы в цепях переменного тока в целях освещения.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51"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396-ФЗ)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52" w:history="1">
        <w:r>
          <w:rPr>
            <w:rFonts w:ascii="Calibri" w:hAnsi="Calibri" w:cs="Calibri"/>
            <w:color w:val="0000FF"/>
          </w:rPr>
          <w:t>Правила</w:t>
        </w:r>
      </w:hyperlink>
      <w:r>
        <w:rPr>
          <w:rFonts w:ascii="Calibri" w:hAnsi="Calibri" w:cs="Calibri"/>
        </w:rPr>
        <w:t xml:space="preserve"> обращения с отходами производства и потребления в части осветительных устройств, электрических ламп, ненадлежащие сбор, накопление, использование, обезвреживание, транспортировка или размещение которых может повлечь за собой причинение вреда жизни, здоровью граждан, вреда животным, растениям, окружающей среде, утверждаются Правительством Российской Федерации. В целях создания организационных, материально-технических, финансовых и иных условий, обеспечивающих реализацию требований к обращению с указанными отходами, Правительством Российской Федерации утверждается государственная программа, которая подлежит реализации с 1 января 2011 года.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11. Обеспечение энергетической эффективности зданий, строений, сооружений</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Здания, строения, сооружения, за исключением указанных в </w:t>
      </w:r>
      <w:hyperlink w:anchor="Par186" w:history="1">
        <w:r>
          <w:rPr>
            <w:rFonts w:ascii="Calibri" w:hAnsi="Calibri" w:cs="Calibri"/>
            <w:color w:val="0000FF"/>
          </w:rPr>
          <w:t>части 5</w:t>
        </w:r>
      </w:hyperlink>
      <w:r>
        <w:rPr>
          <w:rFonts w:ascii="Calibri" w:hAnsi="Calibri" w:cs="Calibri"/>
        </w:rPr>
        <w:t xml:space="preserve"> настоящей статьи зданий, строений, сооружений, должны соответствовать требованиям энергетической эффективности, установленным уполномоченным федеральным органом исполнительной власти в соответствии с </w:t>
      </w:r>
      <w:hyperlink r:id="rId53" w:history="1">
        <w:r>
          <w:rPr>
            <w:rFonts w:ascii="Calibri" w:hAnsi="Calibri" w:cs="Calibri"/>
            <w:color w:val="0000FF"/>
          </w:rPr>
          <w:t>правилами</w:t>
        </w:r>
      </w:hyperlink>
      <w:r>
        <w:rPr>
          <w:rFonts w:ascii="Calibri" w:hAnsi="Calibri" w:cs="Calibri"/>
        </w:rPr>
        <w:t>, утвержденными Правительством Российской Федерации. Правительство Российской Федерации вправе установить в указанных правилах первоочередные требования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Требования энергетической эффективности зданий, строений, сооружений должны включать в себя: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показатели, характеризующие удельную величину расхода энергетических ресурсов в здании, строении, сооружении;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требования к влияющим на энергетическую эффективность зданий, строений, сооружений архитектурным, функционально-технологическим, конструктивным и инженерно-техническим решениям;</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3) </w:t>
      </w:r>
      <w:hyperlink r:id="rId54" w:history="1">
        <w:r>
          <w:rPr>
            <w:rFonts w:ascii="Calibri" w:hAnsi="Calibri" w:cs="Calibri"/>
            <w:color w:val="0000FF"/>
          </w:rPr>
          <w:t>требования</w:t>
        </w:r>
      </w:hyperlink>
      <w:r>
        <w:rPr>
          <w:rFonts w:ascii="Calibri" w:hAnsi="Calibri" w:cs="Calibri"/>
        </w:rPr>
        <w:t xml:space="preserve"> к отдельным элементам, конструкциям зданий, строений, сооружений и к их свойствам, к используемым в зданиях, строениях, сооружениях устройствам и технологиям, а </w:t>
      </w:r>
      <w:r>
        <w:rPr>
          <w:rFonts w:ascii="Calibri" w:hAnsi="Calibri" w:cs="Calibri"/>
        </w:rPr>
        <w:lastRenderedPageBreak/>
        <w:t>также требования к включаемым в проектную документацию и применяемым при строительстве, реконструкции, капитальном ремонте зданий, строений, сооружений технологиям и материалам, позволяющие исключить нерациональный расход энергетических ресурсов как в процессе строительства, реконструкции, капитального ремонта зданий, строений, сооружений, так</w:t>
      </w:r>
      <w:proofErr w:type="gramEnd"/>
      <w:r>
        <w:rPr>
          <w:rFonts w:ascii="Calibri" w:hAnsi="Calibri" w:cs="Calibri"/>
        </w:rPr>
        <w:t xml:space="preserve"> и в процессе их эксплуатации.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В составе требований энергетической эффективности зданий, строений, сооружений должны быть определены требования, которым здание, строение, сооружение должны соответствовать при вводе в эксплуатацию и в процессе эксплуатации, с указанием лиц, обеспечивающих выполнение таких требований (застройщика, собственника здания, строения, сооружения), а также сроки, в течение которых выполнение таких требований должно быть обеспечено.</w:t>
      </w:r>
      <w:proofErr w:type="gramEnd"/>
      <w:r>
        <w:rPr>
          <w:rFonts w:ascii="Calibri" w:hAnsi="Calibri" w:cs="Calibri"/>
        </w:rPr>
        <w:t xml:space="preserve"> При этом срок, в течение которого выполнение таких требований должно быть обеспечено застройщиком, должен составлять не менее чем пять лет с момента ввода в эксплуатацию здания, строения, сооружения.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Требования энергетической эффективности зданий, строений, сооружений подлежат пересмотру не реже чем один раз в пять лет в целях повышения энергетической эффективности зданий, строений, сооружений.</w:t>
      </w:r>
    </w:p>
    <w:p w:rsidR="00A407DA" w:rsidRDefault="00A407DA" w:rsidP="00A407D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О перечне зданий, строений, сооружений, в отношении которых вплоть до осуществления их реконструкции или капитального ремонта не применяются требования энергетической эффективности, </w:t>
      </w:r>
      <w:proofErr w:type="gramStart"/>
      <w:r>
        <w:rPr>
          <w:rFonts w:ascii="Calibri" w:hAnsi="Calibri" w:cs="Calibri"/>
        </w:rPr>
        <w:t>см</w:t>
      </w:r>
      <w:proofErr w:type="gramEnd"/>
      <w:r>
        <w:rPr>
          <w:rFonts w:ascii="Calibri" w:hAnsi="Calibri" w:cs="Calibri"/>
        </w:rPr>
        <w:t xml:space="preserve">. </w:t>
      </w:r>
      <w:hyperlink w:anchor="Par795" w:history="1">
        <w:r>
          <w:rPr>
            <w:rFonts w:ascii="Calibri" w:hAnsi="Calibri" w:cs="Calibri"/>
            <w:color w:val="0000FF"/>
          </w:rPr>
          <w:t>статью 48</w:t>
        </w:r>
      </w:hyperlink>
      <w:r>
        <w:rPr>
          <w:rFonts w:ascii="Calibri" w:hAnsi="Calibri" w:cs="Calibri"/>
        </w:rPr>
        <w:t xml:space="preserve"> данного документа.</w:t>
      </w:r>
    </w:p>
    <w:p w:rsidR="00A407DA" w:rsidRDefault="00A407DA" w:rsidP="00A407D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4" w:name="Par186"/>
      <w:bookmarkEnd w:id="4"/>
      <w:r>
        <w:rPr>
          <w:rFonts w:ascii="Calibri" w:hAnsi="Calibri" w:cs="Calibri"/>
        </w:rPr>
        <w:t>5. Требования энергетической эффективности не распространяются на следующие здания, строения, сооружения: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культовые здания, строения, сооружения;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здания, строения, сооружения, которые в соответствии с </w:t>
      </w:r>
      <w:hyperlink r:id="rId55" w:history="1">
        <w:r>
          <w:rPr>
            <w:rFonts w:ascii="Calibri" w:hAnsi="Calibri" w:cs="Calibri"/>
            <w:color w:val="0000FF"/>
          </w:rPr>
          <w:t>законодательством</w:t>
        </w:r>
      </w:hyperlink>
      <w:r>
        <w:rPr>
          <w:rFonts w:ascii="Calibri" w:hAnsi="Calibri" w:cs="Calibri"/>
        </w:rPr>
        <w:t xml:space="preserve"> Российской Федерации отнесены к объектам культурного наследия (памятникам истории и культуры);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временные постройки, срок службы которых составляет менее чем два года;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объекты индивидуального жилищного строительства (отдельно стоящие и предназначенные для проживания одной семьи жилые дома с количеством этажей не более чем три), дачные дома, садовые дома;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строения, сооружения вспомогательного использования;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отдельно стоящие здания, строения, сооружения, общая площадь которых составляет менее чем пятьдесят квадратных метров;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иные определенные Правительством Российской Федерации здания, строения, сооружения.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Не допускается ввод в эксплуатацию зданий, строений, сооружений, построенных, реконструированных, прошедших капитальный ремонт и не соответствующих требованиям энергетической эффективности и требованиям оснащенности их приборами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Застройщики обязаны обеспечить соответствие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путем выбора оптимальных архитектурных, функционально-технологических, конструктивных и инженерно-технических решений и их надлежащей реализации при осуществлении строительства, реконструкции, капитального ремонта.</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Проверка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осуществляется органом государственного строительного надзора при осуществлении государственного строительного надзора. В иных случаях контроль и подтверждение соответствия вводимых в эксплуатацию зданий, строений, сооружений требованиям энергетической эффективности и требованиям оснащенности их приборами учета используемых энергетических ресурсов осуществляются застройщиком.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9. </w:t>
      </w:r>
      <w:proofErr w:type="gramStart"/>
      <w:r>
        <w:rPr>
          <w:rFonts w:ascii="Calibri" w:hAnsi="Calibri" w:cs="Calibri"/>
        </w:rPr>
        <w:t>Собственники зданий, строений, сооружений, собственники помещений в многоквартирных домах обязаны обеспечивать соответствие зданий, строений, сооружений, многоквартирных домов установленным требованиям энергетической эффективности и требованиям их оснащенности приборами учета используемых энергетических ресурсов (за исключением требований, обеспечение выполнения которых в соответствии с настоящим Федеральным законом возложено на других лиц) в течение всего срока их службы путем организации их надлежащей эксплуатации и своевременного устранения</w:t>
      </w:r>
      <w:proofErr w:type="gramEnd"/>
      <w:r>
        <w:rPr>
          <w:rFonts w:ascii="Calibri" w:hAnsi="Calibri" w:cs="Calibri"/>
        </w:rPr>
        <w:t xml:space="preserve"> выявленных несоответствий.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gramStart"/>
      <w:r>
        <w:rPr>
          <w:rFonts w:ascii="Calibri" w:hAnsi="Calibri" w:cs="Calibri"/>
        </w:rPr>
        <w:t>В случае выявления факта несоответствия здания, строения, сооружения или их отдельных элементов, их конструкций требованиям энергетической эффективности и (или) требованиям их оснащенности приборами учета используемых энергетических ресурсов, возникшего вследствие несоблюдения застройщиком данных требований, собственник здания, строения или сооружения, собственники помещений в многоквартирном доме вправе требовать по своему выбору от застройщика безвозмездного устранения в разумный срок выявленного несоответствия или возмещения произведенных</w:t>
      </w:r>
      <w:proofErr w:type="gramEnd"/>
      <w:r>
        <w:rPr>
          <w:rFonts w:ascii="Calibri" w:hAnsi="Calibri" w:cs="Calibri"/>
        </w:rPr>
        <w:t xml:space="preserve"> ими расходов на устранение выявленного несоответствия. Такое требование может быть предъявлено застройщику в случае выявления указанного факта несоответствия в период, в течение которого согласно требованиям энергетической эффективности их соблюдение должно быть обеспечено при проектировании, строительстве, реконструкции, капитальном ремонте здания, строения, сооружения.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12. Обеспечение энергосбережения и повышения энергетической эффективности в жилищном фонде, в садоводческих, огороднических и дачных некоммерческих объединениях граждан</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Класс энергетической эффективности многоквартирного дома, построенного, реконструированного или прошедшего капитальный ремонт и вводимого в эксплуатацию, а также подлежащего государственному строительному надзору, определяется органом государственного строительного надзора в соответствии с утвержденными уполномоченным федеральным органом исполнительной власти </w:t>
      </w:r>
      <w:hyperlink r:id="rId56" w:history="1">
        <w:r>
          <w:rPr>
            <w:rFonts w:ascii="Calibri" w:hAnsi="Calibri" w:cs="Calibri"/>
            <w:color w:val="0000FF"/>
          </w:rPr>
          <w:t>правилами</w:t>
        </w:r>
      </w:hyperlink>
      <w:r>
        <w:rPr>
          <w:rFonts w:ascii="Calibri" w:hAnsi="Calibri" w:cs="Calibri"/>
        </w:rPr>
        <w:t xml:space="preserve"> определения класса энергетической эффективности многоквартирных домов, </w:t>
      </w:r>
      <w:hyperlink r:id="rId57" w:history="1">
        <w:r>
          <w:rPr>
            <w:rFonts w:ascii="Calibri" w:hAnsi="Calibri" w:cs="Calibri"/>
            <w:color w:val="0000FF"/>
          </w:rPr>
          <w:t>требования</w:t>
        </w:r>
      </w:hyperlink>
      <w:r>
        <w:rPr>
          <w:rFonts w:ascii="Calibri" w:hAnsi="Calibri" w:cs="Calibri"/>
        </w:rPr>
        <w:t xml:space="preserve"> к которым устанавливаются Правительством Российской Федерации.</w:t>
      </w:r>
      <w:proofErr w:type="gramEnd"/>
      <w:r>
        <w:rPr>
          <w:rFonts w:ascii="Calibri" w:hAnsi="Calibri" w:cs="Calibri"/>
        </w:rPr>
        <w:t xml:space="preserve"> Класс энергетической эффективности вводимого в эксплуатацию многоквартирного дома указывается в заключени</w:t>
      </w:r>
      <w:proofErr w:type="gramStart"/>
      <w:r>
        <w:rPr>
          <w:rFonts w:ascii="Calibri" w:hAnsi="Calibri" w:cs="Calibri"/>
        </w:rPr>
        <w:t>и</w:t>
      </w:r>
      <w:proofErr w:type="gramEnd"/>
      <w:r>
        <w:rPr>
          <w:rFonts w:ascii="Calibri" w:hAnsi="Calibri" w:cs="Calibri"/>
        </w:rPr>
        <w:t xml:space="preserve"> органа государственного строительного надзора о соответствии построенного, реконструированного, прошедшего капитальный ремонт многоквартирного дома также требованиям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Застройщик обязан разместить на фасаде вводимого в эксплуатацию многоквартирного дома указатель класса его энергетической эффективности. Собственники помещений в многоквартирном доме обязаны обеспечивать надлежащее состояние </w:t>
      </w:r>
      <w:proofErr w:type="gramStart"/>
      <w:r>
        <w:rPr>
          <w:rFonts w:ascii="Calibri" w:hAnsi="Calibri" w:cs="Calibri"/>
        </w:rPr>
        <w:t>указателя класса энергетической эффективности многоквартирного дома</w:t>
      </w:r>
      <w:proofErr w:type="gramEnd"/>
      <w:r>
        <w:rPr>
          <w:rFonts w:ascii="Calibri" w:hAnsi="Calibri" w:cs="Calibri"/>
        </w:rPr>
        <w:t xml:space="preserve"> и при изменении класса энергетической эффективности многоквартирного дома обеспечивать замену этого указателя. </w:t>
      </w:r>
      <w:hyperlink r:id="rId58" w:history="1">
        <w:r>
          <w:rPr>
            <w:rFonts w:ascii="Calibri" w:hAnsi="Calibri" w:cs="Calibri"/>
            <w:color w:val="0000FF"/>
          </w:rPr>
          <w:t>Требования</w:t>
        </w:r>
      </w:hyperlink>
      <w:r>
        <w:rPr>
          <w:rFonts w:ascii="Calibri" w:hAnsi="Calibri" w:cs="Calibri"/>
        </w:rPr>
        <w:t xml:space="preserve"> к указателю класса энергетической эффективности многоквартирного дома устанавливаются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При осуществлении государственного жилищного надзора за соответствием многоквартирного дома, которому при вводе в эксплуатацию присвоен класс энергетической эффективности, требованиям энергетической эффективности в процессе эксплуатации многоквартирного дома орган исполнительной власти субъекта Российской Федерации, уполномоченный на осуществление указанного надзора при проведении проверки соблюдения </w:t>
      </w:r>
      <w:hyperlink r:id="rId59" w:history="1">
        <w:r>
          <w:rPr>
            <w:rFonts w:ascii="Calibri" w:hAnsi="Calibri" w:cs="Calibri"/>
            <w:color w:val="0000FF"/>
          </w:rPr>
          <w:t>правил</w:t>
        </w:r>
      </w:hyperlink>
      <w:r>
        <w:rPr>
          <w:rFonts w:ascii="Calibri" w:hAnsi="Calibri" w:cs="Calibri"/>
        </w:rPr>
        <w:t xml:space="preserve"> содержания общего имущества собственников помещений в многоквартирном доме, определяет класс энергетической эффективности многоквартирного дома исходя из текущих значений</w:t>
      </w:r>
      <w:proofErr w:type="gramEnd"/>
      <w:r>
        <w:rPr>
          <w:rFonts w:ascii="Calibri" w:hAnsi="Calibri" w:cs="Calibri"/>
        </w:rPr>
        <w:t xml:space="preserve"> показателей, используемых для установления соответствия многоквартирного дома требованиям энергетической эффективности, и иной информации о многоквартирном доме. </w:t>
      </w:r>
      <w:proofErr w:type="gramStart"/>
      <w:r>
        <w:rPr>
          <w:rFonts w:ascii="Calibri" w:hAnsi="Calibri" w:cs="Calibri"/>
        </w:rPr>
        <w:t xml:space="preserve">Копия акта проверки соответствия многоквартирного дома требованиям энергетической эффективности с указанием класса энергетической эффективности многоквартирного дома на момент составления этого акта должна быть направлена в орган местного самоуправления, </w:t>
      </w:r>
      <w:r>
        <w:rPr>
          <w:rFonts w:ascii="Calibri" w:hAnsi="Calibri" w:cs="Calibri"/>
        </w:rPr>
        <w:lastRenderedPageBreak/>
        <w:t>осуществляющий ведение информационной системы обеспечения градостроительной деятельности.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60"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В целях повышения уровня энергосбережения в жилищном фонде и его энергетической эффективности в перечень требований к содержанию общего имущества собственников помещений в многоквартирном доме включаются требования о проведении мероприятий по энергосбережению и повышению энергетической эффективности многоквартирного дома.</w:t>
      </w:r>
      <w:proofErr w:type="gramEnd"/>
      <w:r>
        <w:rPr>
          <w:rFonts w:ascii="Calibri" w:hAnsi="Calibri" w:cs="Calibri"/>
        </w:rPr>
        <w:t xml:space="preserve"> </w:t>
      </w:r>
      <w:proofErr w:type="gramStart"/>
      <w:r>
        <w:rPr>
          <w:rFonts w:ascii="Calibri" w:hAnsi="Calibri" w:cs="Calibri"/>
        </w:rPr>
        <w:t xml:space="preserve">В соответствии с </w:t>
      </w:r>
      <w:hyperlink r:id="rId61" w:history="1">
        <w:r>
          <w:rPr>
            <w:rFonts w:ascii="Calibri" w:hAnsi="Calibri" w:cs="Calibri"/>
            <w:color w:val="0000FF"/>
          </w:rPr>
          <w:t>принципами</w:t>
        </w:r>
      </w:hyperlink>
      <w:r>
        <w:rPr>
          <w:rFonts w:ascii="Calibri" w:hAnsi="Calibri" w:cs="Calibri"/>
        </w:rPr>
        <w:t>, установленными Правительством Российской Федерации, органы исполнительной власти субъектов Российской Федерации утверждают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roofErr w:type="gramEnd"/>
      <w:r>
        <w:rPr>
          <w:rFonts w:ascii="Calibri" w:hAnsi="Calibri" w:cs="Calibri"/>
        </w:rPr>
        <w:t xml:space="preserve"> </w:t>
      </w:r>
      <w:proofErr w:type="gramStart"/>
      <w:r>
        <w:rPr>
          <w:rFonts w:ascii="Calibri" w:hAnsi="Calibri" w:cs="Calibri"/>
        </w:rPr>
        <w:t>Лицо, ответственное за содержание многоквартирного дома, или при непосредственном управлении многоквартирным домом собственники помещений в многоквартирном доме обязаны проводить мероприятия по энергосбережению и повышению энергетической эффективности, включенные в утвержденный перечень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за исключением случаев проведения указанных мероприятий ранее и сохранения результатов их проведения.</w:t>
      </w:r>
      <w:proofErr w:type="gramEnd"/>
      <w:r>
        <w:rPr>
          <w:rFonts w:ascii="Calibri" w:hAnsi="Calibri" w:cs="Calibri"/>
        </w:rPr>
        <w:t xml:space="preserve"> Собственники помещений в многоквартирном доме обязаны нести расходы на проведение указанных мероприятий. </w:t>
      </w:r>
      <w:proofErr w:type="gramStart"/>
      <w:r>
        <w:rPr>
          <w:rFonts w:ascii="Calibri" w:hAnsi="Calibri" w:cs="Calibri"/>
        </w:rPr>
        <w:t xml:space="preserve">В целях снижения расходов на проведение указанных мероприятий собственники помещений в многоквартирном доме вправе требовать от лица, ответственного за содержание многоквартирного дома, осуществления действий, направленных на снижение объема используемых в многоквартирном доме энергетических ресурсов, и (или) заключения этим лицом </w:t>
      </w:r>
      <w:proofErr w:type="spellStart"/>
      <w:r>
        <w:rPr>
          <w:rFonts w:ascii="Calibri" w:hAnsi="Calibri" w:cs="Calibri"/>
        </w:rPr>
        <w:t>энергосервисного</w:t>
      </w:r>
      <w:proofErr w:type="spellEnd"/>
      <w:r>
        <w:rPr>
          <w:rFonts w:ascii="Calibri" w:hAnsi="Calibri" w:cs="Calibri"/>
        </w:rPr>
        <w:t xml:space="preserve"> договора (контракта), обеспечивающего снижение объема используемых в многоквартирном доме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Организация, осуществляющая снабжение энергетическими ресурсами многоквартирного дома на основании публичного договора, регулярно (не реже чем один раз в год) обязана предлагать перечень мероприятий для многоквартирного дома, группы многоквартирных домов как в отношении общего имущества собственников помещений в многоквартирном доме, так и в отношении помещений в многоквартирном доме, проведение которых в большей степени способствует энергосбережению поставляемых этой организацией в многоквартирный дом</w:t>
      </w:r>
      <w:proofErr w:type="gramEnd"/>
      <w:r>
        <w:rPr>
          <w:rFonts w:ascii="Calibri" w:hAnsi="Calibri" w:cs="Calibri"/>
        </w:rPr>
        <w:t xml:space="preserve"> энергетических ресурсов и повышению энергетической эффективности их использования. В данном перечне мероприятий должно содержаться указание </w:t>
      </w:r>
      <w:proofErr w:type="gramStart"/>
      <w:r>
        <w:rPr>
          <w:rFonts w:ascii="Calibri" w:hAnsi="Calibri" w:cs="Calibri"/>
        </w:rPr>
        <w:t>на</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необязательность таких мероприятий для проведения их лицами, которым данный перечень мероприятий адресован;</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 возможность проведения этой организацией отдельных мероприятий из числа указанных в данном перечне мероприятий за счет средств, учитываемых при установлении регулируемых цен (тарифов) на ее товары, услуги, а также за счет средств собственников помещений в многоквартирном доме, в том числе на основании </w:t>
      </w:r>
      <w:proofErr w:type="spellStart"/>
      <w:r>
        <w:rPr>
          <w:rFonts w:ascii="Calibri" w:hAnsi="Calibri" w:cs="Calibri"/>
        </w:rPr>
        <w:t>энергосервисного</w:t>
      </w:r>
      <w:proofErr w:type="spellEnd"/>
      <w:r>
        <w:rPr>
          <w:rFonts w:ascii="Calibri" w:hAnsi="Calibri" w:cs="Calibri"/>
        </w:rPr>
        <w:t xml:space="preserve"> договора (контракта), и прогнозируемую стоимость проведения таких отдельных мероприятий;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определяемых на основании общедоступных источников возможных исполнителей мероприятий, указанных в данном перечне мероприятий и не проводимых этой организацией.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Перечень мероприятий должен быть доведен организацией, осуществляющей поставки, продажу энергетических ресурсов, до сведения собственников помещений в многоквартирном доме, лица, ответственного за содержание многоквартирного дома, путем размещения информации в подъездах многоквартирного дома и (или) других помещениях, относящихся к общему имуществу собственников помещений в многоквартирном доме, а также иными способами по усмотрению этой организации.</w:t>
      </w:r>
      <w:proofErr w:type="gramEnd"/>
      <w:r>
        <w:rPr>
          <w:rFonts w:ascii="Calibri" w:hAnsi="Calibri" w:cs="Calibri"/>
        </w:rPr>
        <w:t xml:space="preserve"> Примерная </w:t>
      </w:r>
      <w:hyperlink r:id="rId62" w:history="1">
        <w:r>
          <w:rPr>
            <w:rFonts w:ascii="Calibri" w:hAnsi="Calibri" w:cs="Calibri"/>
            <w:color w:val="0000FF"/>
          </w:rPr>
          <w:t>форма</w:t>
        </w:r>
      </w:hyperlink>
      <w:r>
        <w:rPr>
          <w:rFonts w:ascii="Calibri" w:hAnsi="Calibri" w:cs="Calibri"/>
        </w:rPr>
        <w:t xml:space="preserve"> перечня таких мероприятий утверждается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Лицо, ответственное за содержание многоквартирного дома, регулярно (не реже чем один раз в год) обязано разрабатывать и доводить до сведения собственников помещений в многоквартирном доме предложения о мероприятиях по энергосбережению и повышению энергетической эффективности, которые возможно проводить в многоквартирном доме, с </w:t>
      </w:r>
      <w:r>
        <w:rPr>
          <w:rFonts w:ascii="Calibri" w:hAnsi="Calibri" w:cs="Calibri"/>
        </w:rPr>
        <w:lastRenderedPageBreak/>
        <w:t>указанием расходов на их проведение, объема ожидаемого снижения используемых энергетических ресурсов и сроков окупаемости предлагаемых мероприятий.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В отопительный сезон лицо, ответственное за содержание многоквартирного дома, обязано проводить действия, направленные на регулирование расхода тепловой энергии в многоквартирном доме в целях ее сбережения, при наличии технической возможности такого регулирования и при соблюдении тепловых и гидравлических режимов, а также требований к качеству коммунальных услуг, санитарных норм и правил.</w:t>
      </w:r>
      <w:proofErr w:type="gramEnd"/>
      <w:r>
        <w:rPr>
          <w:rFonts w:ascii="Calibri" w:hAnsi="Calibri" w:cs="Calibri"/>
        </w:rPr>
        <w:t xml:space="preserve"> </w:t>
      </w:r>
      <w:proofErr w:type="gramStart"/>
      <w:r>
        <w:rPr>
          <w:rFonts w:ascii="Calibri" w:hAnsi="Calibri" w:cs="Calibri"/>
        </w:rPr>
        <w:t>Если расчеты за потребляемую в многоквартирном доме тепловую энергию осуществляются с учетом величины тепловой нагрузки, лицо, ответственное за содержание многоквартирного дома, обязано определить величину тепловой нагрузки при соблюдении установленных требований к качеству коммунальных услуг, санитарных норм и правил и произвести иные предусмотренные законодательством Российской Федерации действия в целях оптимизации расходов собственников помещений в многоквартирном доме на оплату тепловой энергии.</w:t>
      </w:r>
      <w:proofErr w:type="gramEnd"/>
      <w:r>
        <w:rPr>
          <w:rFonts w:ascii="Calibri" w:hAnsi="Calibri" w:cs="Calibri"/>
        </w:rPr>
        <w:t xml:space="preserve"> Лицо, ответственное за содержание многоквартирного дома, обязано доводить до сведения собственников помещений в многоквартирном доме информацию о проводимых в соответствии с требованиями настоящей части действиях или об отсутствии возможности их проведения по технологическим причинам.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proofErr w:type="gramStart"/>
      <w:r>
        <w:rPr>
          <w:rFonts w:ascii="Calibri" w:hAnsi="Calibri" w:cs="Calibri"/>
        </w:rPr>
        <w:t>Органы исполнительной власти субъектов Российской Федерации, уполномоченные на осуществление государственного жилищного надзора, по результатам проведенных проверок соблюдения правил содержания общего имущества собственников помещений в многоквартирном доме регулярно (не реже чем один раз в год) обязаны информировать население о лицах, ответственных за содержание многоквартирных домов и подвергнутых административному наказанию за нарушение установленных требований к проведению мероприятий по энергосбережению и повышению энергетической</w:t>
      </w:r>
      <w:proofErr w:type="gramEnd"/>
      <w:r>
        <w:rPr>
          <w:rFonts w:ascii="Calibri" w:hAnsi="Calibri" w:cs="Calibri"/>
        </w:rPr>
        <w:t xml:space="preserve"> эффективности, путем размещения информации в средствах массовой информации.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3"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Уполномоченный федеральный орган исполнительной власти утверждает </w:t>
      </w:r>
      <w:hyperlink r:id="rId64" w:history="1">
        <w:r>
          <w:rPr>
            <w:rFonts w:ascii="Calibri" w:hAnsi="Calibri" w:cs="Calibri"/>
            <w:color w:val="0000FF"/>
          </w:rPr>
          <w:t>перечень</w:t>
        </w:r>
      </w:hyperlink>
      <w:r>
        <w:rPr>
          <w:rFonts w:ascii="Calibri" w:hAnsi="Calibri" w:cs="Calibri"/>
        </w:rPr>
        <w:t xml:space="preserve">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11. Органы исполнительной власти субъектов Российской Федерации вправе утвердить дополнительный перечень рекомендуемых мероприятий по энергосбережению и повышению энергетической эффективности в отношении объектов инфраструктуры и другого имущества общего пользования садоводческих, огороднических или дачных некоммерческих объединений граждан.</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КонсультантПлюс</w:t>
      </w:r>
      <w:proofErr w:type="spellEnd"/>
      <w:r>
        <w:rPr>
          <w:rFonts w:ascii="Calibri" w:hAnsi="Calibri" w:cs="Calibri"/>
        </w:rPr>
        <w:t>: примечание.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Постановлением Правительства РФ от 16.04.2013 </w:t>
      </w:r>
      <w:proofErr w:type="spellStart"/>
      <w:r>
        <w:rPr>
          <w:rFonts w:ascii="Calibri" w:hAnsi="Calibri" w:cs="Calibri"/>
        </w:rPr>
        <w:t>N</w:t>
      </w:r>
      <w:proofErr w:type="spellEnd"/>
      <w:r>
        <w:rPr>
          <w:rFonts w:ascii="Calibri" w:hAnsi="Calibri" w:cs="Calibri"/>
        </w:rPr>
        <w:t xml:space="preserve"> 344 с </w:t>
      </w:r>
      <w:hyperlink r:id="rId65" w:history="1">
        <w:r>
          <w:rPr>
            <w:rFonts w:ascii="Calibri" w:hAnsi="Calibri" w:cs="Calibri"/>
            <w:color w:val="0000FF"/>
          </w:rPr>
          <w:t>1 января 2015 года</w:t>
        </w:r>
      </w:hyperlink>
      <w:r>
        <w:rPr>
          <w:rFonts w:ascii="Calibri" w:hAnsi="Calibri" w:cs="Calibri"/>
        </w:rPr>
        <w:t xml:space="preserve"> в случае отсутствия приборов учета предусмотрено применение поэтапно повышаемых коэффициентов платы за коммунальные услуги.</w:t>
      </w:r>
    </w:p>
    <w:p w:rsidR="00A407DA" w:rsidRDefault="00A407DA" w:rsidP="00A407DA">
      <w:pPr>
        <w:pBdr>
          <w:top w:val="single" w:sz="6" w:space="0" w:color="auto"/>
        </w:pBdr>
        <w:autoSpaceDE w:val="0"/>
        <w:autoSpaceDN w:val="0"/>
        <w:adjustRightInd w:val="0"/>
        <w:spacing w:before="100" w:after="100" w:line="240" w:lineRule="auto"/>
        <w:jc w:val="both"/>
        <w:rPr>
          <w:rFonts w:ascii="Calibri" w:hAnsi="Calibri" w:cs="Calibri"/>
          <w:sz w:val="2"/>
          <w:szCs w:val="2"/>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13. Обеспечение учета используемых энергетических ресурсов и применения приборов учета используемых энергетических ресурсов при осуществлении расчетов за энергетические ресурсы</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roofErr w:type="gramStart"/>
      <w:r>
        <w:rPr>
          <w:rFonts w:ascii="Calibri" w:hAnsi="Calibri" w:cs="Calibri"/>
        </w:rPr>
        <w:t>Требования настоящей статьи в части организации учета используемых энергетических ресурсов распространяются на объекты, подключенные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системам централизованного газоснабжения, и (или) иным системам централизованного снабжения энергетическими ресурсами.</w:t>
      </w:r>
      <w:proofErr w:type="gramEnd"/>
      <w:r>
        <w:rPr>
          <w:rFonts w:ascii="Calibri" w:hAnsi="Calibri" w:cs="Calibri"/>
        </w:rPr>
        <w:t xml:space="preserve"> Если иные требования к местам установки приборов учета используемых энергетических ресурсов не установлены настоящим Федеральным законом, другими федеральными законами, иными </w:t>
      </w:r>
      <w:r>
        <w:rPr>
          <w:rFonts w:ascii="Calibri" w:hAnsi="Calibri" w:cs="Calibri"/>
        </w:rPr>
        <w:lastRenderedPageBreak/>
        <w:t xml:space="preserve">нормативными правовыми актами Российской Федерации, исполнение требований настоящей статьи в части организации </w:t>
      </w:r>
      <w:proofErr w:type="gramStart"/>
      <w:r>
        <w:rPr>
          <w:rFonts w:ascii="Calibri" w:hAnsi="Calibri" w:cs="Calibri"/>
        </w:rPr>
        <w:t>учета</w:t>
      </w:r>
      <w:proofErr w:type="gramEnd"/>
      <w:r>
        <w:rPr>
          <w:rFonts w:ascii="Calibri" w:hAnsi="Calibri" w:cs="Calibri"/>
        </w:rPr>
        <w:t xml:space="preserve"> используемых энергетических ресурсов применительно к объектам, подключенным к системам централизованного снабжения соответствующим энергетическим ресурсом, должно обеспечивать учет используемых энергетических ресурсов в местах подключения указанных объектов к таким системам либо применительно к объектам, используемым для передачи энергетических ресурсов, в местах подключения смежных объектов, используемых для передачи энергетических ресурсов и принадлежащих на праве собственности или ином предусмотренном законодательством Российской Федерации основании разным лицам. </w:t>
      </w:r>
      <w:hyperlink r:id="rId66" w:history="1">
        <w:r>
          <w:rPr>
            <w:rFonts w:ascii="Calibri" w:hAnsi="Calibri" w:cs="Calibri"/>
            <w:color w:val="0000FF"/>
          </w:rPr>
          <w:t>Требования</w:t>
        </w:r>
      </w:hyperlink>
      <w:r>
        <w:rPr>
          <w:rFonts w:ascii="Calibri" w:hAnsi="Calibri" w:cs="Calibri"/>
        </w:rPr>
        <w:t xml:space="preserve"> к характеристикам приборов учета используемых энергетических ресурсов определяются в соответствии с законодательством Российской Федерации. Требования настоящей статьи в части организации учета используемых энергетических ресурсов не распространяются на ветхие, аварийные объекты, объекты, подлежащие сносу или капитальному ремонту до 1 января 2013 года, а также объекты, мощность потребления электрической энергии которых составляет менее чем пять киловатт (в отношении организации учета используемой электрической энергии) или максимальный объем потребления тепловой </w:t>
      </w:r>
      <w:proofErr w:type="gramStart"/>
      <w:r>
        <w:rPr>
          <w:rFonts w:ascii="Calibri" w:hAnsi="Calibri" w:cs="Calibri"/>
        </w:rPr>
        <w:t>энергии</w:t>
      </w:r>
      <w:proofErr w:type="gramEnd"/>
      <w:r>
        <w:rPr>
          <w:rFonts w:ascii="Calibri" w:hAnsi="Calibri" w:cs="Calibri"/>
        </w:rPr>
        <w:t xml:space="preserve"> которых составляет менее чем две десятых </w:t>
      </w:r>
      <w:proofErr w:type="spellStart"/>
      <w:r>
        <w:rPr>
          <w:rFonts w:ascii="Calibri" w:hAnsi="Calibri" w:cs="Calibri"/>
        </w:rPr>
        <w:t>гигакалории</w:t>
      </w:r>
      <w:proofErr w:type="spellEnd"/>
      <w:r>
        <w:rPr>
          <w:rFonts w:ascii="Calibri" w:hAnsi="Calibri" w:cs="Calibri"/>
        </w:rPr>
        <w:t xml:space="preserve"> в час (в отношении организации учета используемой тепловой энергии).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Расчеты за энергетические ресурсы должны осуществляться на основании данных о количественном значении энергетических ресурсов, произведенных, переданных, потребленных, определенных при помощи приборов учета используемых энергетических ресурсов. </w:t>
      </w:r>
      <w:proofErr w:type="gramStart"/>
      <w:r>
        <w:rPr>
          <w:rFonts w:ascii="Calibri" w:hAnsi="Calibri" w:cs="Calibri"/>
        </w:rPr>
        <w:t>Установленные в соответствии с требованиями законодательства Российской Федерации приборы учета используемых энергетических ресурсов должны быть введены в эксплуатацию не позднее месяца, следующего за датой их установки, и их применение должно начаться при осуществлении расчетов за энергетические ресурсы не позднее первого числа месяца, следующего за месяцем ввода этих приборов учета в эксплуатацию.</w:t>
      </w:r>
      <w:proofErr w:type="gramEnd"/>
      <w:r>
        <w:rPr>
          <w:rFonts w:ascii="Calibri" w:hAnsi="Calibri" w:cs="Calibri"/>
        </w:rPr>
        <w:t xml:space="preserve"> Расчеты за энергетические ресурсы могут осуществляться без учета данных, полученных при помощи установленных и введенных в эксплуатацию приборов учета используемых энергетических ресурсов, по договору поставки, договору купли-продажи энергетических ресурсов, включающим в себя условия </w:t>
      </w:r>
      <w:proofErr w:type="spellStart"/>
      <w:r>
        <w:rPr>
          <w:rFonts w:ascii="Calibri" w:hAnsi="Calibri" w:cs="Calibri"/>
        </w:rPr>
        <w:t>энергосервисного</w:t>
      </w:r>
      <w:proofErr w:type="spellEnd"/>
      <w:r>
        <w:rPr>
          <w:rFonts w:ascii="Calibri" w:hAnsi="Calibri" w:cs="Calibri"/>
        </w:rPr>
        <w:t xml:space="preserve"> договора (контракта). </w:t>
      </w:r>
      <w:proofErr w:type="gramStart"/>
      <w:r>
        <w:rPr>
          <w:rFonts w:ascii="Calibri" w:hAnsi="Calibri" w:cs="Calibri"/>
        </w:rPr>
        <w:t>До установки приборов учета используемых энергетических ресурсов, а также при выходе из строя, утрате или по истечении срока эксплуатации приборов учета используемых энергетических ресурсов расчеты за энергетические ресурсы должны осуществляться с применением расчетных способов определения количества энергетических ресурсов, установленных в соответствии с законодательством Российской Федерации.</w:t>
      </w:r>
      <w:proofErr w:type="gramEnd"/>
      <w:r>
        <w:rPr>
          <w:rFonts w:ascii="Calibri" w:hAnsi="Calibri" w:cs="Calibri"/>
        </w:rPr>
        <w:t xml:space="preserve"> При этом указанные расчетные способы должны определять количество энергетических ресурсов таким образом, чтобы стимулировать покупателей энергетических ресурсов к осуществлению расчетов на основании данных об их количественном значении, определенных при помощи приборов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5" w:name="Par227"/>
      <w:bookmarkEnd w:id="5"/>
      <w:r>
        <w:rPr>
          <w:rFonts w:ascii="Calibri" w:hAnsi="Calibri" w:cs="Calibri"/>
        </w:rPr>
        <w:t xml:space="preserve">3. </w:t>
      </w:r>
      <w:proofErr w:type="gramStart"/>
      <w:r>
        <w:rPr>
          <w:rFonts w:ascii="Calibri" w:hAnsi="Calibri" w:cs="Calibri"/>
        </w:rPr>
        <w:t>До 1 января 2011 года органы государственной власти, органы местного самоуправления обеспечивают завершение проведения мероприятий по оснащению зданий, строений, сооружений, используемых для размещения указанных органов, находящихся в государственной или муниципальной собственности и введенных в эксплуатацию на день вступления в силу настоящего Федерального закона, приборами учета используемых воды, природного газа, тепловой энергии, электрической энергии, а также ввод установленных приборов учета в</w:t>
      </w:r>
      <w:proofErr w:type="gramEnd"/>
      <w:r>
        <w:rPr>
          <w:rFonts w:ascii="Calibri" w:hAnsi="Calibri" w:cs="Calibri"/>
        </w:rPr>
        <w:t xml:space="preserve"> эксплуатацию.</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6" w:name="Par228"/>
      <w:bookmarkEnd w:id="6"/>
      <w:r>
        <w:rPr>
          <w:rFonts w:ascii="Calibri" w:hAnsi="Calibri" w:cs="Calibri"/>
        </w:rPr>
        <w:t xml:space="preserve">4. </w:t>
      </w:r>
      <w:proofErr w:type="gramStart"/>
      <w:r>
        <w:rPr>
          <w:rFonts w:ascii="Calibri" w:hAnsi="Calibri" w:cs="Calibri"/>
        </w:rPr>
        <w:t xml:space="preserve">До 1 января 2011 года собственники зданий, строений, сооружений и иных объектов, которые введены в эксплуатацию на день вступления в силу настоящего Федерального закона и при эксплуатации которых используются энергетические ресурсы (в том числе временных объектов), за исключением объектов, указанных в </w:t>
      </w:r>
      <w:hyperlink w:anchor="Par227" w:history="1">
        <w:r>
          <w:rPr>
            <w:rFonts w:ascii="Calibri" w:hAnsi="Calibri" w:cs="Calibri"/>
            <w:color w:val="0000FF"/>
          </w:rPr>
          <w:t>частях 3</w:t>
        </w:r>
      </w:hyperlink>
      <w:r>
        <w:rPr>
          <w:rFonts w:ascii="Calibri" w:hAnsi="Calibri" w:cs="Calibri"/>
        </w:rPr>
        <w:t xml:space="preserve">, </w:t>
      </w:r>
      <w:hyperlink w:anchor="Par229" w:history="1">
        <w:r>
          <w:rPr>
            <w:rFonts w:ascii="Calibri" w:hAnsi="Calibri" w:cs="Calibri"/>
            <w:color w:val="0000FF"/>
          </w:rPr>
          <w:t>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обязаны завершить оснащение таких объектов приборами учета используемых воды, природного газа, тепловой</w:t>
      </w:r>
      <w:proofErr w:type="gramEnd"/>
      <w:r>
        <w:rPr>
          <w:rFonts w:ascii="Calibri" w:hAnsi="Calibri" w:cs="Calibri"/>
        </w:rPr>
        <w:t xml:space="preserve"> энергии, электрической энергии, а также ввод установленных приборов учета в эксплуатацию.</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7" w:name="Par229"/>
      <w:bookmarkEnd w:id="7"/>
      <w:r>
        <w:rPr>
          <w:rFonts w:ascii="Calibri" w:hAnsi="Calibri" w:cs="Calibri"/>
        </w:rPr>
        <w:t xml:space="preserve">5. </w:t>
      </w:r>
      <w:proofErr w:type="gramStart"/>
      <w:r>
        <w:rPr>
          <w:rFonts w:ascii="Calibri" w:hAnsi="Calibri" w:cs="Calibri"/>
        </w:rPr>
        <w:t xml:space="preserve">До 1 июля 2012 года собственники жилых домов, за исключением указанных в </w:t>
      </w:r>
      <w:hyperlink w:anchor="Par233" w:history="1">
        <w:r>
          <w:rPr>
            <w:rFonts w:ascii="Calibri" w:hAnsi="Calibri" w:cs="Calibri"/>
            <w:color w:val="0000FF"/>
          </w:rPr>
          <w:t>части 6</w:t>
        </w:r>
      </w:hyperlink>
      <w:r>
        <w:rPr>
          <w:rFonts w:ascii="Calibri" w:hAnsi="Calibri" w:cs="Calibri"/>
        </w:rPr>
        <w:t xml:space="preserve"> настоящей статьи, собственники помещений в многоквартирных домах, введенных в эксплуатацию на день вступления в силу настоящего Федерального закона, обязаны обеспечить </w:t>
      </w:r>
      <w:r>
        <w:rPr>
          <w:rFonts w:ascii="Calibri" w:hAnsi="Calibri" w:cs="Calibri"/>
        </w:rPr>
        <w:lastRenderedPageBreak/>
        <w:t>оснащение таких домов приборами учета используемых воды, тепловой энергии, электрической энергии, а также ввод установленных приборов учета в эксплуатацию.</w:t>
      </w:r>
      <w:proofErr w:type="gramEnd"/>
      <w:r>
        <w:rPr>
          <w:rFonts w:ascii="Calibri" w:hAnsi="Calibri" w:cs="Calibri"/>
        </w:rPr>
        <w:t xml:space="preserve"> При этом многоквартирные дома в указанный срок должны быть оснащены коллективными (</w:t>
      </w:r>
      <w:proofErr w:type="spellStart"/>
      <w:r>
        <w:rPr>
          <w:rFonts w:ascii="Calibri" w:hAnsi="Calibri" w:cs="Calibri"/>
        </w:rPr>
        <w:t>общедомовыми</w:t>
      </w:r>
      <w:proofErr w:type="spellEnd"/>
      <w:r>
        <w:rPr>
          <w:rFonts w:ascii="Calibri" w:hAnsi="Calibri" w:cs="Calibri"/>
        </w:rPr>
        <w:t xml:space="preserve">) приборами учета </w:t>
      </w:r>
      <w:proofErr w:type="gramStart"/>
      <w:r>
        <w:rPr>
          <w:rFonts w:ascii="Calibri" w:hAnsi="Calibri" w:cs="Calibri"/>
        </w:rPr>
        <w:t>используемых</w:t>
      </w:r>
      <w:proofErr w:type="gramEnd"/>
      <w:r>
        <w:rPr>
          <w:rFonts w:ascii="Calibri" w:hAnsi="Calibri" w:cs="Calibri"/>
        </w:rPr>
        <w:t xml:space="preserve"> воды, тепловой энергии, электрической энергии, а также индивидуальными и общими (для коммунальной квартиры) приборами учета используемых воды, электрической энергии.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7"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8" w:name="Par231"/>
      <w:bookmarkEnd w:id="8"/>
      <w:r>
        <w:rPr>
          <w:rFonts w:ascii="Calibri" w:hAnsi="Calibri" w:cs="Calibri"/>
        </w:rPr>
        <w:t>5.1. До 1 января 2015 года собственники объектов, указанных в части 5 настоящей статьи, обязаны обеспечить оснащение указанных объектов индивидуальными и общими (для коммунальных квартир) приборами учета используемого природного газа, а также ввод установленных приборов учета в эксплуатацию.</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5.1 введена Федеральным </w:t>
      </w:r>
      <w:hyperlink r:id="rId68" w:history="1">
        <w:r>
          <w:rPr>
            <w:rFonts w:ascii="Calibri" w:hAnsi="Calibri" w:cs="Calibri"/>
            <w:color w:val="0000FF"/>
          </w:rPr>
          <w:t>законом</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9" w:name="Par233"/>
      <w:bookmarkEnd w:id="9"/>
      <w:r>
        <w:rPr>
          <w:rFonts w:ascii="Calibri" w:hAnsi="Calibri" w:cs="Calibri"/>
        </w:rPr>
        <w:t xml:space="preserve">6. </w:t>
      </w:r>
      <w:proofErr w:type="gramStart"/>
      <w:r>
        <w:rPr>
          <w:rFonts w:ascii="Calibri" w:hAnsi="Calibri" w:cs="Calibri"/>
        </w:rPr>
        <w:t>До 1 июля 2012 года собственники введенных в эксплуатацию на день вступления в силу настоящего Федерального закона жилых домов, дачных домов или садовых домов, которые объединены принадлежащими им или созданным ими организациям (объединениям) общими сетями инженерно-технического обеспечения, подключенными к электрическим сетям централизованного электроснабжения, и (или) системам централизованного теплоснабжения, и (или) системам централизованного водоснабжения, и (или) иным системам централизованного снабжения энергетическими</w:t>
      </w:r>
      <w:proofErr w:type="gramEnd"/>
      <w:r>
        <w:rPr>
          <w:rFonts w:ascii="Calibri" w:hAnsi="Calibri" w:cs="Calibri"/>
        </w:rPr>
        <w:t xml:space="preserve"> </w:t>
      </w:r>
      <w:proofErr w:type="gramStart"/>
      <w:r>
        <w:rPr>
          <w:rFonts w:ascii="Calibri" w:hAnsi="Calibri" w:cs="Calibri"/>
        </w:rPr>
        <w:t>ресурсами, за исключением систем централизованного газоснабжения, обязаны обеспечить установку коллективных (на границе с централизованными системами) приборов учета используемых воды, тепловой энергии, электрической энергии, а также ввод установленных приборов учета в эксплуатацию.</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69"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0" w:name="Par235"/>
      <w:bookmarkEnd w:id="10"/>
      <w:r>
        <w:rPr>
          <w:rFonts w:ascii="Calibri" w:hAnsi="Calibri" w:cs="Calibri"/>
        </w:rPr>
        <w:t xml:space="preserve">6.1. </w:t>
      </w:r>
      <w:proofErr w:type="gramStart"/>
      <w:r>
        <w:rPr>
          <w:rFonts w:ascii="Calibri" w:hAnsi="Calibri" w:cs="Calibri"/>
        </w:rPr>
        <w:t>До 1 января 2015 года собственники объектов, указанных в части 6 настоящей статьи и объединенных общими сетями инженерно- технического обеспечения, принадлежащими им или созданным ими организациям (объединениям) и подключенными к системе централизованного газоснабжения, обязаны обеспечить установку на указанных объектах коллективных (на границе с централизованными системами) приборов учета используемого природного газа, а также ввод установленных приборов учета в эксплуатацию.</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6.1 введена Федеральным </w:t>
      </w:r>
      <w:hyperlink r:id="rId70" w:history="1">
        <w:r>
          <w:rPr>
            <w:rFonts w:ascii="Calibri" w:hAnsi="Calibri" w:cs="Calibri"/>
            <w:color w:val="0000FF"/>
          </w:rPr>
          <w:t>законом</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 xml:space="preserve">Здания, строения, сооружения и иные объекты, в процессе эксплуатации которых используются энергетические ресурсы, в том числе временные объекты, вводимые в эксплуатацию после дня вступления в силу настоящего Федерального закона, на дату их ввода в эксплуатацию должны быть оснащены приборами учета используемых энергетических ресурсов, аналогичными указанным в </w:t>
      </w:r>
      <w:hyperlink w:anchor="Par227" w:history="1">
        <w:r>
          <w:rPr>
            <w:rFonts w:ascii="Calibri" w:hAnsi="Calibri" w:cs="Calibri"/>
            <w:color w:val="0000FF"/>
          </w:rPr>
          <w:t>частях 3</w:t>
        </w:r>
      </w:hyperlink>
      <w:r>
        <w:rPr>
          <w:rFonts w:ascii="Calibri" w:hAnsi="Calibri" w:cs="Calibri"/>
        </w:rPr>
        <w:t xml:space="preserve"> - </w:t>
      </w:r>
      <w:hyperlink w:anchor="Par235" w:history="1">
        <w:r>
          <w:rPr>
            <w:rFonts w:ascii="Calibri" w:hAnsi="Calibri" w:cs="Calibri"/>
            <w:color w:val="0000FF"/>
          </w:rPr>
          <w:t>6.1 настоящей статьи</w:t>
        </w:r>
      </w:hyperlink>
      <w:r>
        <w:rPr>
          <w:rFonts w:ascii="Calibri" w:hAnsi="Calibri" w:cs="Calibri"/>
        </w:rPr>
        <w:t>. Многоквартирные дома, вводимые в эксплуатацию с 1 января 2012</w:t>
      </w:r>
      <w:proofErr w:type="gramEnd"/>
      <w:r>
        <w:rPr>
          <w:rFonts w:ascii="Calibri" w:hAnsi="Calibri" w:cs="Calibri"/>
        </w:rPr>
        <w:t xml:space="preserve"> </w:t>
      </w:r>
      <w:proofErr w:type="gramStart"/>
      <w:r>
        <w:rPr>
          <w:rFonts w:ascii="Calibri" w:hAnsi="Calibri" w:cs="Calibri"/>
        </w:rPr>
        <w:t>года после осуществления строительства, реконструкции, должны быть оснащены дополнительно индивидуальными приборами учета используемой тепловой энергии, а многоквартирные дома, вводимые в эксплуатацию с 1 января 2012 года после капитального ремонта, должны быть оснащены индивидуальными приборами учета используемой тепловой энергии при наличии технической возможности их установки.</w:t>
      </w:r>
      <w:proofErr w:type="gramEnd"/>
      <w:r>
        <w:rPr>
          <w:rFonts w:ascii="Calibri" w:hAnsi="Calibri" w:cs="Calibri"/>
        </w:rPr>
        <w:t xml:space="preserve"> Собственники приборов учета используемых энергетических ресурсов обязаны обеспечить надлежащую эксплуатацию этих приборов учета, их сохранность, своевременную замену.</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1"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Действия по установке, замене, эксплуатации приборов учета используемых энергетических ресурсов вправе осуществлять лица, отвечающие требованиям, установленным законодательством Российской Федерации для осуществления таких действий.</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1" w:name="Par240"/>
      <w:bookmarkEnd w:id="11"/>
      <w:r>
        <w:rPr>
          <w:rFonts w:ascii="Calibri" w:hAnsi="Calibri" w:cs="Calibri"/>
        </w:rPr>
        <w:t xml:space="preserve">9. С 1 июля 2010 года организации, которые осуществляют снабжение водой, природным газом, тепловой энергией, электрической энергией или их передачу и сети инженерно-технического </w:t>
      </w:r>
      <w:proofErr w:type="gramStart"/>
      <w:r>
        <w:rPr>
          <w:rFonts w:ascii="Calibri" w:hAnsi="Calibri" w:cs="Calibri"/>
        </w:rPr>
        <w:t>обеспечения</w:t>
      </w:r>
      <w:proofErr w:type="gramEnd"/>
      <w:r>
        <w:rPr>
          <w:rFonts w:ascii="Calibri" w:hAnsi="Calibri" w:cs="Calibri"/>
        </w:rPr>
        <w:t xml:space="preserve"> которых имеют непосредственное присоединение к сетям, входящим в состав инженерно-технического оборудования объектов, подлежащих в соответствии с требованиями настоящей статьи оснащению приборами учета используемых энергетических ресурсов, обязаны осуществлять деятельность по установке, замене, эксплуатации приборов учета используемых энергетических ресурсов, </w:t>
      </w:r>
      <w:proofErr w:type="gramStart"/>
      <w:r>
        <w:rPr>
          <w:rFonts w:ascii="Calibri" w:hAnsi="Calibri" w:cs="Calibri"/>
        </w:rPr>
        <w:t>снабжение</w:t>
      </w:r>
      <w:proofErr w:type="gramEnd"/>
      <w:r>
        <w:rPr>
          <w:rFonts w:ascii="Calibri" w:hAnsi="Calibri" w:cs="Calibri"/>
        </w:rPr>
        <w:t xml:space="preserve"> которыми или передачу которых они осуществляют. Указанные организации не вправе отказать обратившимся к ним лицам в </w:t>
      </w:r>
      <w:r>
        <w:rPr>
          <w:rFonts w:ascii="Calibri" w:hAnsi="Calibri" w:cs="Calibri"/>
        </w:rPr>
        <w:lastRenderedPageBreak/>
        <w:t>заключени</w:t>
      </w:r>
      <w:proofErr w:type="gramStart"/>
      <w:r>
        <w:rPr>
          <w:rFonts w:ascii="Calibri" w:hAnsi="Calibri" w:cs="Calibri"/>
        </w:rPr>
        <w:t>и</w:t>
      </w:r>
      <w:proofErr w:type="gramEnd"/>
      <w:r>
        <w:rPr>
          <w:rFonts w:ascii="Calibri" w:hAnsi="Calibri" w:cs="Calibri"/>
        </w:rPr>
        <w:t xml:space="preserve"> договора, регулирующего условия установки, замены и (или) эксплуатации приборов учета используемых энергетических ресурсов, снабжение которыми или передачу которых они осуществляют. Цена такого договора определяется соглашением сторон. </w:t>
      </w:r>
      <w:proofErr w:type="gramStart"/>
      <w:r>
        <w:rPr>
          <w:rFonts w:ascii="Calibri" w:hAnsi="Calibri" w:cs="Calibri"/>
        </w:rPr>
        <w:t xml:space="preserve">За просрочку исполнения обязательства по установке, замене и (или) эксплуатации этих приборов учета указанные организации уплачивают потребителю за каждый день просрочки неустойку (пени), определяемую в размере одной трехсотой </w:t>
      </w:r>
      <w:hyperlink r:id="rId72"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действующей на день исполнения обязательства, но не более чем в размере цены выполнения работ, оказания услуг по договору.</w:t>
      </w:r>
      <w:proofErr w:type="gramEnd"/>
      <w:r>
        <w:rPr>
          <w:rFonts w:ascii="Calibri" w:hAnsi="Calibri" w:cs="Calibri"/>
        </w:rPr>
        <w:t xml:space="preserve"> </w:t>
      </w:r>
      <w:hyperlink r:id="rId73" w:history="1">
        <w:r>
          <w:rPr>
            <w:rFonts w:ascii="Calibri" w:hAnsi="Calibri" w:cs="Calibri"/>
            <w:color w:val="0000FF"/>
          </w:rPr>
          <w:t>Порядок</w:t>
        </w:r>
      </w:hyperlink>
      <w:r>
        <w:rPr>
          <w:rFonts w:ascii="Calibri" w:hAnsi="Calibri" w:cs="Calibri"/>
        </w:rPr>
        <w:t xml:space="preserve"> заключения и существенные условия такого договора утверждаются уполномоченным федеральным органом исполнительной власти. </w:t>
      </w:r>
      <w:proofErr w:type="gramStart"/>
      <w:r>
        <w:rPr>
          <w:rFonts w:ascii="Calibri" w:hAnsi="Calibri" w:cs="Calibri"/>
        </w:rPr>
        <w:t>Договор, регулирующий условия установки коллективного или индивидуального (общего для коммунальной квартиры) прибора учета используемого энергетического ресурса (снабжение которым или передачу которого осуществляют указанные организации) и заключаемый с гражданином - собственником жилого дома, дачного дома или садового дома либо уполномоченным им лицом, с гражданином - собственником помещения в многоквартирном доме или лицом, ответственным за содержание многоквартирного дома, в целях выполнения ими обязанностей, предусмотренных</w:t>
      </w:r>
      <w:proofErr w:type="gramEnd"/>
      <w:r>
        <w:rPr>
          <w:rFonts w:ascii="Calibri" w:hAnsi="Calibri" w:cs="Calibri"/>
        </w:rPr>
        <w:t xml:space="preserve"> </w:t>
      </w:r>
      <w:hyperlink w:anchor="Par229" w:history="1">
        <w:proofErr w:type="gramStart"/>
        <w:r>
          <w:rPr>
            <w:rFonts w:ascii="Calibri" w:hAnsi="Calibri" w:cs="Calibri"/>
            <w:color w:val="0000FF"/>
          </w:rPr>
          <w:t>частями 5</w:t>
        </w:r>
      </w:hyperlink>
      <w:r>
        <w:rPr>
          <w:rFonts w:ascii="Calibri" w:hAnsi="Calibri" w:cs="Calibri"/>
        </w:rPr>
        <w:t xml:space="preserve"> - </w:t>
      </w:r>
      <w:hyperlink w:anchor="Par235" w:history="1">
        <w:r>
          <w:rPr>
            <w:rFonts w:ascii="Calibri" w:hAnsi="Calibri" w:cs="Calibri"/>
            <w:color w:val="0000FF"/>
          </w:rPr>
          <w:t>6.1 настоящей статьи</w:t>
        </w:r>
      </w:hyperlink>
      <w:r>
        <w:rPr>
          <w:rFonts w:ascii="Calibri" w:hAnsi="Calibri" w:cs="Calibri"/>
        </w:rPr>
        <w:t>, должен содержать условие об оплате цены, определенной таким договором, равными долями в течение пяти лет с даты его заключения, за исключением случая, если потребитель выразил намерение оплатить цену, определенную таким договором, единовременно или с меньшим периодом рассрочки.</w:t>
      </w:r>
      <w:proofErr w:type="gramEnd"/>
      <w:r>
        <w:rPr>
          <w:rFonts w:ascii="Calibri" w:hAnsi="Calibri" w:cs="Calibri"/>
        </w:rPr>
        <w:t xml:space="preserve"> </w:t>
      </w:r>
      <w:proofErr w:type="gramStart"/>
      <w:r>
        <w:rPr>
          <w:rFonts w:ascii="Calibri" w:hAnsi="Calibri" w:cs="Calibri"/>
        </w:rPr>
        <w:t>При включении в такой договор условия о рассрочке в цену, определенную таким договором, подлежит включению сумма процентов, начисляемых в связи с предоставлением рассрочки, но не более чем в размере ставки рефинансирования Центрального банка Российской Федерации, действующей на день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w:t>
      </w:r>
      <w:proofErr w:type="gramEnd"/>
      <w:r>
        <w:rPr>
          <w:rFonts w:ascii="Calibri" w:hAnsi="Calibri" w:cs="Calibri"/>
        </w:rPr>
        <w:t xml:space="preserve"> </w:t>
      </w:r>
      <w:proofErr w:type="gramStart"/>
      <w:r>
        <w:rPr>
          <w:rFonts w:ascii="Calibri" w:hAnsi="Calibri" w:cs="Calibri"/>
        </w:rPr>
        <w:t>Субъект Российской Федерации, муниципальное образование вправе предоставлять в порядке, установленном бюджетным законодательством Российской Федерации, за счет средств бюджета субъекта Российской Федерации, местного бюджета указанным организациям поддержку путем выделения им средств на возмещение расходов, понесенных ими в связи с предоставлением рассрочки.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4"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2" w:name="Par242"/>
      <w:bookmarkEnd w:id="12"/>
      <w:r>
        <w:rPr>
          <w:rFonts w:ascii="Calibri" w:hAnsi="Calibri" w:cs="Calibri"/>
        </w:rPr>
        <w:t xml:space="preserve">10. </w:t>
      </w:r>
      <w:proofErr w:type="gramStart"/>
      <w:r>
        <w:rPr>
          <w:rFonts w:ascii="Calibri" w:hAnsi="Calibri" w:cs="Calibri"/>
        </w:rPr>
        <w:t xml:space="preserve">До 1 июля 2010 года организации, указанные в </w:t>
      </w:r>
      <w:hyperlink w:anchor="Par240" w:history="1">
        <w:r>
          <w:rPr>
            <w:rFonts w:ascii="Calibri" w:hAnsi="Calibri" w:cs="Calibri"/>
            <w:color w:val="0000FF"/>
          </w:rPr>
          <w:t>части 9 настоящей статьи</w:t>
        </w:r>
      </w:hyperlink>
      <w:r>
        <w:rPr>
          <w:rFonts w:ascii="Calibri" w:hAnsi="Calibri" w:cs="Calibri"/>
        </w:rPr>
        <w:t xml:space="preserve">, обязаны предоставить собственникам жилых домов, указанных в </w:t>
      </w:r>
      <w:hyperlink w:anchor="Par229" w:history="1">
        <w:r>
          <w:rPr>
            <w:rFonts w:ascii="Calibri" w:hAnsi="Calibri" w:cs="Calibri"/>
            <w:color w:val="0000FF"/>
          </w:rPr>
          <w:t>части 5 настоящей статьи</w:t>
        </w:r>
      </w:hyperlink>
      <w:r>
        <w:rPr>
          <w:rFonts w:ascii="Calibri" w:hAnsi="Calibri" w:cs="Calibri"/>
        </w:rPr>
        <w:t xml:space="preserve">, собственникам помещений в многоквартирных домах, лицам, ответственным за содержание многоквартирных домов, лицам, представляющим интересы собственников, указанных в </w:t>
      </w:r>
      <w:hyperlink w:anchor="Par233" w:history="1">
        <w:r>
          <w:rPr>
            <w:rFonts w:ascii="Calibri" w:hAnsi="Calibri" w:cs="Calibri"/>
            <w:color w:val="0000FF"/>
          </w:rPr>
          <w:t>части 6 настоящей статьи</w:t>
        </w:r>
      </w:hyperlink>
      <w:r>
        <w:rPr>
          <w:rFonts w:ascii="Calibri" w:hAnsi="Calibri" w:cs="Calibri"/>
        </w:rPr>
        <w:t xml:space="preserve">, предложения об оснащении объектов, указанных в </w:t>
      </w:r>
      <w:hyperlink w:anchor="Par229" w:history="1">
        <w:r>
          <w:rPr>
            <w:rFonts w:ascii="Calibri" w:hAnsi="Calibri" w:cs="Calibri"/>
            <w:color w:val="0000FF"/>
          </w:rPr>
          <w:t>частях 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приборами учета используемых энергетических</w:t>
      </w:r>
      <w:proofErr w:type="gramEnd"/>
      <w:r>
        <w:rPr>
          <w:rFonts w:ascii="Calibri" w:hAnsi="Calibri" w:cs="Calibri"/>
        </w:rPr>
        <w:t xml:space="preserve"> ресурсов, снабжение которыми или передачу которых осуществляют указанные организации. Примерная </w:t>
      </w:r>
      <w:hyperlink r:id="rId75" w:history="1">
        <w:r>
          <w:rPr>
            <w:rFonts w:ascii="Calibri" w:hAnsi="Calibri" w:cs="Calibri"/>
            <w:color w:val="0000FF"/>
          </w:rPr>
          <w:t>форма</w:t>
        </w:r>
      </w:hyperlink>
      <w:r>
        <w:rPr>
          <w:rFonts w:ascii="Calibri" w:hAnsi="Calibri" w:cs="Calibri"/>
        </w:rPr>
        <w:t xml:space="preserve"> предложения об оснащении приборами учета используемых энергетических ресурсов утверждается уполномоченным федеральным органом исполнительной власти. В случае</w:t>
      </w:r>
      <w:proofErr w:type="gramStart"/>
      <w:r>
        <w:rPr>
          <w:rFonts w:ascii="Calibri" w:hAnsi="Calibri" w:cs="Calibri"/>
        </w:rPr>
        <w:t>,</w:t>
      </w:r>
      <w:proofErr w:type="gramEnd"/>
      <w:r>
        <w:rPr>
          <w:rFonts w:ascii="Calibri" w:hAnsi="Calibri" w:cs="Calibri"/>
        </w:rPr>
        <w:t xml:space="preserve"> если продажу энергетических ресурсов для объектов, указанных в </w:t>
      </w:r>
      <w:hyperlink w:anchor="Par229" w:history="1">
        <w:r>
          <w:rPr>
            <w:rFonts w:ascii="Calibri" w:hAnsi="Calibri" w:cs="Calibri"/>
            <w:color w:val="0000FF"/>
          </w:rPr>
          <w:t>частях 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xml:space="preserve">, осуществляет на основании публичного договора отличная от указанных в </w:t>
      </w:r>
      <w:hyperlink w:anchor="Par240" w:history="1">
        <w:r>
          <w:rPr>
            <w:rFonts w:ascii="Calibri" w:hAnsi="Calibri" w:cs="Calibri"/>
            <w:color w:val="0000FF"/>
          </w:rPr>
          <w:t>части 9 настоящей статьи</w:t>
        </w:r>
      </w:hyperlink>
      <w:r>
        <w:rPr>
          <w:rFonts w:ascii="Calibri" w:hAnsi="Calibri" w:cs="Calibri"/>
        </w:rPr>
        <w:t xml:space="preserve"> организация, не позднее 1 июля 2010 года она обязана предоставить собственникам жилых домов, указанных в </w:t>
      </w:r>
      <w:hyperlink w:anchor="Par229" w:history="1">
        <w:r>
          <w:rPr>
            <w:rFonts w:ascii="Calibri" w:hAnsi="Calibri" w:cs="Calibri"/>
            <w:color w:val="0000FF"/>
          </w:rPr>
          <w:t>части 5 настоящей статьи</w:t>
        </w:r>
      </w:hyperlink>
      <w:r>
        <w:rPr>
          <w:rFonts w:ascii="Calibri" w:hAnsi="Calibri" w:cs="Calibri"/>
        </w:rPr>
        <w:t xml:space="preserve">, собственникам помещений в многоквартирных домах, лицам, ответственным за содержание многоквартирных домов, лицам, </w:t>
      </w:r>
      <w:proofErr w:type="gramStart"/>
      <w:r>
        <w:rPr>
          <w:rFonts w:ascii="Calibri" w:hAnsi="Calibri" w:cs="Calibri"/>
        </w:rPr>
        <w:t xml:space="preserve">представляющим интересы собственников, указанных в </w:t>
      </w:r>
      <w:hyperlink w:anchor="Par233" w:history="1">
        <w:r>
          <w:rPr>
            <w:rFonts w:ascii="Calibri" w:hAnsi="Calibri" w:cs="Calibri"/>
            <w:color w:val="0000FF"/>
          </w:rPr>
          <w:t>части 6 настоящей статьи</w:t>
        </w:r>
      </w:hyperlink>
      <w:r>
        <w:rPr>
          <w:rFonts w:ascii="Calibri" w:hAnsi="Calibri" w:cs="Calibri"/>
        </w:rPr>
        <w:t xml:space="preserve">, полученную из общедоступных источников информацию о возможных исполнителях услуг по оснащению объектов, указанных в </w:t>
      </w:r>
      <w:hyperlink w:anchor="Par229" w:history="1">
        <w:r>
          <w:rPr>
            <w:rFonts w:ascii="Calibri" w:hAnsi="Calibri" w:cs="Calibri"/>
            <w:color w:val="0000FF"/>
          </w:rPr>
          <w:t>частях 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приборами учета используемых энергетических ресурсов.</w:t>
      </w:r>
      <w:proofErr w:type="gramEnd"/>
      <w:r>
        <w:rPr>
          <w:rFonts w:ascii="Calibri" w:hAnsi="Calibri" w:cs="Calibri"/>
        </w:rPr>
        <w:t xml:space="preserve"> Лица, ответственные за содержание многоквартирных домов, обязаны информировать собственников помещений в многоквартирных домах о поступивших </w:t>
      </w:r>
      <w:proofErr w:type="gramStart"/>
      <w:r>
        <w:rPr>
          <w:rFonts w:ascii="Calibri" w:hAnsi="Calibri" w:cs="Calibri"/>
        </w:rPr>
        <w:t>предложениях</w:t>
      </w:r>
      <w:proofErr w:type="gramEnd"/>
      <w:r>
        <w:rPr>
          <w:rFonts w:ascii="Calibri" w:hAnsi="Calibri" w:cs="Calibri"/>
        </w:rPr>
        <w:t xml:space="preserve"> об оснащении многоквартирных домов, помещений в них приборами учета используемых энергетических ресурсов, а также об установленных настоящим Федеральным законом сроках оснащения приборами учета используемых энергетических ресурсов. </w:t>
      </w:r>
      <w:proofErr w:type="gramStart"/>
      <w:r>
        <w:rPr>
          <w:rFonts w:ascii="Calibri" w:hAnsi="Calibri" w:cs="Calibri"/>
        </w:rPr>
        <w:t xml:space="preserve">Организации, которые осуществляют снабжение природным газом или его передачу и сети инженерно-технического обеспечения которых имеют непосредственное присоединение к сетям, входящим в состав инженерно- технического оборудования объектов, подлежащих в </w:t>
      </w:r>
      <w:r>
        <w:rPr>
          <w:rFonts w:ascii="Calibri" w:hAnsi="Calibri" w:cs="Calibri"/>
        </w:rPr>
        <w:lastRenderedPageBreak/>
        <w:t xml:space="preserve">соответствии с требованиями настоящей статьи оснащению приборами учета используемого природного газа, обязаны представлять не позднее 1 января 2013 года лицам, указанным в </w:t>
      </w:r>
      <w:hyperlink w:anchor="Par231" w:history="1">
        <w:r>
          <w:rPr>
            <w:rFonts w:ascii="Calibri" w:hAnsi="Calibri" w:cs="Calibri"/>
            <w:color w:val="0000FF"/>
          </w:rPr>
          <w:t>частях 5.1</w:t>
        </w:r>
      </w:hyperlink>
      <w:r>
        <w:rPr>
          <w:rFonts w:ascii="Calibri" w:hAnsi="Calibri" w:cs="Calibri"/>
        </w:rPr>
        <w:t xml:space="preserve"> и </w:t>
      </w:r>
      <w:hyperlink w:anchor="Par235" w:history="1">
        <w:r>
          <w:rPr>
            <w:rFonts w:ascii="Calibri" w:hAnsi="Calibri" w:cs="Calibri"/>
            <w:color w:val="0000FF"/>
          </w:rPr>
          <w:t>6.1</w:t>
        </w:r>
      </w:hyperlink>
      <w:r>
        <w:rPr>
          <w:rFonts w:ascii="Calibri" w:hAnsi="Calibri" w:cs="Calibri"/>
        </w:rPr>
        <w:t xml:space="preserve"> настоящей статьи, предложения об оснащении таких</w:t>
      </w:r>
      <w:proofErr w:type="gramEnd"/>
      <w:r>
        <w:rPr>
          <w:rFonts w:ascii="Calibri" w:hAnsi="Calibri" w:cs="Calibri"/>
        </w:rPr>
        <w:t xml:space="preserve"> объектов приборами учета природного газа.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6"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Субъект Российской Федерации, муниципальное образование вправе предоставлять за счет средств бюджета субъекта Российской Федерации, местного бюджета поддержку отдельным категориям потребителей путем выделения им средств на установку приборов учета используемых энергетических ресурсов, предназначенных для расчетов за используемые энергетические ресурсы.</w:t>
      </w:r>
      <w:proofErr w:type="gramEnd"/>
      <w:r>
        <w:rPr>
          <w:rFonts w:ascii="Calibri" w:hAnsi="Calibri" w:cs="Calibri"/>
        </w:rPr>
        <w:t xml:space="preserve"> В случае установки этих приборов учета за счет бюджетных средств лица, для расчетов с которыми предназначены эти приборы учета, освобождаются от исполнения данной обязанности в соответствующей части.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 xml:space="preserve">До 1 января 2012 года (в отношении объектов, предусмотренных </w:t>
      </w:r>
      <w:hyperlink w:anchor="Par227" w:history="1">
        <w:r>
          <w:rPr>
            <w:rFonts w:ascii="Calibri" w:hAnsi="Calibri" w:cs="Calibri"/>
            <w:color w:val="0000FF"/>
          </w:rPr>
          <w:t>частями 3</w:t>
        </w:r>
      </w:hyperlink>
      <w:r>
        <w:rPr>
          <w:rFonts w:ascii="Calibri" w:hAnsi="Calibri" w:cs="Calibri"/>
        </w:rPr>
        <w:t xml:space="preserve"> и </w:t>
      </w:r>
      <w:hyperlink w:anchor="Par228" w:history="1">
        <w:r>
          <w:rPr>
            <w:rFonts w:ascii="Calibri" w:hAnsi="Calibri" w:cs="Calibri"/>
            <w:color w:val="0000FF"/>
          </w:rPr>
          <w:t>4 настоящей статьи</w:t>
        </w:r>
      </w:hyperlink>
      <w:r>
        <w:rPr>
          <w:rFonts w:ascii="Calibri" w:hAnsi="Calibri" w:cs="Calibri"/>
        </w:rPr>
        <w:t xml:space="preserve">), до 1 июля 2013 года (в отношении объектов, предусмотренных </w:t>
      </w:r>
      <w:hyperlink w:anchor="Par229" w:history="1">
        <w:r>
          <w:rPr>
            <w:rFonts w:ascii="Calibri" w:hAnsi="Calibri" w:cs="Calibri"/>
            <w:color w:val="0000FF"/>
          </w:rPr>
          <w:t>частями 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в 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w:t>
      </w:r>
      <w:proofErr w:type="spellStart"/>
      <w:r>
        <w:rPr>
          <w:rFonts w:ascii="Calibri" w:hAnsi="Calibri" w:cs="Calibri"/>
        </w:rPr>
        <w:t>общедомовыми</w:t>
      </w:r>
      <w:proofErr w:type="spellEnd"/>
      <w:r>
        <w:rPr>
          <w:rFonts w:ascii="Calibri" w:hAnsi="Calibri" w:cs="Calibri"/>
        </w:rPr>
        <w:t>) приборами учета используемых воды, тепловой энергии, электрической энергии, а также</w:t>
      </w:r>
      <w:proofErr w:type="gramEnd"/>
      <w:r>
        <w:rPr>
          <w:rFonts w:ascii="Calibri" w:hAnsi="Calibri" w:cs="Calibri"/>
        </w:rPr>
        <w:t xml:space="preserve"> </w:t>
      </w:r>
      <w:proofErr w:type="gramStart"/>
      <w:r>
        <w:rPr>
          <w:rFonts w:ascii="Calibri" w:hAnsi="Calibri" w:cs="Calibri"/>
        </w:rPr>
        <w:t xml:space="preserve">индивидуальными и общими (для коммунальных квартир) приборами учета используемых воды, электрической энергии) и до 1 января 2016 года (в отношении объектов, предусмотренных </w:t>
      </w:r>
      <w:hyperlink w:anchor="Par231" w:history="1">
        <w:r>
          <w:rPr>
            <w:rFonts w:ascii="Calibri" w:hAnsi="Calibri" w:cs="Calibri"/>
            <w:color w:val="0000FF"/>
          </w:rPr>
          <w:t>частями 5.1</w:t>
        </w:r>
      </w:hyperlink>
      <w:r>
        <w:rPr>
          <w:rFonts w:ascii="Calibri" w:hAnsi="Calibri" w:cs="Calibri"/>
        </w:rPr>
        <w:t xml:space="preserve"> и </w:t>
      </w:r>
      <w:hyperlink w:anchor="Par235" w:history="1">
        <w:r>
          <w:rPr>
            <w:rFonts w:ascii="Calibri" w:hAnsi="Calibri" w:cs="Calibri"/>
            <w:color w:val="0000FF"/>
          </w:rPr>
          <w:t>6.1 настоящей статьи</w:t>
        </w:r>
      </w:hyperlink>
      <w:r>
        <w:rPr>
          <w:rFonts w:ascii="Calibri" w:hAnsi="Calibri" w:cs="Calibri"/>
        </w:rPr>
        <w:t xml:space="preserve">, в части оснащения их приборами учета используемого природного газа) организации, указанные в </w:t>
      </w:r>
      <w:hyperlink w:anchor="Par240" w:history="1">
        <w:r>
          <w:rPr>
            <w:rFonts w:ascii="Calibri" w:hAnsi="Calibri" w:cs="Calibri"/>
            <w:color w:val="0000FF"/>
          </w:rPr>
          <w:t>части 9 настоящей статьи</w:t>
        </w:r>
      </w:hyperlink>
      <w:r>
        <w:rPr>
          <w:rFonts w:ascii="Calibri" w:hAnsi="Calibri" w:cs="Calibri"/>
        </w:rPr>
        <w:t>, обязаны совершить действия по оснащению приборами учета используемых энергетических ресурсов, снабжение которыми и передачу которых указанные</w:t>
      </w:r>
      <w:proofErr w:type="gramEnd"/>
      <w:r>
        <w:rPr>
          <w:rFonts w:ascii="Calibri" w:hAnsi="Calibri" w:cs="Calibri"/>
        </w:rPr>
        <w:t xml:space="preserve"> организации осуществляют, объектов, инженерно-техническое оборудование которых непосредственно присоединено к принадлежащим им сетям инженерно-технического обеспечения и которые в нарушение требований </w:t>
      </w:r>
      <w:hyperlink w:anchor="Par227" w:history="1">
        <w:r>
          <w:rPr>
            <w:rFonts w:ascii="Calibri" w:hAnsi="Calibri" w:cs="Calibri"/>
            <w:color w:val="0000FF"/>
          </w:rPr>
          <w:t>частей 3</w:t>
        </w:r>
      </w:hyperlink>
      <w:r>
        <w:rPr>
          <w:rFonts w:ascii="Calibri" w:hAnsi="Calibri" w:cs="Calibri"/>
        </w:rPr>
        <w:t xml:space="preserve"> - </w:t>
      </w:r>
      <w:hyperlink w:anchor="Par235" w:history="1">
        <w:r>
          <w:rPr>
            <w:rFonts w:ascii="Calibri" w:hAnsi="Calibri" w:cs="Calibri"/>
            <w:color w:val="0000FF"/>
          </w:rPr>
          <w:t>6.1 настоящей статьи</w:t>
        </w:r>
      </w:hyperlink>
      <w:r>
        <w:rPr>
          <w:rFonts w:ascii="Calibri" w:hAnsi="Calibri" w:cs="Calibri"/>
        </w:rPr>
        <w:t xml:space="preserve"> не были оснащены приборами учета используемых энергетических ресурсов в установленный срок. </w:t>
      </w:r>
      <w:proofErr w:type="gramStart"/>
      <w:r>
        <w:rPr>
          <w:rFonts w:ascii="Calibri" w:hAnsi="Calibri" w:cs="Calibri"/>
        </w:rPr>
        <w:t>Лицо, не исполнившее в установленный срок обязанности по оснащению данных объектов приборами учета используемых энергетических ресурсов, должно обеспечить допуск указанных организаций к местам установки приборов учета используемых энергетических ресурсов и оплатить расходы указанных организаций на установку этих приборов учета.</w:t>
      </w:r>
      <w:proofErr w:type="gramEnd"/>
      <w:r>
        <w:rPr>
          <w:rFonts w:ascii="Calibri" w:hAnsi="Calibri" w:cs="Calibri"/>
        </w:rPr>
        <w:t xml:space="preserve"> </w:t>
      </w:r>
      <w:proofErr w:type="gramStart"/>
      <w:r>
        <w:rPr>
          <w:rFonts w:ascii="Calibri" w:hAnsi="Calibri" w:cs="Calibri"/>
        </w:rPr>
        <w:t>В случае отказа от оплаты расходов в добровольном порядке лицо, не исполнившее в установленный срок обязанности по оснащению данных объектов приборами учета используемых энергетических ресурсов, должно также оплатить понесенные указанными организациями расходы в связи с необходимостью принудительного взыскания.</w:t>
      </w:r>
      <w:proofErr w:type="gramEnd"/>
      <w:r>
        <w:rPr>
          <w:rFonts w:ascii="Calibri" w:hAnsi="Calibri" w:cs="Calibri"/>
        </w:rPr>
        <w:t xml:space="preserve"> При этом граждане - собственники жилых домов, дачных домов или садовых домов, граждане - собственники помещений в многоквартирных домах, не исполнившие в установленный срок обязанностей, предусмотренных </w:t>
      </w:r>
      <w:hyperlink w:anchor="Par229" w:history="1">
        <w:r>
          <w:rPr>
            <w:rFonts w:ascii="Calibri" w:hAnsi="Calibri" w:cs="Calibri"/>
            <w:color w:val="0000FF"/>
          </w:rPr>
          <w:t>частями 5</w:t>
        </w:r>
      </w:hyperlink>
      <w:r>
        <w:rPr>
          <w:rFonts w:ascii="Calibri" w:hAnsi="Calibri" w:cs="Calibri"/>
        </w:rPr>
        <w:t xml:space="preserve"> - </w:t>
      </w:r>
      <w:hyperlink w:anchor="Par235" w:history="1">
        <w:r>
          <w:rPr>
            <w:rFonts w:ascii="Calibri" w:hAnsi="Calibri" w:cs="Calibri"/>
            <w:color w:val="0000FF"/>
          </w:rPr>
          <w:t>6.1 настоящей статьи</w:t>
        </w:r>
      </w:hyperlink>
      <w:r>
        <w:rPr>
          <w:rFonts w:ascii="Calibri" w:hAnsi="Calibri" w:cs="Calibri"/>
        </w:rPr>
        <w:t xml:space="preserve">, если это потребовало от указанных организаций совершения </w:t>
      </w:r>
      <w:proofErr w:type="gramStart"/>
      <w:r>
        <w:rPr>
          <w:rFonts w:ascii="Calibri" w:hAnsi="Calibri" w:cs="Calibri"/>
        </w:rPr>
        <w:t>действий</w:t>
      </w:r>
      <w:proofErr w:type="gramEnd"/>
      <w:r>
        <w:rPr>
          <w:rFonts w:ascii="Calibri" w:hAnsi="Calibri" w:cs="Calibri"/>
        </w:rPr>
        <w:t xml:space="preserve"> по установке приборов учета используемых энергетических ресурсов, оплачивают равными долями в течение пяти лет с даты их установки расходы указанных организаций на установку этих приборов учета при условии, что ими не выражено намерение оплатить такие расходы единовременно или с меньшим периодом рассрочки. </w:t>
      </w:r>
      <w:proofErr w:type="gramStart"/>
      <w:r>
        <w:rPr>
          <w:rFonts w:ascii="Calibri" w:hAnsi="Calibri" w:cs="Calibri"/>
        </w:rPr>
        <w:t xml:space="preserve">В случае предоставления рассрочки расходы на установку приборов учета используемых энергетических ресурсов подлежат увеличению на сумму процентов, начисляемых в связи с предоставлением рассрочки, но не более чем в размере </w:t>
      </w:r>
      <w:hyperlink r:id="rId77" w:history="1">
        <w:r>
          <w:rPr>
            <w:rFonts w:ascii="Calibri" w:hAnsi="Calibri" w:cs="Calibri"/>
            <w:color w:val="0000FF"/>
          </w:rPr>
          <w:t>ставки рефинансирования</w:t>
        </w:r>
      </w:hyperlink>
      <w:r>
        <w:rPr>
          <w:rFonts w:ascii="Calibri" w:hAnsi="Calibri" w:cs="Calibri"/>
        </w:rPr>
        <w:t xml:space="preserve"> Центрального банка Российской Федерации, действующей на дату начисления, за исключением случаев, если соответствующая компенсация осуществляется за счет средств бюджета субъекта Российской Федерации, местного бюджета.</w:t>
      </w:r>
      <w:proofErr w:type="gramEnd"/>
      <w:r>
        <w:rPr>
          <w:rFonts w:ascii="Calibri" w:hAnsi="Calibri" w:cs="Calibri"/>
        </w:rPr>
        <w:t xml:space="preserve"> </w:t>
      </w:r>
      <w:proofErr w:type="gramStart"/>
      <w:r>
        <w:rPr>
          <w:rFonts w:ascii="Calibri" w:hAnsi="Calibri" w:cs="Calibri"/>
        </w:rPr>
        <w:t xml:space="preserve">После 1 января 2012 года (в отношении объектов, указанных в </w:t>
      </w:r>
      <w:hyperlink w:anchor="Par227" w:history="1">
        <w:r>
          <w:rPr>
            <w:rFonts w:ascii="Calibri" w:hAnsi="Calibri" w:cs="Calibri"/>
            <w:color w:val="0000FF"/>
          </w:rPr>
          <w:t>частях 3</w:t>
        </w:r>
      </w:hyperlink>
      <w:r>
        <w:rPr>
          <w:rFonts w:ascii="Calibri" w:hAnsi="Calibri" w:cs="Calibri"/>
        </w:rPr>
        <w:t xml:space="preserve"> и </w:t>
      </w:r>
      <w:hyperlink w:anchor="Par228" w:history="1">
        <w:r>
          <w:rPr>
            <w:rFonts w:ascii="Calibri" w:hAnsi="Calibri" w:cs="Calibri"/>
            <w:color w:val="0000FF"/>
          </w:rPr>
          <w:t>4 настоящей статьи</w:t>
        </w:r>
      </w:hyperlink>
      <w:r>
        <w:rPr>
          <w:rFonts w:ascii="Calibri" w:hAnsi="Calibri" w:cs="Calibri"/>
        </w:rPr>
        <w:t xml:space="preserve">, и введенных в эксплуатацию после дня вступления в силу настоящего Федерального закона аналогичных объектов), после 1 июля 2013 года (в отношении предусмотренных </w:t>
      </w:r>
      <w:hyperlink w:anchor="Par229" w:history="1">
        <w:r>
          <w:rPr>
            <w:rFonts w:ascii="Calibri" w:hAnsi="Calibri" w:cs="Calibri"/>
            <w:color w:val="0000FF"/>
          </w:rPr>
          <w:t>частями 5</w:t>
        </w:r>
      </w:hyperlink>
      <w:r>
        <w:rPr>
          <w:rFonts w:ascii="Calibri" w:hAnsi="Calibri" w:cs="Calibri"/>
        </w:rPr>
        <w:t xml:space="preserve"> и </w:t>
      </w:r>
      <w:hyperlink w:anchor="Par233" w:history="1">
        <w:r>
          <w:rPr>
            <w:rFonts w:ascii="Calibri" w:hAnsi="Calibri" w:cs="Calibri"/>
            <w:color w:val="0000FF"/>
          </w:rPr>
          <w:t>6 настоящей статьи</w:t>
        </w:r>
      </w:hyperlink>
      <w:r>
        <w:rPr>
          <w:rFonts w:ascii="Calibri" w:hAnsi="Calibri" w:cs="Calibri"/>
        </w:rPr>
        <w:t xml:space="preserve"> объектов и введенных в эксплуатацию после дня вступления в силу настоящего Федерального закона аналогичных объектов в</w:t>
      </w:r>
      <w:proofErr w:type="gramEnd"/>
      <w:r>
        <w:rPr>
          <w:rFonts w:ascii="Calibri" w:hAnsi="Calibri" w:cs="Calibri"/>
        </w:rPr>
        <w:t xml:space="preserve"> </w:t>
      </w:r>
      <w:proofErr w:type="gramStart"/>
      <w:r>
        <w:rPr>
          <w:rFonts w:ascii="Calibri" w:hAnsi="Calibri" w:cs="Calibri"/>
        </w:rPr>
        <w:t>части оснащения их приборами учета используемых воды, тепловой энергии, электрической энергии, в том числе оснащения многоквартирных домов коллективными (</w:t>
      </w:r>
      <w:proofErr w:type="spellStart"/>
      <w:r>
        <w:rPr>
          <w:rFonts w:ascii="Calibri" w:hAnsi="Calibri" w:cs="Calibri"/>
        </w:rPr>
        <w:t>общедомовыми</w:t>
      </w:r>
      <w:proofErr w:type="spellEnd"/>
      <w:r>
        <w:rPr>
          <w:rFonts w:ascii="Calibri" w:hAnsi="Calibri" w:cs="Calibri"/>
        </w:rPr>
        <w:t xml:space="preserve">) приборами учета используемых воды, тепловой энергии, электрической </w:t>
      </w:r>
      <w:r>
        <w:rPr>
          <w:rFonts w:ascii="Calibri" w:hAnsi="Calibri" w:cs="Calibri"/>
        </w:rPr>
        <w:lastRenderedPageBreak/>
        <w:t xml:space="preserve">энергии, а также индивидуальными и общими (для коммунальных квартир) приборами учета используемых воды, электрической энергии) и после 1 января 2016 года (в отношении предусмотренных </w:t>
      </w:r>
      <w:hyperlink w:anchor="Par231" w:history="1">
        <w:r>
          <w:rPr>
            <w:rFonts w:ascii="Calibri" w:hAnsi="Calibri" w:cs="Calibri"/>
            <w:color w:val="0000FF"/>
          </w:rPr>
          <w:t>частями 5.1</w:t>
        </w:r>
      </w:hyperlink>
      <w:r>
        <w:rPr>
          <w:rFonts w:ascii="Calibri" w:hAnsi="Calibri" w:cs="Calibri"/>
        </w:rPr>
        <w:t xml:space="preserve"> и </w:t>
      </w:r>
      <w:hyperlink w:anchor="Par235" w:history="1">
        <w:r>
          <w:rPr>
            <w:rFonts w:ascii="Calibri" w:hAnsi="Calibri" w:cs="Calibri"/>
            <w:color w:val="0000FF"/>
          </w:rPr>
          <w:t>6.1 настоящей статьи</w:t>
        </w:r>
      </w:hyperlink>
      <w:r>
        <w:rPr>
          <w:rFonts w:ascii="Calibri" w:hAnsi="Calibri" w:cs="Calibri"/>
        </w:rPr>
        <w:t xml:space="preserve"> объектов и введенных в</w:t>
      </w:r>
      <w:proofErr w:type="gramEnd"/>
      <w:r>
        <w:rPr>
          <w:rFonts w:ascii="Calibri" w:hAnsi="Calibri" w:cs="Calibri"/>
        </w:rPr>
        <w:t xml:space="preserve"> </w:t>
      </w:r>
      <w:proofErr w:type="gramStart"/>
      <w:r>
        <w:rPr>
          <w:rFonts w:ascii="Calibri" w:hAnsi="Calibri" w:cs="Calibri"/>
        </w:rPr>
        <w:t xml:space="preserve">эксплуатацию после дня вступления в силу настоящего Федерального закона аналогичных объектов в части оснащения их приборами учета используемого природного газа) положения настоящей части должны выполняться во всех случаях выявления указанными организациями фактов нарушений установленных настоящей статьей требований об учете используемых энергетических ресурсов с применением приборов их учета и </w:t>
      </w:r>
      <w:proofErr w:type="spellStart"/>
      <w:r>
        <w:rPr>
          <w:rFonts w:ascii="Calibri" w:hAnsi="Calibri" w:cs="Calibri"/>
        </w:rPr>
        <w:t>неустранения</w:t>
      </w:r>
      <w:proofErr w:type="spellEnd"/>
      <w:r>
        <w:rPr>
          <w:rFonts w:ascii="Calibri" w:hAnsi="Calibri" w:cs="Calibri"/>
        </w:rPr>
        <w:t xml:space="preserve"> таких нарушений совершившим их лицом до истечения двух месяцев с момента</w:t>
      </w:r>
      <w:proofErr w:type="gramEnd"/>
      <w:r>
        <w:rPr>
          <w:rFonts w:ascii="Calibri" w:hAnsi="Calibri" w:cs="Calibri"/>
        </w:rPr>
        <w:t xml:space="preserve"> их выявления. </w:t>
      </w:r>
      <w:proofErr w:type="gramStart"/>
      <w:r>
        <w:rPr>
          <w:rFonts w:ascii="Calibri" w:hAnsi="Calibri" w:cs="Calibri"/>
        </w:rPr>
        <w:t xml:space="preserve">Указанные организации при выявлении фактов невыполнения собственниками приборов учета используемых энергетических ресурсов обязанности по обеспечению надлежащей эксплуатации этих приборов учета и </w:t>
      </w:r>
      <w:proofErr w:type="spellStart"/>
      <w:r>
        <w:rPr>
          <w:rFonts w:ascii="Calibri" w:hAnsi="Calibri" w:cs="Calibri"/>
        </w:rPr>
        <w:t>неустранении</w:t>
      </w:r>
      <w:proofErr w:type="spellEnd"/>
      <w:r>
        <w:rPr>
          <w:rFonts w:ascii="Calibri" w:hAnsi="Calibri" w:cs="Calibri"/>
        </w:rPr>
        <w:t xml:space="preserve"> такого невыполнения до истечения двух месяцев с момента его выявления также обязаны приступить к эксплуатации этих приборов учета с отнесением понесенных расходов на собственников этих приборов учета.</w:t>
      </w:r>
      <w:proofErr w:type="gramEnd"/>
      <w:r>
        <w:rPr>
          <w:rFonts w:ascii="Calibri" w:hAnsi="Calibri" w:cs="Calibri"/>
        </w:rPr>
        <w:t xml:space="preserve"> </w:t>
      </w:r>
      <w:proofErr w:type="gramStart"/>
      <w:r>
        <w:rPr>
          <w:rFonts w:ascii="Calibri" w:hAnsi="Calibri" w:cs="Calibri"/>
        </w:rPr>
        <w:t>Собственники этих приборов учета обязаны обеспечить допуск указанных организаций к приборам учета используемых энергетических ресурсов и оплатить расходы указанных организаций на их эксплуатацию, а в случае отказа от оплаты расходов в добровольном порядке оплатить понесенные указанными организациями расходы в связи с необходимостью принудительного взыскания.</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78"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197-ФЗ)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14. Повышение энергетической </w:t>
      </w:r>
      <w:proofErr w:type="gramStart"/>
      <w:r>
        <w:rPr>
          <w:rFonts w:ascii="Calibri" w:hAnsi="Calibri" w:cs="Calibri"/>
        </w:rPr>
        <w:t>эффективности экономики субъектов Российской Федерации</w:t>
      </w:r>
      <w:proofErr w:type="gramEnd"/>
      <w:r>
        <w:rPr>
          <w:rFonts w:ascii="Calibri" w:hAnsi="Calibri" w:cs="Calibri"/>
        </w:rPr>
        <w:t xml:space="preserve"> и экономики муниципальных образований</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В составе показателей оценки эффективности деятельности органов исполнительной власти субъектов Российской Федерации, органов местного самоуправления городских округов и муниципальных районов должны быть утверждены показатели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bookmarkStart w:id="13" w:name="Par251"/>
      <w:bookmarkEnd w:id="13"/>
      <w:r>
        <w:rPr>
          <w:rFonts w:ascii="Calibri" w:hAnsi="Calibri" w:cs="Calibri"/>
        </w:rPr>
        <w:t xml:space="preserve">2. Региональные, муниципальные программы в области энергосбережения и повышения энергетической эффективности должны соответствовать установленным в соответствии с настоящей статьей требованиям к таким программам и утвержденным Правительством Российской Федерации требованиям к ним. Утвержденные Правительством Российской Федерации </w:t>
      </w:r>
      <w:hyperlink r:id="rId79" w:history="1">
        <w:r>
          <w:rPr>
            <w:rFonts w:ascii="Calibri" w:hAnsi="Calibri" w:cs="Calibri"/>
            <w:color w:val="0000FF"/>
          </w:rPr>
          <w:t>требования</w:t>
        </w:r>
      </w:hyperlink>
      <w:r>
        <w:rPr>
          <w:rFonts w:ascii="Calibri" w:hAnsi="Calibri" w:cs="Calibri"/>
        </w:rPr>
        <w:t xml:space="preserve"> к региональным, муниципальным программам в области энергосбережения и повышения энергетической эффективности должны включать в себя целевые показатели в области энергосбережения и повышения энергетической эффективности (без указания их значений).</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80"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Региональные, муниципальные программы в области энергосбережения и повышения энергетической эффективности должны содержать:</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значения целевых показателей в области энергосбережения и повышения энергетической эффективности, достижение которых обеспечивается в результате реализации соответствующей программы;</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перечень мероприятий по энергосбережению и повышению энергетической эффективности с указанием ожидаемых результатов в натуральном и стоимостном выражении, в том числе экономического эффекта от реализации соответствующей программы, сроки проведения указанных мероприятий;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информацию об источниках финансирования мероприятий по энергосбережению и повышению энергетической эффективности с указанием отдельно бюджетных (при их наличии) и внебюджетных (при их наличии) источников финансирования указанных мероприятий.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Значения целевых показателей в области энергосбережения и повышения энергетической эффективности должны отражать: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повышение эффективности использования энергетических ресурсов в жилищном фонде;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повышение эффективности использования энергетических ресурсов в системах коммунальной инфраструктуры;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3) сокращение потерь энергетических ресурсов при их передаче, в том числе в системах коммунальной инфраструктуры;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повышение уровня оснащенности приборами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увеличение количества объектов, использующих в качестве источников энергии вторичные энергетические ресурсы и (или) возобновляемые источники энергии;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1"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 увеличение количества высокоэкономичных в части использования моторного топлива и электрической энергии транспортных средств, транспортных средств, оборудованных электродвигателями, транспортных средств, относящихся к объектам, имеющим высокий класс энергетической эффективности, а также увеличение количества транспортных средств, в отношении которых проведены мероприятия по энергосбережению и повышению энергетической эффективности, в том числе по замещению бензина и дизельного топлива, используемых транспортными средствами в качестве моторного</w:t>
      </w:r>
      <w:proofErr w:type="gramEnd"/>
      <w:r>
        <w:rPr>
          <w:rFonts w:ascii="Calibri" w:hAnsi="Calibri" w:cs="Calibri"/>
        </w:rPr>
        <w:t xml:space="preserve"> топлива, природным газом, газовыми смесями, используемыми в качестве моторного топлива (далее - газовые смеси), сжиженным углеводородным газом, электрической энергией с учетом доступности использования, близости расположения к источникам природного газа, газовых смесей, электрической энергии и экономической целесообразности такого замещения;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6 в ред. Федерального </w:t>
      </w:r>
      <w:hyperlink r:id="rId82"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7) сокращение расходов бюджетов на обеспечение энергетическими ресурсами государственных учреждений субъекта Российской Федерации, муниципальных учреждений, органов государственной власти субъектов Российской Федерации, органов местного самоуправления, а также расходов бюджетов на предоставление субсидий организациям коммунального комплекса на приобретение топлива, субсидий гражданам на внесение платы за коммунальные услуги с учетом изменений объема использования энергетических ресурсов в указанных сферах;</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83"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увеличение объема внебюджетных средств, используемых на финансирование мероприятий 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Расчет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 осуществляется уполномоченным органом исполнительной власти субъекта Российской Федерации, органом местного самоуправления в соответствии с методикой расчета значений таких показателей, утвержденной уполномоченным федеральным органом исполнительной власти.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84"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Перечень мероприятий по энергосбережению и повышению энергетической эффективности, подлежащих включению в региональные, муниципальные программы в области энергосбережения и повышения энергетической эффективности, должен включать в себя предусмотренные настоящим Федеральным законом, другими федеральными законами, принимаемыми в соответствии с ними иными нормативными правовыми актами Российской Федерации мероприятия </w:t>
      </w:r>
      <w:proofErr w:type="gramStart"/>
      <w:r>
        <w:rPr>
          <w:rFonts w:ascii="Calibri" w:hAnsi="Calibri" w:cs="Calibri"/>
        </w:rPr>
        <w:t>по</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4" w:name="Par272"/>
      <w:bookmarkEnd w:id="14"/>
      <w:r>
        <w:rPr>
          <w:rFonts w:ascii="Calibri" w:hAnsi="Calibri" w:cs="Calibri"/>
        </w:rPr>
        <w:t>1) энергосбережению и повышению энергетической эффективности жилищного фонда;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энергосбережению и повышению энергетической эффективности систем коммунальной инфраструктуры;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энергосбережению в организациях с участием государства или муниципального образования и повышению энергетической эффективности этих организаций;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выявлению бесхозяйных объектов недвижимого имущества, используемых для передачи энергетических ресурсов (включая газоснабжение, тепло- и электроснабжение), организации постановки в установленном </w:t>
      </w:r>
      <w:hyperlink r:id="rId85" w:history="1">
        <w:r>
          <w:rPr>
            <w:rFonts w:ascii="Calibri" w:hAnsi="Calibri" w:cs="Calibri"/>
            <w:color w:val="0000FF"/>
          </w:rPr>
          <w:t>порядке</w:t>
        </w:r>
      </w:hyperlink>
      <w:r>
        <w:rPr>
          <w:rFonts w:ascii="Calibri" w:hAnsi="Calibri" w:cs="Calibri"/>
        </w:rPr>
        <w:t xml:space="preserve"> таких объектов на учет в качестве бесхозяйных объектов недвижимого имущества и затем признанию права муниципальной собственности на такие бесхозяйные объекты недвижимого имущества;</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5) организации управления бесхозяйными объектами недвижимого имущества, используемыми для передачи энергетических ресурсов, с момента выявления таких объектов, в том числе определению источника компенсации возникающих при их эксплуатации нормативных потерь энергетических ресурсов (включая тепловую энергию, электрическую энергию), в частности за счет включения расходов на компенсацию данных потерь в тариф организации, управляющей такими объектами;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стимулированию производителей и потребителей энергетических ресурсов, организаций, осуществляющих передачу энергетических ресурсов, проводить мероприятия по энергосбережению, повышению энергетической эффективности и сокращению потерь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увеличению количества случаев использования в качестве источников энергии вторичных энергетических ресурсов и (или) возобновляемых источников энергии;</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5" w:name="Par279"/>
      <w:bookmarkEnd w:id="15"/>
      <w:proofErr w:type="gramStart"/>
      <w:r>
        <w:rPr>
          <w:rFonts w:ascii="Calibri" w:hAnsi="Calibri" w:cs="Calibri"/>
        </w:rPr>
        <w:t>8) энергосбережению в транспортном комплексе и повышению его энергетической эффективности, в том числе замещению бензина и дизельного топлива, используемых транспортными средствами в качестве моторного топлива, природным газом, газовыми смесями, сжиженным углеводородным газом, электрической энергией с учетом доступности использования, близости расположения к источникам природного газа, газовых смесей, электрической энергии и экономической целесообразности такого замещения;</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8 в ред. Федерального </w:t>
      </w:r>
      <w:hyperlink r:id="rId86"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8.1) информационному обеспечению указанных в </w:t>
      </w:r>
      <w:hyperlink w:anchor="Par272" w:history="1">
        <w:r>
          <w:rPr>
            <w:rFonts w:ascii="Calibri" w:hAnsi="Calibri" w:cs="Calibri"/>
            <w:color w:val="0000FF"/>
          </w:rPr>
          <w:t>пунктах 1</w:t>
        </w:r>
      </w:hyperlink>
      <w:r>
        <w:rPr>
          <w:rFonts w:ascii="Calibri" w:hAnsi="Calibri" w:cs="Calibri"/>
        </w:rPr>
        <w:t xml:space="preserve"> - </w:t>
      </w:r>
      <w:hyperlink w:anchor="Par279" w:history="1">
        <w:r>
          <w:rPr>
            <w:rFonts w:ascii="Calibri" w:hAnsi="Calibri" w:cs="Calibri"/>
            <w:color w:val="0000FF"/>
          </w:rPr>
          <w:t>8</w:t>
        </w:r>
      </w:hyperlink>
      <w:r>
        <w:rPr>
          <w:rFonts w:ascii="Calibri" w:hAnsi="Calibri" w:cs="Calibri"/>
        </w:rPr>
        <w:t xml:space="preserve"> и </w:t>
      </w:r>
      <w:hyperlink w:anchor="Par283" w:history="1">
        <w:r>
          <w:rPr>
            <w:rFonts w:ascii="Calibri" w:hAnsi="Calibri" w:cs="Calibri"/>
            <w:color w:val="0000FF"/>
          </w:rPr>
          <w:t>9</w:t>
        </w:r>
      </w:hyperlink>
      <w:r>
        <w:rPr>
          <w:rFonts w:ascii="Calibri" w:hAnsi="Calibri" w:cs="Calibri"/>
        </w:rPr>
        <w:t xml:space="preserve"> настоящей части мероприятий, в том числе по информированию потребителей энергетических ресурсов об указанных мероприятиях и о способах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8.1 </w:t>
      </w:r>
      <w:proofErr w:type="gramStart"/>
      <w:r>
        <w:rPr>
          <w:rFonts w:ascii="Calibri" w:hAnsi="Calibri" w:cs="Calibri"/>
        </w:rPr>
        <w:t>введен</w:t>
      </w:r>
      <w:proofErr w:type="gramEnd"/>
      <w:r>
        <w:rPr>
          <w:rFonts w:ascii="Calibri" w:hAnsi="Calibri" w:cs="Calibri"/>
        </w:rPr>
        <w:t xml:space="preserve"> Федеральным </w:t>
      </w:r>
      <w:hyperlink r:id="rId87"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6" w:name="Par283"/>
      <w:bookmarkEnd w:id="16"/>
      <w:r>
        <w:rPr>
          <w:rFonts w:ascii="Calibri" w:hAnsi="Calibri" w:cs="Calibri"/>
        </w:rPr>
        <w:t>9) иным определенным органом государственной власти субъекта Российской Федерации, органом местного самоуправления вопросам.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Уполномоченный федеральный орган исполнительной власти утверждает </w:t>
      </w:r>
      <w:hyperlink r:id="rId88" w:history="1">
        <w:r>
          <w:rPr>
            <w:rFonts w:ascii="Calibri" w:hAnsi="Calibri" w:cs="Calibri"/>
            <w:color w:val="0000FF"/>
          </w:rPr>
          <w:t>примерный перечень</w:t>
        </w:r>
      </w:hyperlink>
      <w:r>
        <w:rPr>
          <w:rFonts w:ascii="Calibri" w:hAnsi="Calibri" w:cs="Calibri"/>
        </w:rPr>
        <w:t xml:space="preserve"> мероприятий по энергосбережению и повышению энергетической эффективности, который может быть использован в целях разработки региональных, муниципальных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В целях </w:t>
      </w:r>
      <w:proofErr w:type="gramStart"/>
      <w:r>
        <w:rPr>
          <w:rFonts w:ascii="Calibri" w:hAnsi="Calibri" w:cs="Calibri"/>
        </w:rPr>
        <w:t>повышения энергетической эффективности экономики муниципального образования</w:t>
      </w:r>
      <w:proofErr w:type="gramEnd"/>
      <w:r>
        <w:rPr>
          <w:rFonts w:ascii="Calibri" w:hAnsi="Calibri" w:cs="Calibri"/>
        </w:rPr>
        <w:t xml:space="preserve"> при разработке, утверждении и реализации программ строительства и (или) модернизации систем коммунальной инфраструктуры должны учитываться следующие требования: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решение о строительстве объекта по производству тепловой энергии может быть принято уполномоченным органом местного самоуправления только при условии обоснования невозможности и (или) экономической нецелесообразности удовлетворения потребности в тепловой энергии за счет проведения мероприятий по энергосбережению и повышению энергетической эффективности, а также за счет электрических станций, существующих или строящихся либо планируемых для строительства и осуществляющих производство тепловой энергии;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должны осуществляться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 xml:space="preserve">Глава 4. ЭНЕРГЕТИЧЕСКОЕ ОБСЛЕДОВАНИЕ. </w:t>
      </w:r>
      <w:proofErr w:type="spellStart"/>
      <w:r>
        <w:rPr>
          <w:rFonts w:ascii="Calibri" w:hAnsi="Calibri" w:cs="Calibri"/>
          <w:b/>
          <w:bCs/>
        </w:rPr>
        <w:t>САМОРЕГУЛИРУЕМЫЕ</w:t>
      </w:r>
      <w:proofErr w:type="spellEnd"/>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ОРГАНИЗАЦИИ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15. Энергетическое обследование</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 </w:t>
      </w:r>
      <w:proofErr w:type="gramStart"/>
      <w:r>
        <w:rPr>
          <w:rFonts w:ascii="Calibri" w:hAnsi="Calibri" w:cs="Calibri"/>
        </w:rPr>
        <w:t xml:space="preserve">Энергетическое обследование может проводиться в отношении зданий, строений, сооружений, </w:t>
      </w:r>
      <w:proofErr w:type="spellStart"/>
      <w:r>
        <w:rPr>
          <w:rFonts w:ascii="Calibri" w:hAnsi="Calibri" w:cs="Calibri"/>
        </w:rPr>
        <w:t>энергопотребляющего</w:t>
      </w:r>
      <w:proofErr w:type="spellEnd"/>
      <w:r>
        <w:rPr>
          <w:rFonts w:ascii="Calibri" w:hAnsi="Calibri" w:cs="Calibri"/>
        </w:rPr>
        <w:t xml:space="preserve"> оборудования, объектов электроэнергетики, источников тепловой энергии, тепловых сетей, систем централизованного теплоснабжения, централизованных систем холодного водоснабжения и (или) водоотведения, иных объектов системы коммунальной инфраструктуры, технологических процессов, а также в отношении юридических лиц, индивидуальных предпринимателей.</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 в ред. Федерального </w:t>
      </w:r>
      <w:hyperlink r:id="rId89"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Основными целями энергетического обследования являются: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получение объективных данных об объеме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определение показателей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определение потенциала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разработка перечня мероприятий по энергосбережению и повышению энергетической эффективности и проведение их стоимостной оценки.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0"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Утратил силу. - Федеральный </w:t>
      </w:r>
      <w:hyperlink r:id="rId91" w:history="1">
        <w:r>
          <w:rPr>
            <w:rFonts w:ascii="Calibri" w:hAnsi="Calibri" w:cs="Calibri"/>
            <w:color w:val="0000FF"/>
          </w:rPr>
          <w:t>закон</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Деятельность по проведению энергетического обследования вправе осуществлять только лица, являющиеся членами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Создание и функционирование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должны осуществляться в соответствии с требованиями настоящего Федерального закона и Федерального </w:t>
      </w:r>
      <w:hyperlink r:id="rId92" w:history="1">
        <w:r>
          <w:rPr>
            <w:rFonts w:ascii="Calibri" w:hAnsi="Calibri" w:cs="Calibri"/>
            <w:color w:val="0000FF"/>
          </w:rPr>
          <w:t>закона</w:t>
        </w:r>
      </w:hyperlink>
      <w:r>
        <w:rPr>
          <w:rFonts w:ascii="Calibri" w:hAnsi="Calibri" w:cs="Calibri"/>
        </w:rPr>
        <w:t xml:space="preserve"> от 1 декабря 2007 года </w:t>
      </w:r>
      <w:proofErr w:type="spellStart"/>
      <w:r>
        <w:rPr>
          <w:rFonts w:ascii="Calibri" w:hAnsi="Calibri" w:cs="Calibri"/>
        </w:rPr>
        <w:t>N</w:t>
      </w:r>
      <w:proofErr w:type="spellEnd"/>
      <w:r>
        <w:rPr>
          <w:rFonts w:ascii="Calibri" w:hAnsi="Calibri" w:cs="Calibri"/>
        </w:rPr>
        <w:t xml:space="preserve"> 315-ФЗ "О </w:t>
      </w:r>
      <w:proofErr w:type="spellStart"/>
      <w:r>
        <w:rPr>
          <w:rFonts w:ascii="Calibri" w:hAnsi="Calibri" w:cs="Calibri"/>
        </w:rPr>
        <w:t>саморегулируемых</w:t>
      </w:r>
      <w:proofErr w:type="spellEnd"/>
      <w:r>
        <w:rPr>
          <w:rFonts w:ascii="Calibri" w:hAnsi="Calibri" w:cs="Calibri"/>
        </w:rPr>
        <w:t xml:space="preserve"> организациях" (далее - Федеральный закон "О </w:t>
      </w:r>
      <w:proofErr w:type="spellStart"/>
      <w:r>
        <w:rPr>
          <w:rFonts w:ascii="Calibri" w:hAnsi="Calibri" w:cs="Calibri"/>
        </w:rPr>
        <w:t>саморегулируемых</w:t>
      </w:r>
      <w:proofErr w:type="spellEnd"/>
      <w:r>
        <w:rPr>
          <w:rFonts w:ascii="Calibri" w:hAnsi="Calibri" w:cs="Calibri"/>
        </w:rPr>
        <w:t xml:space="preserve"> организациях").</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Энергетическое обследование проводится в добровольном порядке, за исключением случаев, если в соответствии с настоящим Федеральным законом оно должно быть проведено в обязательном порядке.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Федеральным органом исполнительной власти по вопросам проведения энергетических обследований устанавливаются требования к проведению энергетического обследования и его результатам, а также </w:t>
      </w:r>
      <w:hyperlink r:id="rId93" w:history="1">
        <w:r>
          <w:rPr>
            <w:rFonts w:ascii="Calibri" w:hAnsi="Calibri" w:cs="Calibri"/>
            <w:color w:val="0000FF"/>
          </w:rPr>
          <w:t>правила</w:t>
        </w:r>
      </w:hyperlink>
      <w:r>
        <w:rPr>
          <w:rFonts w:ascii="Calibri" w:hAnsi="Calibri" w:cs="Calibri"/>
        </w:rPr>
        <w:t xml:space="preserve"> направления копии энергетического паспорта, составленного по результатам обязательного энергетического обследования, в этот федеральный орган исполнительной власти.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5.1 введена Федеральным </w:t>
      </w:r>
      <w:hyperlink r:id="rId94"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Лицо, проводящее энергетическое обследование, обязано соблюдать требования к проведению энергетического обследования и его результатам, стандарты и правила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членом которой оно является.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5.2 введена Федеральным </w:t>
      </w:r>
      <w:hyperlink r:id="rId95"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5.3. </w:t>
      </w:r>
      <w:proofErr w:type="gramStart"/>
      <w:r>
        <w:rPr>
          <w:rFonts w:ascii="Calibri" w:hAnsi="Calibri" w:cs="Calibri"/>
        </w:rPr>
        <w:t xml:space="preserve">Лицо, проводившее энергетическое обследование, составляет энергетический паспорт и отчет о проведении энергетического обследования и передает их в </w:t>
      </w:r>
      <w:proofErr w:type="spellStart"/>
      <w:r>
        <w:rPr>
          <w:rFonts w:ascii="Calibri" w:hAnsi="Calibri" w:cs="Calibri"/>
        </w:rPr>
        <w:t>саморегулируемую</w:t>
      </w:r>
      <w:proofErr w:type="spellEnd"/>
      <w:r>
        <w:rPr>
          <w:rFonts w:ascii="Calibri" w:hAnsi="Calibri" w:cs="Calibri"/>
        </w:rPr>
        <w:t xml:space="preserve"> организацию в области энергетического обследования, членом которой оно является, для проверки соответствия требованиям к проведению энергетического обследования и его результатам, стандартам и правилам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членом которой оно является.</w:t>
      </w:r>
      <w:proofErr w:type="gramEnd"/>
      <w:r>
        <w:rPr>
          <w:rFonts w:ascii="Calibri" w:hAnsi="Calibri" w:cs="Calibri"/>
        </w:rPr>
        <w:t xml:space="preserve"> </w:t>
      </w:r>
      <w:proofErr w:type="gramStart"/>
      <w:r>
        <w:rPr>
          <w:rFonts w:ascii="Calibri" w:hAnsi="Calibri" w:cs="Calibri"/>
        </w:rPr>
        <w:t xml:space="preserve">В течение тридцати дней с момента получения отчета о проведении энергетического обследования и энергетического паспорта такая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обязана передать данные документы с отметкой в энергетическом паспорте о соответствии результатов энергетического обследования требованиям к проведению энергетического обследования и его результатам, указанным стандартам и правилам лицу, проводившему энергетическое обследование, после чего оно передает эти результаты энергетического обследования</w:t>
      </w:r>
      <w:proofErr w:type="gramEnd"/>
      <w:r>
        <w:rPr>
          <w:rFonts w:ascii="Calibri" w:hAnsi="Calibri" w:cs="Calibri"/>
        </w:rPr>
        <w:t xml:space="preserve"> лицу, заказавшему проведение энергетического обследования. </w:t>
      </w:r>
      <w:proofErr w:type="gramStart"/>
      <w:r>
        <w:rPr>
          <w:rFonts w:ascii="Calibri" w:hAnsi="Calibri" w:cs="Calibri"/>
        </w:rPr>
        <w:t xml:space="preserve">Если в результате проведенной проверки выявлено несоответствие результатов энергетического обследования требованиям к проведению энергетического обследования и его результатам, указанным стандартам и правилам, энергетический паспорт и отчет о проведении энергетического обследования в течение тридцати дней с момента их получения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w:t>
      </w:r>
      <w:r>
        <w:rPr>
          <w:rFonts w:ascii="Calibri" w:hAnsi="Calibri" w:cs="Calibri"/>
        </w:rPr>
        <w:lastRenderedPageBreak/>
        <w:t>энергетического обследования возвращаются лицу, проводившему энергетическое обследование, для устранения выявленного несоответствия.</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5.3 введена Федеральным </w:t>
      </w:r>
      <w:hyperlink r:id="rId96"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5.4. </w:t>
      </w:r>
      <w:proofErr w:type="gramStart"/>
      <w:r>
        <w:rPr>
          <w:rFonts w:ascii="Calibri" w:hAnsi="Calibri" w:cs="Calibri"/>
        </w:rPr>
        <w:t xml:space="preserve">С момента проставления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энергетического обследования в энергетическом паспорте отметки о соответствии результатов энергетического обследования требованиям к проведению энергетического обследования и его результатам, стандартам и правилам такой </w:t>
      </w:r>
      <w:proofErr w:type="spellStart"/>
      <w:r>
        <w:rPr>
          <w:rFonts w:ascii="Calibri" w:hAnsi="Calibri" w:cs="Calibri"/>
        </w:rPr>
        <w:t>саморегулируемой</w:t>
      </w:r>
      <w:proofErr w:type="spellEnd"/>
      <w:r>
        <w:rPr>
          <w:rFonts w:ascii="Calibri" w:hAnsi="Calibri" w:cs="Calibri"/>
        </w:rPr>
        <w:t xml:space="preserve"> организации лицо, проводившее энергетическое обследование, и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членом которой оно является, несут солидарную ответственность перед лицом, заказавшим проведение энергетического обследования, за убытки, причиненные вследствие</w:t>
      </w:r>
      <w:proofErr w:type="gramEnd"/>
      <w:r>
        <w:rPr>
          <w:rFonts w:ascii="Calibri" w:hAnsi="Calibri" w:cs="Calibri"/>
        </w:rPr>
        <w:t xml:space="preserve"> недостатков оказанных услуг по энергетическому обследованию.</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5.4 введена Федеральным </w:t>
      </w:r>
      <w:hyperlink r:id="rId97"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Энергетический паспорт, составленный по результатам энергетического обследования многоквартирного дома, подлежит передаче лицом, его составившим, собственникам помещений в многоквартирном доме или лицу, ответственному за содержание многоквартирного дома.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98"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7" w:name="Par315"/>
      <w:bookmarkEnd w:id="17"/>
      <w:r>
        <w:rPr>
          <w:rFonts w:ascii="Calibri" w:hAnsi="Calibri" w:cs="Calibri"/>
        </w:rPr>
        <w:t>7. Энергетический паспорт, составленный по результатам энергетического обследования, должен содержать информацию:</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об оснащенности приборами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об объеме используемых энергетических ресурсов и о его изменении;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 показателях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о величине потерь переданных энергетических ресурсов (для организаций, осуществляющих передачу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о потенциале энергосбережения, в том числе об оценке возможной экономии энергетических ресурсов в натуральном выражении;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о перечне мероприятий по энергосбережению и повышению энергетической эффективности и их стоимостной оценке.</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99"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8 - 9. Утратили силу с 1 июля 2014 года. - Федеральный </w:t>
      </w:r>
      <w:hyperlink r:id="rId100" w:history="1">
        <w:r>
          <w:rPr>
            <w:rFonts w:ascii="Calibri" w:hAnsi="Calibri" w:cs="Calibri"/>
            <w:color w:val="0000FF"/>
          </w:rPr>
          <w:t>закон</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16. Обязательное энергетическое обследование</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18" w:name="Par327"/>
      <w:bookmarkEnd w:id="18"/>
      <w:r>
        <w:rPr>
          <w:rFonts w:ascii="Calibri" w:hAnsi="Calibri" w:cs="Calibri"/>
        </w:rPr>
        <w:t xml:space="preserve">1. Проведение энергетического обследования является обязательным, за исключением случая, предусмотренного </w:t>
      </w:r>
      <w:hyperlink w:anchor="Par337" w:history="1">
        <w:r>
          <w:rPr>
            <w:rFonts w:ascii="Calibri" w:hAnsi="Calibri" w:cs="Calibri"/>
            <w:color w:val="0000FF"/>
          </w:rPr>
          <w:t>частью 1.1</w:t>
        </w:r>
      </w:hyperlink>
      <w:r>
        <w:rPr>
          <w:rFonts w:ascii="Calibri" w:hAnsi="Calibri" w:cs="Calibri"/>
        </w:rPr>
        <w:t xml:space="preserve"> настоящей статьи, для следующих лиц:</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1"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19" w:name="Par329"/>
      <w:bookmarkEnd w:id="19"/>
      <w:r>
        <w:rPr>
          <w:rFonts w:ascii="Calibri" w:hAnsi="Calibri" w:cs="Calibri"/>
        </w:rPr>
        <w:t>1) органы государственной власти, органы местного самоуправления, наделенные правами юридических лиц;</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организации с участием государства или муниципального образования;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организации, осуществляющие регулируемые виды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0" w:name="Par332"/>
      <w:bookmarkEnd w:id="20"/>
      <w:proofErr w:type="gramStart"/>
      <w:r>
        <w:rPr>
          <w:rFonts w:ascii="Calibri" w:hAnsi="Calibri" w:cs="Calibri"/>
        </w:rPr>
        <w:t>4) организации, осуществляющие производство и (или) транспортировку воды, природного газа, тепловой энергии, электрической энергии, добычу природного газа, нефти, угля, производство нефтепродуктов, переработку природного газа, нефти, транспортировку нефти, нефтепродуктов;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5) организации, совокупные затраты которых на потребление природного газа, дизельного и иного топлива (за исключением моторного топлива), мазута, тепловой энергии, угля, электрической энергии превышают </w:t>
      </w:r>
      <w:hyperlink r:id="rId102" w:history="1">
        <w:r>
          <w:rPr>
            <w:rFonts w:ascii="Calibri" w:hAnsi="Calibri" w:cs="Calibri"/>
            <w:color w:val="0000FF"/>
          </w:rPr>
          <w:t>объем</w:t>
        </w:r>
      </w:hyperlink>
      <w:r>
        <w:rPr>
          <w:rFonts w:ascii="Calibri" w:hAnsi="Calibri" w:cs="Calibri"/>
        </w:rP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указанного в </w:t>
      </w:r>
      <w:hyperlink w:anchor="Par341" w:history="1">
        <w:r>
          <w:rPr>
            <w:rFonts w:ascii="Calibri" w:hAnsi="Calibri" w:cs="Calibri"/>
            <w:color w:val="0000FF"/>
          </w:rPr>
          <w:t>части 2</w:t>
        </w:r>
      </w:hyperlink>
      <w:r>
        <w:rPr>
          <w:rFonts w:ascii="Calibri" w:hAnsi="Calibri" w:cs="Calibri"/>
        </w:rPr>
        <w:t xml:space="preserve"> настоящей статьи;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3"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1" w:name="Par335"/>
      <w:bookmarkEnd w:id="21"/>
      <w:r>
        <w:rPr>
          <w:rFonts w:ascii="Calibri" w:hAnsi="Calibri" w:cs="Calibri"/>
        </w:rPr>
        <w:t>6) организации, проводящие мероприятия в области энергосбережения и повышения энергетической эффективности, финансируемые полностью или частично за счет субсидий из федерального бюджета, бюджетов субъектов Российской Федерации, местных бюджетов.</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4"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2" w:name="Par337"/>
      <w:bookmarkEnd w:id="22"/>
      <w:r>
        <w:rPr>
          <w:rFonts w:ascii="Calibri" w:hAnsi="Calibri" w:cs="Calibri"/>
        </w:rPr>
        <w:lastRenderedPageBreak/>
        <w:t xml:space="preserve">1.1. </w:t>
      </w:r>
      <w:proofErr w:type="gramStart"/>
      <w:r>
        <w:rPr>
          <w:rFonts w:ascii="Calibri" w:hAnsi="Calibri" w:cs="Calibri"/>
        </w:rPr>
        <w:t xml:space="preserve">В случае, если совокупные затраты лиц, указанных в </w:t>
      </w:r>
      <w:hyperlink w:anchor="Par329" w:history="1">
        <w:r>
          <w:rPr>
            <w:rFonts w:ascii="Calibri" w:hAnsi="Calibri" w:cs="Calibri"/>
            <w:color w:val="0000FF"/>
          </w:rPr>
          <w:t>пунктах 1</w:t>
        </w:r>
      </w:hyperlink>
      <w:r>
        <w:rPr>
          <w:rFonts w:ascii="Calibri" w:hAnsi="Calibri" w:cs="Calibri"/>
        </w:rPr>
        <w:t xml:space="preserve"> - </w:t>
      </w:r>
      <w:hyperlink w:anchor="Par332" w:history="1">
        <w:r>
          <w:rPr>
            <w:rFonts w:ascii="Calibri" w:hAnsi="Calibri" w:cs="Calibri"/>
            <w:color w:val="0000FF"/>
          </w:rPr>
          <w:t>4</w:t>
        </w:r>
      </w:hyperlink>
      <w:r>
        <w:rPr>
          <w:rFonts w:ascii="Calibri" w:hAnsi="Calibri" w:cs="Calibri"/>
        </w:rPr>
        <w:t xml:space="preserve"> и </w:t>
      </w:r>
      <w:hyperlink w:anchor="Par335" w:history="1">
        <w:r>
          <w:rPr>
            <w:rFonts w:ascii="Calibri" w:hAnsi="Calibri" w:cs="Calibri"/>
            <w:color w:val="0000FF"/>
          </w:rPr>
          <w:t>6 части 1</w:t>
        </w:r>
      </w:hyperlink>
      <w:r>
        <w:rPr>
          <w:rFonts w:ascii="Calibri" w:hAnsi="Calibri" w:cs="Calibri"/>
        </w:rPr>
        <w:t xml:space="preserve"> настоящей статьи, на потребление природного газа, мазута, тепловой энергии, угля, электрической энергии, за исключением моторного топлива, не превышают </w:t>
      </w:r>
      <w:hyperlink r:id="rId105" w:history="1">
        <w:r>
          <w:rPr>
            <w:rFonts w:ascii="Calibri" w:hAnsi="Calibri" w:cs="Calibri"/>
            <w:color w:val="0000FF"/>
          </w:rPr>
          <w:t>объем</w:t>
        </w:r>
      </w:hyperlink>
      <w:r>
        <w:rPr>
          <w:rFonts w:ascii="Calibri" w:hAnsi="Calibri" w:cs="Calibri"/>
        </w:rPr>
        <w:t xml:space="preserve"> соответствующих энергетических ресурсов в стоимостном выражении, установленный Правительством Российской Федерации, за календарный год, предшествующий последнему году до истечения срока проведения последующего обязательного энергетического обследования, предусмотренного </w:t>
      </w:r>
      <w:hyperlink w:anchor="Par341" w:history="1">
        <w:r>
          <w:rPr>
            <w:rFonts w:ascii="Calibri" w:hAnsi="Calibri" w:cs="Calibri"/>
            <w:color w:val="0000FF"/>
          </w:rPr>
          <w:t>частью</w:t>
        </w:r>
        <w:proofErr w:type="gramEnd"/>
        <w:r>
          <w:rPr>
            <w:rFonts w:ascii="Calibri" w:hAnsi="Calibri" w:cs="Calibri"/>
            <w:color w:val="0000FF"/>
          </w:rPr>
          <w:t xml:space="preserve"> </w:t>
        </w:r>
        <w:proofErr w:type="gramStart"/>
        <w:r>
          <w:rPr>
            <w:rFonts w:ascii="Calibri" w:hAnsi="Calibri" w:cs="Calibri"/>
            <w:color w:val="0000FF"/>
          </w:rPr>
          <w:t>2</w:t>
        </w:r>
      </w:hyperlink>
      <w:r>
        <w:rPr>
          <w:rFonts w:ascii="Calibri" w:hAnsi="Calibri" w:cs="Calibri"/>
        </w:rPr>
        <w:t xml:space="preserve"> настоящей статьи, указанные лица вместо проведения обязательного энергетического обследования вправе представить в течение последнего года до истечения срока проведения последующего обязательного энергетического обследования информацию об энергосбережении и о повышении энергетической эффективности применительно к указанным лицам в уполномоченный федеральный орган исполнительной власти по вопросам проведения энергетических обследований.</w:t>
      </w:r>
      <w:proofErr w:type="gramEnd"/>
      <w:r>
        <w:rPr>
          <w:rFonts w:ascii="Calibri" w:hAnsi="Calibri" w:cs="Calibri"/>
        </w:rPr>
        <w:t xml:space="preserve"> </w:t>
      </w:r>
      <w:proofErr w:type="gramStart"/>
      <w:r>
        <w:rPr>
          <w:rFonts w:ascii="Calibri" w:hAnsi="Calibri" w:cs="Calibri"/>
        </w:rPr>
        <w:t>Указанные лица обязаны организовать и провести энергетическое обследование в течение двух лет по истечении календарного года, в котором их совокупные затраты на потребление природного газа, мазута, тепловой энергии, угля, электрической энергии, за исключением моторного топлива, превысили объем соответствующих энергетических ресурсов в стоимостном выражении, установленный Правительством Российской Федерации.</w:t>
      </w:r>
      <w:proofErr w:type="gramEnd"/>
      <w:r>
        <w:rPr>
          <w:rFonts w:ascii="Calibri" w:hAnsi="Calibri" w:cs="Calibri"/>
        </w:rPr>
        <w:t xml:space="preserve"> </w:t>
      </w:r>
      <w:proofErr w:type="gramStart"/>
      <w:r>
        <w:rPr>
          <w:rFonts w:ascii="Calibri" w:hAnsi="Calibri" w:cs="Calibri"/>
        </w:rPr>
        <w:t>Последующие обязательные</w:t>
      </w:r>
      <w:proofErr w:type="gramEnd"/>
      <w:r>
        <w:rPr>
          <w:rFonts w:ascii="Calibri" w:hAnsi="Calibri" w:cs="Calibri"/>
        </w:rPr>
        <w:t xml:space="preserve"> энергетические обследования проводятся указанными лицами в соответствии с </w:t>
      </w:r>
      <w:hyperlink w:anchor="Par341" w:history="1">
        <w:r>
          <w:rPr>
            <w:rFonts w:ascii="Calibri" w:hAnsi="Calibri" w:cs="Calibri"/>
            <w:color w:val="0000FF"/>
          </w:rPr>
          <w:t>частью 2</w:t>
        </w:r>
      </w:hyperlink>
      <w:r>
        <w:rPr>
          <w:rFonts w:ascii="Calibri" w:hAnsi="Calibri" w:cs="Calibri"/>
        </w:rPr>
        <w:t xml:space="preserve"> настоящей статьи.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06"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3" w:name="Par339"/>
      <w:bookmarkEnd w:id="23"/>
      <w:r>
        <w:rPr>
          <w:rFonts w:ascii="Calibri" w:hAnsi="Calibri" w:cs="Calibri"/>
        </w:rPr>
        <w:t xml:space="preserve">1.2. </w:t>
      </w:r>
      <w:proofErr w:type="gramStart"/>
      <w:r>
        <w:rPr>
          <w:rFonts w:ascii="Calibri" w:hAnsi="Calibri" w:cs="Calibri"/>
        </w:rPr>
        <w:t xml:space="preserve">Представление информации об энергосбережении и о повышении энергетической эффективности в уполномоченный федеральный орган исполнительной власти по вопросам проведения энергетических обследований в случаях, предусмотренных </w:t>
      </w:r>
      <w:hyperlink w:anchor="Par337" w:history="1">
        <w:r>
          <w:rPr>
            <w:rFonts w:ascii="Calibri" w:hAnsi="Calibri" w:cs="Calibri"/>
            <w:color w:val="0000FF"/>
          </w:rPr>
          <w:t>частью 1.1</w:t>
        </w:r>
      </w:hyperlink>
      <w:r>
        <w:rPr>
          <w:rFonts w:ascii="Calibri" w:hAnsi="Calibri" w:cs="Calibri"/>
        </w:rPr>
        <w:t xml:space="preserve"> настоящей статьи, осуществляется в соответствии с порядком, установленным уполномоченным федеральным органом исполнительной власти по вопросам проведения энергетических обследований.</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1.2 введена Федеральным </w:t>
      </w:r>
      <w:hyperlink r:id="rId107"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4" w:name="Par341"/>
      <w:bookmarkEnd w:id="24"/>
      <w:r>
        <w:rPr>
          <w:rFonts w:ascii="Calibri" w:hAnsi="Calibri" w:cs="Calibri"/>
        </w:rPr>
        <w:t xml:space="preserve">2. Лица, указанные в </w:t>
      </w:r>
      <w:hyperlink w:anchor="Par327" w:history="1">
        <w:r>
          <w:rPr>
            <w:rFonts w:ascii="Calibri" w:hAnsi="Calibri" w:cs="Calibri"/>
            <w:color w:val="0000FF"/>
          </w:rPr>
          <w:t>части 1 настоящей статьи</w:t>
        </w:r>
      </w:hyperlink>
      <w:r>
        <w:rPr>
          <w:rFonts w:ascii="Calibri" w:hAnsi="Calibri" w:cs="Calibri"/>
        </w:rPr>
        <w:t>, обязаны организовать и провести первое энергетическое обследование в период со дня вступления в силу настоящего Федерального закона до 31 декабря 2012 года, последующие энергетические обследования - не реже чем один раз каждые пять лет.</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целях выявления лиц, указанных в </w:t>
      </w:r>
      <w:hyperlink w:anchor="Par327" w:history="1">
        <w:r>
          <w:rPr>
            <w:rFonts w:ascii="Calibri" w:hAnsi="Calibri" w:cs="Calibri"/>
            <w:color w:val="0000FF"/>
          </w:rPr>
          <w:t>части 1 настоящей статьи</w:t>
        </w:r>
      </w:hyperlink>
      <w:r>
        <w:rPr>
          <w:rFonts w:ascii="Calibri" w:hAnsi="Calibri" w:cs="Calibri"/>
        </w:rPr>
        <w:t xml:space="preserve">, федеральный орган исполнительной власти, уполномоченный на осуществление </w:t>
      </w:r>
      <w:hyperlink r:id="rId108" w:history="1">
        <w:r>
          <w:rPr>
            <w:rFonts w:ascii="Calibri" w:hAnsi="Calibri" w:cs="Calibri"/>
            <w:color w:val="0000FF"/>
          </w:rPr>
          <w:t>проверок</w:t>
        </w:r>
      </w:hyperlink>
      <w:r>
        <w:rPr>
          <w:rFonts w:ascii="Calibri" w:hAnsi="Calibri" w:cs="Calibri"/>
        </w:rPr>
        <w:t xml:space="preserve"> соблюдения требования о проведении обязательного энергетического обследования в установленные сроки, вправе запрашивать в соответствии со своей компетенцией и безвозмездно получать у:</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09"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организаций, осуществляющих продажу, поставки энергетических ресурсов, данные об объеме и о стоимости поставляемых ими энергетических ресурсов организациям, которые являются потребителями этих поставляемых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органов государственной власти, органов местного самоуправления, организаций сведения и материалы, необходимые для осуществления проверок соблюдения требования о проведении обязательного энергетического обследования в установленные сроки.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0"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17. Сбор и анализ данных энергетических паспортов, составленных по результатам энергетических обследований</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Уполномоченный федеральный орган исполнительной власти по вопросам проведения энергетических обследований осуществляет сбор, обработку, систематизацию, анализ, использование данных энергетических паспортов, составленных по результатам обязательных энергетических обследований, а также данных энергетических паспортов, составленных по результатам добровольных энергетических обследований, в соответствии с </w:t>
      </w:r>
      <w:hyperlink r:id="rId111" w:history="1">
        <w:r>
          <w:rPr>
            <w:rFonts w:ascii="Calibri" w:hAnsi="Calibri" w:cs="Calibri"/>
            <w:color w:val="0000FF"/>
          </w:rPr>
          <w:t>требованиями</w:t>
        </w:r>
      </w:hyperlink>
      <w:r>
        <w:rPr>
          <w:rFonts w:ascii="Calibri" w:hAnsi="Calibri" w:cs="Calibri"/>
        </w:rPr>
        <w:t>, определенными Правительством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2"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2. Каждая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один раз в три месяца </w:t>
      </w:r>
      <w:hyperlink r:id="rId113" w:history="1">
        <w:r>
          <w:rPr>
            <w:rFonts w:ascii="Calibri" w:hAnsi="Calibri" w:cs="Calibri"/>
            <w:color w:val="0000FF"/>
          </w:rPr>
          <w:t>обязана</w:t>
        </w:r>
      </w:hyperlink>
      <w:r>
        <w:rPr>
          <w:rFonts w:ascii="Calibri" w:hAnsi="Calibri" w:cs="Calibri"/>
        </w:rPr>
        <w:t xml:space="preserve"> направлять заверенные ею копии энергетических паспортов, составленных членами такой </w:t>
      </w:r>
      <w:proofErr w:type="spellStart"/>
      <w:r>
        <w:rPr>
          <w:rFonts w:ascii="Calibri" w:hAnsi="Calibri" w:cs="Calibri"/>
        </w:rPr>
        <w:t>саморегулируемой</w:t>
      </w:r>
      <w:proofErr w:type="spellEnd"/>
      <w:r>
        <w:rPr>
          <w:rFonts w:ascii="Calibri" w:hAnsi="Calibri" w:cs="Calibri"/>
        </w:rPr>
        <w:t xml:space="preserve"> организации по результатам проведенных ими за указанный период обязательных энергетических обследований, в уполномоченный федеральный орган исполнительной власти по вопросам проведения энергетических обследований.</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14"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5" w:name="Par354"/>
      <w:bookmarkEnd w:id="25"/>
      <w:r>
        <w:rPr>
          <w:rFonts w:ascii="Calibri" w:hAnsi="Calibri" w:cs="Calibri"/>
        </w:rPr>
        <w:t xml:space="preserve">3. </w:t>
      </w:r>
      <w:proofErr w:type="gramStart"/>
      <w:r>
        <w:rPr>
          <w:rFonts w:ascii="Calibri" w:hAnsi="Calibri" w:cs="Calibri"/>
        </w:rPr>
        <w:t xml:space="preserve">Уполномоченный федеральный орган исполнительной власти по вопросам проведения энергетических обследований вправе запрашивать и получать у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данные о проведенных в добровольном порядке энергетических обследованиях, а также данные составленных по результатам таких обследований энергетических паспортов в соответствии с перечнем информации, указанной в </w:t>
      </w:r>
      <w:hyperlink w:anchor="Par315" w:history="1">
        <w:r>
          <w:rPr>
            <w:rFonts w:ascii="Calibri" w:hAnsi="Calibri" w:cs="Calibri"/>
            <w:color w:val="0000FF"/>
          </w:rPr>
          <w:t>части 7 статьи 15</w:t>
        </w:r>
      </w:hyperlink>
      <w:r>
        <w:rPr>
          <w:rFonts w:ascii="Calibri" w:hAnsi="Calibri" w:cs="Calibri"/>
        </w:rPr>
        <w:t xml:space="preserve"> настоящего Федерального закона, с учетом требований </w:t>
      </w:r>
      <w:hyperlink r:id="rId115" w:history="1">
        <w:r>
          <w:rPr>
            <w:rFonts w:ascii="Calibri" w:hAnsi="Calibri" w:cs="Calibri"/>
            <w:color w:val="0000FF"/>
          </w:rPr>
          <w:t>законодательства</w:t>
        </w:r>
      </w:hyperlink>
      <w:r>
        <w:rPr>
          <w:rFonts w:ascii="Calibri" w:hAnsi="Calibri" w:cs="Calibri"/>
        </w:rPr>
        <w:t xml:space="preserve"> Российской Федерации о</w:t>
      </w:r>
      <w:proofErr w:type="gramEnd"/>
      <w:r>
        <w:rPr>
          <w:rFonts w:ascii="Calibri" w:hAnsi="Calibri" w:cs="Calibri"/>
        </w:rPr>
        <w:t xml:space="preserve"> коммерческой тайне.</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16"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Уполномоченный федеральный орган исполнительной власти по вопросам проведения энергетических обследований должен обеспечить прием копий энергетических паспортов, составленных по результатам обязательных энергетических обследований, а также информации, запрошенной в соответствии с </w:t>
      </w:r>
      <w:hyperlink w:anchor="Par354" w:history="1">
        <w:r>
          <w:rPr>
            <w:rFonts w:ascii="Calibri" w:hAnsi="Calibri" w:cs="Calibri"/>
            <w:color w:val="0000FF"/>
          </w:rPr>
          <w:t>частью 3 настоящей статьи</w:t>
        </w:r>
      </w:hyperlink>
      <w:r>
        <w:rPr>
          <w:rFonts w:ascii="Calibri" w:hAnsi="Calibri" w:cs="Calibri"/>
        </w:rPr>
        <w:t>, в форме электронного документа.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17"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Информация, полученная при обработке, систематизации и анализе данных энергетических паспортов, составленных по результатам обязательных и добровольных энергетических обследований, используется в целях получения объективных данных об уровне использования органами и организациями энергетических ресурсов, о потенциале их энергосбережения и повышения энергетической эффективности, о лицах, достигших наилучших результатов при проведении энергетических обследований, об органах и организациях, имеющих наилучшие показатели в области энергосбережения и</w:t>
      </w:r>
      <w:proofErr w:type="gramEnd"/>
      <w:r>
        <w:rPr>
          <w:rFonts w:ascii="Calibri" w:hAnsi="Calibri" w:cs="Calibri"/>
        </w:rPr>
        <w:t xml:space="preserve"> повышения энергетической эффективности, об иных получаемых в результате энергетического обследования показателях.</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18. Требования к </w:t>
      </w:r>
      <w:proofErr w:type="spellStart"/>
      <w:r>
        <w:rPr>
          <w:rFonts w:ascii="Calibri" w:hAnsi="Calibri" w:cs="Calibri"/>
        </w:rPr>
        <w:t>саморегулируемым</w:t>
      </w:r>
      <w:proofErr w:type="spellEnd"/>
      <w:r>
        <w:rPr>
          <w:rFonts w:ascii="Calibri" w:hAnsi="Calibri" w:cs="Calibri"/>
        </w:rPr>
        <w:t xml:space="preserve"> организациям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Статус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может приобрести некоммерческая организация, основанная на членстве, при условии ее соответствия требованиям, установленным </w:t>
      </w:r>
      <w:hyperlink w:anchor="Par369" w:history="1">
        <w:r>
          <w:rPr>
            <w:rFonts w:ascii="Calibri" w:hAnsi="Calibri" w:cs="Calibri"/>
            <w:color w:val="0000FF"/>
          </w:rPr>
          <w:t>частью 3 настоящей статьи</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6" w:name="Par363"/>
      <w:bookmarkEnd w:id="26"/>
      <w:r>
        <w:rPr>
          <w:rFonts w:ascii="Calibri" w:hAnsi="Calibri" w:cs="Calibri"/>
        </w:rPr>
        <w:t xml:space="preserve">2. Для внесения в государственный реестр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сведений о некоммерческой организации ею представляются в уполномоченный федеральный орган исполнительной власти документы, предусмотренные Федеральным </w:t>
      </w:r>
      <w:hyperlink r:id="rId118" w:history="1">
        <w:r>
          <w:rPr>
            <w:rFonts w:ascii="Calibri" w:hAnsi="Calibri" w:cs="Calibri"/>
            <w:color w:val="0000FF"/>
          </w:rPr>
          <w:t>законом</w:t>
        </w:r>
      </w:hyperlink>
      <w:r>
        <w:rPr>
          <w:rFonts w:ascii="Calibri" w:hAnsi="Calibri" w:cs="Calibri"/>
        </w:rPr>
        <w:t xml:space="preserve"> "О </w:t>
      </w:r>
      <w:proofErr w:type="spellStart"/>
      <w:r>
        <w:rPr>
          <w:rFonts w:ascii="Calibri" w:hAnsi="Calibri" w:cs="Calibri"/>
        </w:rPr>
        <w:t>саморегулируемых</w:t>
      </w:r>
      <w:proofErr w:type="spellEnd"/>
      <w:r>
        <w:rPr>
          <w:rFonts w:ascii="Calibri" w:hAnsi="Calibri" w:cs="Calibri"/>
        </w:rPr>
        <w:t xml:space="preserve"> организациях", а также документы, подтверждающие соблюдение установленных </w:t>
      </w:r>
      <w:hyperlink w:anchor="Par369" w:history="1">
        <w:r>
          <w:rPr>
            <w:rFonts w:ascii="Calibri" w:hAnsi="Calibri" w:cs="Calibri"/>
            <w:color w:val="0000FF"/>
          </w:rPr>
          <w:t>частью 3 настоящей статьи</w:t>
        </w:r>
      </w:hyperlink>
      <w:r>
        <w:rPr>
          <w:rFonts w:ascii="Calibri" w:hAnsi="Calibri" w:cs="Calibri"/>
        </w:rPr>
        <w:t xml:space="preserve"> требований. </w:t>
      </w:r>
      <w:proofErr w:type="gramStart"/>
      <w:r>
        <w:rPr>
          <w:rFonts w:ascii="Calibri" w:hAnsi="Calibri" w:cs="Calibri"/>
        </w:rPr>
        <w:t xml:space="preserve">Уполномоченный федеральный орган исполнительной власти не вправе требовать от некоммерческой организации представление документов,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Федеральным </w:t>
      </w:r>
      <w:hyperlink r:id="rId119" w:history="1">
        <w:r>
          <w:rPr>
            <w:rFonts w:ascii="Calibri" w:hAnsi="Calibri" w:cs="Calibri"/>
            <w:color w:val="0000FF"/>
          </w:rPr>
          <w:t>законом</w:t>
        </w:r>
      </w:hyperlink>
      <w:r>
        <w:rPr>
          <w:rFonts w:ascii="Calibri" w:hAnsi="Calibri" w:cs="Calibri"/>
        </w:rPr>
        <w:t xml:space="preserve"> от 27 июля</w:t>
      </w:r>
      <w:proofErr w:type="gramEnd"/>
      <w:r>
        <w:rPr>
          <w:rFonts w:ascii="Calibri" w:hAnsi="Calibri" w:cs="Calibri"/>
        </w:rPr>
        <w:t xml:space="preserve"> 2010 года </w:t>
      </w:r>
      <w:proofErr w:type="spellStart"/>
      <w:r>
        <w:rPr>
          <w:rFonts w:ascii="Calibri" w:hAnsi="Calibri" w:cs="Calibri"/>
        </w:rPr>
        <w:t>N</w:t>
      </w:r>
      <w:proofErr w:type="spellEnd"/>
      <w:r>
        <w:rPr>
          <w:rFonts w:ascii="Calibri" w:hAnsi="Calibri" w:cs="Calibri"/>
        </w:rPr>
        <w:t xml:space="preserve"> 210-ФЗ "Об организации предоставления государственных и муниципальных услуг" перечень документов.</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0" w:history="1">
        <w:r>
          <w:rPr>
            <w:rFonts w:ascii="Calibri" w:hAnsi="Calibri" w:cs="Calibri"/>
            <w:color w:val="0000FF"/>
          </w:rPr>
          <w:t>закона</w:t>
        </w:r>
      </w:hyperlink>
      <w:r>
        <w:rPr>
          <w:rFonts w:ascii="Calibri" w:hAnsi="Calibri" w:cs="Calibri"/>
        </w:rPr>
        <w:t xml:space="preserve"> от 03.12.2011 </w:t>
      </w:r>
      <w:proofErr w:type="spellStart"/>
      <w:r>
        <w:rPr>
          <w:rFonts w:ascii="Calibri" w:hAnsi="Calibri" w:cs="Calibri"/>
        </w:rPr>
        <w:t>N</w:t>
      </w:r>
      <w:proofErr w:type="spellEnd"/>
      <w:r>
        <w:rPr>
          <w:rFonts w:ascii="Calibri" w:hAnsi="Calibri" w:cs="Calibri"/>
        </w:rPr>
        <w:t xml:space="preserve"> 383-ФЗ)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hyperlink r:id="rId121" w:history="1">
        <w:r>
          <w:rPr>
            <w:rFonts w:ascii="Calibri" w:hAnsi="Calibri" w:cs="Calibri"/>
            <w:color w:val="0000FF"/>
          </w:rPr>
          <w:t>Порядок</w:t>
        </w:r>
      </w:hyperlink>
      <w:r>
        <w:rPr>
          <w:rFonts w:ascii="Calibri" w:hAnsi="Calibri" w:cs="Calibri"/>
        </w:rPr>
        <w:t xml:space="preserve"> ведения государственного реестра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и перечень включаемых в него сведений устанавливаются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2.1 введена Федеральным </w:t>
      </w:r>
      <w:hyperlink r:id="rId122" w:history="1">
        <w:r>
          <w:rPr>
            <w:rFonts w:ascii="Calibri" w:hAnsi="Calibri" w:cs="Calibri"/>
            <w:color w:val="0000FF"/>
          </w:rPr>
          <w:t>законом</w:t>
        </w:r>
      </w:hyperlink>
      <w:r>
        <w:rPr>
          <w:rFonts w:ascii="Calibri" w:hAnsi="Calibri" w:cs="Calibri"/>
        </w:rPr>
        <w:t xml:space="preserve"> от 07.06.2013 </w:t>
      </w:r>
      <w:proofErr w:type="spellStart"/>
      <w:r>
        <w:rPr>
          <w:rFonts w:ascii="Calibri" w:hAnsi="Calibri" w:cs="Calibri"/>
        </w:rPr>
        <w:t>N</w:t>
      </w:r>
      <w:proofErr w:type="spellEnd"/>
      <w:r>
        <w:rPr>
          <w:rFonts w:ascii="Calibri" w:hAnsi="Calibri" w:cs="Calibri"/>
        </w:rPr>
        <w:t xml:space="preserve"> 113-ФЗ)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2.2. В случае</w:t>
      </w:r>
      <w:proofErr w:type="gramStart"/>
      <w:r>
        <w:rPr>
          <w:rFonts w:ascii="Calibri" w:hAnsi="Calibri" w:cs="Calibri"/>
        </w:rPr>
        <w:t>,</w:t>
      </w:r>
      <w:proofErr w:type="gramEnd"/>
      <w:r>
        <w:rPr>
          <w:rFonts w:ascii="Calibri" w:hAnsi="Calibri" w:cs="Calibri"/>
        </w:rPr>
        <w:t xml:space="preserve"> если заявление о внесении в государственный реестр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и указанные в </w:t>
      </w:r>
      <w:hyperlink w:anchor="Par363" w:history="1">
        <w:r>
          <w:rPr>
            <w:rFonts w:ascii="Calibri" w:hAnsi="Calibri" w:cs="Calibri"/>
            <w:color w:val="0000FF"/>
          </w:rPr>
          <w:t>части 2</w:t>
        </w:r>
      </w:hyperlink>
      <w:r>
        <w:rPr>
          <w:rFonts w:ascii="Calibri" w:hAnsi="Calibri" w:cs="Calibri"/>
        </w:rPr>
        <w:t xml:space="preserve"> настоящей статьи </w:t>
      </w:r>
      <w:r>
        <w:rPr>
          <w:rFonts w:ascii="Calibri" w:hAnsi="Calibri" w:cs="Calibri"/>
        </w:rPr>
        <w:lastRenderedPageBreak/>
        <w:t>документы подаются в форме электронных документов, данное заявление должно быть подписано заявителем усиленной квалифицированной электронной подписью, а указанные документы - должностными лицами органов, организаций, уполномоченными на подписание указанных документов электронной подписью, вид которой установлен законодательством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2.2 введена Федеральным </w:t>
      </w:r>
      <w:hyperlink r:id="rId123"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401-ФЗ)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7" w:name="Par369"/>
      <w:bookmarkEnd w:id="27"/>
      <w:r>
        <w:rPr>
          <w:rFonts w:ascii="Calibri" w:hAnsi="Calibri" w:cs="Calibri"/>
        </w:rPr>
        <w:t xml:space="preserve">3. Некоммерческая организация вправе приобрести статус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при условии ее соответствия следующим требованиям:</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объединение в составе некоммерческой организации в качестве ее членов не менее чем двадцать пять субъектов предпринимательской деятельности (индивидуальных предпринимателей и (или) юридических лиц) или не менее чем сорок субъектов профессиональной деятельности (физических лиц, осуществляющих деятельность в области энергетического обследования самостоятельно, занимаясь частной практикой, а также на основании трудового договора, заключенного с работодателем - юридическим лицом или индивидуальным предпринимателем) либо объединение</w:t>
      </w:r>
      <w:proofErr w:type="gramEnd"/>
      <w:r>
        <w:rPr>
          <w:rFonts w:ascii="Calibri" w:hAnsi="Calibri" w:cs="Calibri"/>
        </w:rPr>
        <w:t xml:space="preserve"> в составе некоммерческой организации в качестве ее членов не менее чем пятнадцать субъектов предпринимательской деятельности и не менее чем десять субъектов профессиональной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наличие указанных в </w:t>
      </w:r>
      <w:hyperlink w:anchor="Par374" w:history="1">
        <w:r>
          <w:rPr>
            <w:rFonts w:ascii="Calibri" w:hAnsi="Calibri" w:cs="Calibri"/>
            <w:color w:val="0000FF"/>
          </w:rPr>
          <w:t>части 4 настоящей статьи</w:t>
        </w:r>
      </w:hyperlink>
      <w:r>
        <w:rPr>
          <w:rFonts w:ascii="Calibri" w:hAnsi="Calibri" w:cs="Calibri"/>
        </w:rPr>
        <w:t xml:space="preserve"> документов, в том числе стандартов и правил, обязательных для выполнения всеми членами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3) наличие компенсационного фонда, сформированного в размере не менее чем два миллиона рублей за счет взносов членов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как способа обеспечения имущественной ответственности членов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перед потребителями услуг, которая может возникнуть в результате причинения им вреда вследствие недостатков оказанных услуг по энергетическому обследованию.</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4"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8" w:name="Par374"/>
      <w:bookmarkEnd w:id="28"/>
      <w:r>
        <w:rPr>
          <w:rFonts w:ascii="Calibri" w:hAnsi="Calibri" w:cs="Calibri"/>
        </w:rPr>
        <w:t xml:space="preserve">4.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обязана разработать и утвердить следующие документы: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порядок приема в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и прекращения членства в такой </w:t>
      </w:r>
      <w:proofErr w:type="spellStart"/>
      <w:r>
        <w:rPr>
          <w:rFonts w:ascii="Calibri" w:hAnsi="Calibri" w:cs="Calibri"/>
        </w:rPr>
        <w:t>саморегулируемой</w:t>
      </w:r>
      <w:proofErr w:type="spellEnd"/>
      <w:r>
        <w:rPr>
          <w:rFonts w:ascii="Calibri" w:hAnsi="Calibri" w:cs="Calibri"/>
        </w:rPr>
        <w:t xml:space="preserve"> организации;</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29" w:name="Par376"/>
      <w:bookmarkEnd w:id="29"/>
      <w:proofErr w:type="gramStart"/>
      <w:r>
        <w:rPr>
          <w:rFonts w:ascii="Calibri" w:hAnsi="Calibri" w:cs="Calibri"/>
        </w:rPr>
        <w:t xml:space="preserve">2) стандарты и правила, регламентирующие порядок проведения энергетических обследований членами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в том числе стандарты и правила оформления энергетического паспорта, составленного по результатам энергетического обследования, стандарты и правила определения перечня мероприятий по энергосбережению и повышению энергетической эффективности, стандарты и правила расчета потенциала энергосбережения (далее - стандарты и правила), в соответствии с требованиями к проведению энергетического обследования</w:t>
      </w:r>
      <w:proofErr w:type="gramEnd"/>
      <w:r>
        <w:rPr>
          <w:rFonts w:ascii="Calibri" w:hAnsi="Calibri" w:cs="Calibri"/>
        </w:rPr>
        <w:t xml:space="preserve"> и его результатам;</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5"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перечень мер дисциплинарного воздействия, которые могут быть применены в отношении членов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за нарушение требований стандартов и правил;</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стандарты раскрытия информации о деятельности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и о деятельности ее членов.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вправе утверждать иные стандарты и правила по вопросам, относящимся к деятельности ее членов по проведению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5.1. Документы, указанные в </w:t>
      </w:r>
      <w:hyperlink w:anchor="Par376" w:history="1">
        <w:r>
          <w:rPr>
            <w:rFonts w:ascii="Calibri" w:hAnsi="Calibri" w:cs="Calibri"/>
            <w:color w:val="0000FF"/>
          </w:rPr>
          <w:t>пункте 2 части 4</w:t>
        </w:r>
      </w:hyperlink>
      <w:r>
        <w:rPr>
          <w:rFonts w:ascii="Calibri" w:hAnsi="Calibri" w:cs="Calibri"/>
        </w:rPr>
        <w:t xml:space="preserve"> настоящей статьи, но не размещенные на официальном сайте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в сети "Интернет", не применяются.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5.1 введена Федеральным </w:t>
      </w:r>
      <w:hyperlink r:id="rId126"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5.2. </w:t>
      </w:r>
      <w:proofErr w:type="spellStart"/>
      <w:proofErr w:type="gram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в случае принятия решения о внесении изменений в документы, представленные ею в уполномоченный федеральный орган исполнительной власти по вопросам проведения энергетических </w:t>
      </w:r>
      <w:r>
        <w:rPr>
          <w:rFonts w:ascii="Calibri" w:hAnsi="Calibri" w:cs="Calibri"/>
        </w:rPr>
        <w:lastRenderedPageBreak/>
        <w:t xml:space="preserve">обследований при внесении сведений о ней в государственный реестр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обязана уведомить об этом этот федеральный орган исполнительной власти в установленном им порядке в течение семи дней со</w:t>
      </w:r>
      <w:proofErr w:type="gramEnd"/>
      <w:r>
        <w:rPr>
          <w:rFonts w:ascii="Calibri" w:hAnsi="Calibri" w:cs="Calibri"/>
        </w:rPr>
        <w:t xml:space="preserve"> дня принятия такого решения.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5.2 введена Федеральным </w:t>
      </w:r>
      <w:hyperlink r:id="rId127"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5.3. </w:t>
      </w:r>
      <w:proofErr w:type="spellStart"/>
      <w:proofErr w:type="gram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обязана обеспечивать соблюдение требований к проведению энергетического обследования и его результатам ее членами и осуществлять проверку соответствия результатов проведенного энергетического обследования требованиям к проведению энергетического обследования и его результатам, стандартам и правилам этой </w:t>
      </w:r>
      <w:proofErr w:type="spellStart"/>
      <w:r>
        <w:rPr>
          <w:rFonts w:ascii="Calibri" w:hAnsi="Calibri" w:cs="Calibri"/>
        </w:rPr>
        <w:t>саморегулируемой</w:t>
      </w:r>
      <w:proofErr w:type="spellEnd"/>
      <w:r>
        <w:rPr>
          <w:rFonts w:ascii="Calibri" w:hAnsi="Calibri" w:cs="Calibri"/>
        </w:rPr>
        <w:t xml:space="preserve"> организации.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5.3 введена Федеральным </w:t>
      </w:r>
      <w:hyperlink r:id="rId128"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В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могут быть приняты юридическое лицо, в том числе иностранное юридическое лицо, индивидуальный предприниматель, физическое лицо, соответствующие требованиям, установленным настоящим Федеральным законом, дополнительным требованиям, установленным в соответствии с настоящим Федеральным законом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энергетического обследования.</w:t>
      </w:r>
      <w:proofErr w:type="gramEnd"/>
      <w:r>
        <w:rPr>
          <w:rFonts w:ascii="Calibri" w:hAnsi="Calibri" w:cs="Calibri"/>
        </w:rPr>
        <w:t xml:space="preserve"> </w:t>
      </w:r>
      <w:proofErr w:type="gramStart"/>
      <w:r>
        <w:rPr>
          <w:rFonts w:ascii="Calibri" w:hAnsi="Calibri" w:cs="Calibri"/>
        </w:rPr>
        <w:t xml:space="preserve">Квалификационным требованием для приема в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является требование к индивидуальному предпринимателю и (или) к лицу, заключившему с ним трудовой или гражданско-правовой договор, к работникам юридического лица, а равно и к физическому лицу - субъекту профессиональной деятельности, о наличии знаний в области деятельности по проведению энергетических обследований в соответствии с образовательными программами высшего образования, дополнительными профессиональными</w:t>
      </w:r>
      <w:proofErr w:type="gramEnd"/>
      <w:r>
        <w:rPr>
          <w:rFonts w:ascii="Calibri" w:hAnsi="Calibri" w:cs="Calibri"/>
        </w:rPr>
        <w:t xml:space="preserve"> программами в области деятельности по проведению энергетических обследований. Членами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могут стать:</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29" w:history="1">
        <w:r>
          <w:rPr>
            <w:rFonts w:ascii="Calibri" w:hAnsi="Calibri" w:cs="Calibri"/>
            <w:color w:val="0000FF"/>
          </w:rPr>
          <w:t>закона</w:t>
        </w:r>
      </w:hyperlink>
      <w:r>
        <w:rPr>
          <w:rFonts w:ascii="Calibri" w:hAnsi="Calibri" w:cs="Calibri"/>
        </w:rPr>
        <w:t xml:space="preserve"> от 02.07.2013 </w:t>
      </w:r>
      <w:proofErr w:type="spellStart"/>
      <w:r>
        <w:rPr>
          <w:rFonts w:ascii="Calibri" w:hAnsi="Calibri" w:cs="Calibri"/>
        </w:rPr>
        <w:t>N</w:t>
      </w:r>
      <w:proofErr w:type="spellEnd"/>
      <w:r>
        <w:rPr>
          <w:rFonts w:ascii="Calibri" w:hAnsi="Calibri" w:cs="Calibri"/>
        </w:rPr>
        <w:t xml:space="preserve"> 185-ФЗ)</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юридическое лицо при условии наличия не менее чем четырех работников, заключивших с ним трудовой договор и получивших знания в указанной области;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индивидуальный предприниматель при условии наличия у него знаний в указанной области и (или) наличия знаний в указанной области не менее чем у одного физического лица, заключившего с таким индивидуальным предпринимателем трудовой или гражданско-правовой договор;</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физическое лицо при условии наличия у него знаний в указанной области.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вправе установить дополнительные связанные с осуществлением деятельности по проведению энергетических обследований требования к членству в такой </w:t>
      </w:r>
      <w:proofErr w:type="spellStart"/>
      <w:r>
        <w:rPr>
          <w:rFonts w:ascii="Calibri" w:hAnsi="Calibri" w:cs="Calibri"/>
        </w:rPr>
        <w:t>саморегулируемой</w:t>
      </w:r>
      <w:proofErr w:type="spellEnd"/>
      <w:r>
        <w:rPr>
          <w:rFonts w:ascii="Calibri" w:hAnsi="Calibri" w:cs="Calibri"/>
        </w:rPr>
        <w:t xml:space="preserve"> организации, которые не должны противоречить настоящему Федеральному закону и иным нормативным правовым актам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наряду с осуществлением деятельности по проведению энергетических обследований вправе осуществлять иную предпринимательскую или профессиональную деятельность.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 юридические лица и индивидуальные предприниматели вправе проводить энергетические обследования в отношении самих себя и принадлежащих им объектов. Члены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 физические лица, осуществляющие деятельность в области энергетического обследования на основании трудового договора, заключенного с работодателем, вправе проводить энергетические обследования в отношении работодателя и принадлежащих ему объектов. </w:t>
      </w:r>
      <w:proofErr w:type="gramStart"/>
      <w:r>
        <w:rPr>
          <w:rFonts w:ascii="Calibri" w:hAnsi="Calibri" w:cs="Calibri"/>
        </w:rPr>
        <w:t xml:space="preserve">Информация, в отношении которой установлено требование об обеспечении ее конфиденциальности и которая получена членами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в ходе проведения энергетического обследования, не подлежит разглашению, за исключением случаев, установленных законодательством Российской Федерации.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30" w:history="1">
        <w:r>
          <w:rPr>
            <w:rFonts w:ascii="Calibri" w:hAnsi="Calibri" w:cs="Calibri"/>
            <w:color w:val="0000FF"/>
          </w:rPr>
          <w:t>закона</w:t>
        </w:r>
      </w:hyperlink>
      <w:r>
        <w:rPr>
          <w:rFonts w:ascii="Calibri" w:hAnsi="Calibri" w:cs="Calibri"/>
        </w:rPr>
        <w:t xml:space="preserve"> от 11.07.2011 </w:t>
      </w:r>
      <w:proofErr w:type="spellStart"/>
      <w:r>
        <w:rPr>
          <w:rFonts w:ascii="Calibri" w:hAnsi="Calibri" w:cs="Calibri"/>
        </w:rPr>
        <w:t>N</w:t>
      </w:r>
      <w:proofErr w:type="spellEnd"/>
      <w:r>
        <w:rPr>
          <w:rFonts w:ascii="Calibri" w:hAnsi="Calibri" w:cs="Calibri"/>
        </w:rPr>
        <w:t xml:space="preserve"> 200-ФЗ)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9. Государственный </w:t>
      </w:r>
      <w:proofErr w:type="gramStart"/>
      <w:r>
        <w:rPr>
          <w:rFonts w:ascii="Calibri" w:hAnsi="Calibri" w:cs="Calibri"/>
        </w:rPr>
        <w:t>контроль за</w:t>
      </w:r>
      <w:proofErr w:type="gramEnd"/>
      <w:r>
        <w:rPr>
          <w:rFonts w:ascii="Calibri" w:hAnsi="Calibri" w:cs="Calibri"/>
        </w:rPr>
        <w:t xml:space="preserve"> деятельностью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осуществляется уполномоченным федеральным органом исполнительной власти (далее - орган государственного контроля) путем проведения плановых и внеплановых проверок. </w:t>
      </w:r>
      <w:hyperlink r:id="rId131" w:history="1">
        <w:r>
          <w:rPr>
            <w:rFonts w:ascii="Calibri" w:hAnsi="Calibri" w:cs="Calibri"/>
            <w:color w:val="0000FF"/>
          </w:rPr>
          <w:t>Порядок</w:t>
        </w:r>
      </w:hyperlink>
      <w:r>
        <w:rPr>
          <w:rFonts w:ascii="Calibri" w:hAnsi="Calibri" w:cs="Calibri"/>
        </w:rPr>
        <w:t xml:space="preserve"> проведения плановых и внеплановых проверок устанавливается органом государственного контроля в соответствии с </w:t>
      </w:r>
      <w:hyperlink r:id="rId132" w:history="1">
        <w:r>
          <w:rPr>
            <w:rFonts w:ascii="Calibri" w:hAnsi="Calibri" w:cs="Calibri"/>
            <w:color w:val="0000FF"/>
          </w:rPr>
          <w:t>законодательством</w:t>
        </w:r>
      </w:hyperlink>
      <w:r>
        <w:rPr>
          <w:rFonts w:ascii="Calibri" w:hAnsi="Calibri" w:cs="Calibri"/>
        </w:rPr>
        <w:t xml:space="preserve"> Российской Федерации и требованиями настоящей статьи. Предметом государственного контроля является соблюдение </w:t>
      </w:r>
      <w:proofErr w:type="spellStart"/>
      <w:r>
        <w:rPr>
          <w:rFonts w:ascii="Calibri" w:hAnsi="Calibri" w:cs="Calibri"/>
        </w:rPr>
        <w:t>саморегулируемыми</w:t>
      </w:r>
      <w:proofErr w:type="spellEnd"/>
      <w:r>
        <w:rPr>
          <w:rFonts w:ascii="Calibri" w:hAnsi="Calibri" w:cs="Calibri"/>
        </w:rPr>
        <w:t xml:space="preserve"> организациями в области энергетического обследования требований к таким организациям и их деятельности, а также требований к проведению энергетических обследований, установленных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Плановая проверка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осуществляется не чаще чем один раз в три года в соответствии с планом проверок, утвержденным органом государственного контроля. </w:t>
      </w:r>
      <w:proofErr w:type="gramStart"/>
      <w:r>
        <w:rPr>
          <w:rFonts w:ascii="Calibri" w:hAnsi="Calibri" w:cs="Calibri"/>
        </w:rPr>
        <w:t xml:space="preserve">Внеплановая проверка деятельности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проводится в целях контроля за исполнением предписаний об устранении нарушений, выявленных в ходе плановых проверок, на основании заявлений физических лиц, юридических лиц, органов государственной власти, органов местного самоуправления о нарушении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энергетического обследования или ее членами требований к </w:t>
      </w:r>
      <w:proofErr w:type="spellStart"/>
      <w:r>
        <w:rPr>
          <w:rFonts w:ascii="Calibri" w:hAnsi="Calibri" w:cs="Calibri"/>
        </w:rPr>
        <w:t>саморегулируемым</w:t>
      </w:r>
      <w:proofErr w:type="spellEnd"/>
      <w:r>
        <w:rPr>
          <w:rFonts w:ascii="Calibri" w:hAnsi="Calibri" w:cs="Calibri"/>
        </w:rPr>
        <w:t xml:space="preserve"> организациям в области энергетического обследования и их деятельности, установленных</w:t>
      </w:r>
      <w:proofErr w:type="gramEnd"/>
      <w:r>
        <w:rPr>
          <w:rFonts w:ascii="Calibri" w:hAnsi="Calibri" w:cs="Calibri"/>
        </w:rPr>
        <w:t xml:space="preserve"> </w:t>
      </w:r>
      <w:proofErr w:type="gramStart"/>
      <w:r>
        <w:rPr>
          <w:rFonts w:ascii="Calibri" w:hAnsi="Calibri" w:cs="Calibri"/>
        </w:rPr>
        <w:t xml:space="preserve">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имеющихся несоответствий таким требованиям в представленных в орган государственного контроля документах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w:t>
      </w:r>
      <w:proofErr w:type="gramEnd"/>
      <w:r>
        <w:rPr>
          <w:rFonts w:ascii="Calibri" w:hAnsi="Calibri" w:cs="Calibri"/>
        </w:rPr>
        <w:t xml:space="preserve"> В случае выявления нарушений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энергетического обследования установленных требований орган государственного контроля направляет в эту </w:t>
      </w:r>
      <w:proofErr w:type="spellStart"/>
      <w:r>
        <w:rPr>
          <w:rFonts w:ascii="Calibri" w:hAnsi="Calibri" w:cs="Calibri"/>
        </w:rPr>
        <w:t>саморегулируемую</w:t>
      </w:r>
      <w:proofErr w:type="spellEnd"/>
      <w:r>
        <w:rPr>
          <w:rFonts w:ascii="Calibri" w:hAnsi="Calibri" w:cs="Calibri"/>
        </w:rPr>
        <w:t xml:space="preserve"> организацию одновременно с актом о выявленных нарушениях </w:t>
      </w:r>
      <w:proofErr w:type="gramStart"/>
      <w:r>
        <w:rPr>
          <w:rFonts w:ascii="Calibri" w:hAnsi="Calibri" w:cs="Calibri"/>
        </w:rPr>
        <w:t>предписание</w:t>
      </w:r>
      <w:proofErr w:type="gramEnd"/>
      <w:r>
        <w:rPr>
          <w:rFonts w:ascii="Calibri" w:hAnsi="Calibri" w:cs="Calibri"/>
        </w:rPr>
        <w:t xml:space="preserve"> об их устранении в разумные сроки. Указанное предписание может быть обжаловано </w:t>
      </w:r>
      <w:proofErr w:type="spellStart"/>
      <w:r>
        <w:rPr>
          <w:rFonts w:ascii="Calibri" w:hAnsi="Calibri" w:cs="Calibri"/>
        </w:rPr>
        <w:t>саморегулируемой</w:t>
      </w:r>
      <w:proofErr w:type="spellEnd"/>
      <w:r>
        <w:rPr>
          <w:rFonts w:ascii="Calibri" w:hAnsi="Calibri" w:cs="Calibri"/>
        </w:rPr>
        <w:t xml:space="preserve"> организацией в области энергетического обследования в арбитражный суд. </w:t>
      </w:r>
      <w:proofErr w:type="spellStart"/>
      <w:r>
        <w:rPr>
          <w:rFonts w:ascii="Calibri" w:hAnsi="Calibri" w:cs="Calibri"/>
        </w:rPr>
        <w:t>Саморегулируемая</w:t>
      </w:r>
      <w:proofErr w:type="spellEnd"/>
      <w:r>
        <w:rPr>
          <w:rFonts w:ascii="Calibri" w:hAnsi="Calibri" w:cs="Calibri"/>
        </w:rPr>
        <w:t xml:space="preserve"> организация в области энергетического обследования обязана представлять в орган государственного контроля по его запросу информацию, необходимую для осуществления им своих функций. </w:t>
      </w:r>
      <w:proofErr w:type="gramStart"/>
      <w:r>
        <w:rPr>
          <w:rFonts w:ascii="Calibri" w:hAnsi="Calibri" w:cs="Calibri"/>
        </w:rPr>
        <w:t xml:space="preserve">В случае несоответствия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 требованиям, установленным </w:t>
      </w:r>
      <w:hyperlink w:anchor="Par369" w:history="1">
        <w:r>
          <w:rPr>
            <w:rFonts w:ascii="Calibri" w:hAnsi="Calibri" w:cs="Calibri"/>
            <w:color w:val="0000FF"/>
          </w:rPr>
          <w:t>частью 3 настоящей статьи</w:t>
        </w:r>
      </w:hyperlink>
      <w:r>
        <w:rPr>
          <w:rFonts w:ascii="Calibri" w:hAnsi="Calibri" w:cs="Calibri"/>
        </w:rPr>
        <w:t xml:space="preserve">, и в иных предусмотренных федеральными законами случаях орган государственного контроля вправе обратиться в арбитражный суд с требованием об исключении сведений о некоммерческой организации из единого государственного реестра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w:t>
      </w:r>
      <w:proofErr w:type="gramEnd"/>
      <w:r>
        <w:rPr>
          <w:rFonts w:ascii="Calibri" w:hAnsi="Calibri" w:cs="Calibri"/>
        </w:rPr>
        <w:t xml:space="preserve"> В течение года после даты исключения сведений о некоммерческой организации из единого государственного реестра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 этой организации не предоставляется статус </w:t>
      </w:r>
      <w:proofErr w:type="spellStart"/>
      <w:r>
        <w:rPr>
          <w:rFonts w:ascii="Calibri" w:hAnsi="Calibri" w:cs="Calibri"/>
        </w:rPr>
        <w:t>саморегулируемой</w:t>
      </w:r>
      <w:proofErr w:type="spellEnd"/>
      <w:r>
        <w:rPr>
          <w:rFonts w:ascii="Calibri" w:hAnsi="Calibri" w:cs="Calibri"/>
        </w:rPr>
        <w:t xml:space="preserve"> организации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 xml:space="preserve">Глава 5. </w:t>
      </w:r>
      <w:proofErr w:type="spellStart"/>
      <w:r>
        <w:rPr>
          <w:rFonts w:ascii="Calibri" w:hAnsi="Calibri" w:cs="Calibri"/>
          <w:b/>
          <w:bCs/>
        </w:rPr>
        <w:t>ЭНЕРГОСЕРВИСНЫЕ</w:t>
      </w:r>
      <w:proofErr w:type="spellEnd"/>
      <w:r>
        <w:rPr>
          <w:rFonts w:ascii="Calibri" w:hAnsi="Calibri" w:cs="Calibri"/>
          <w:b/>
          <w:bCs/>
        </w:rPr>
        <w:t xml:space="preserve"> ДОГОВОРЫ (КОНТРАКТЫ) И ДОГОВОРЫ</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КУПЛИ-ПРОДАЖИ, ПОСТАВКИ, ПЕРЕДАЧИ ЭНЕРГЕТИЧЕСКИХ РЕСУРСОВ,</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 xml:space="preserve">ВКЛЮЧАЮЩИЕ В СЕБЯ УСЛОВИЯ </w:t>
      </w:r>
      <w:proofErr w:type="spellStart"/>
      <w:r>
        <w:rPr>
          <w:rFonts w:ascii="Calibri" w:hAnsi="Calibri" w:cs="Calibri"/>
          <w:b/>
          <w:bCs/>
        </w:rPr>
        <w:t>ЭНЕРГОСЕРВИСНЫХ</w:t>
      </w:r>
      <w:proofErr w:type="spellEnd"/>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ДОГОВОРОВ (КОНТРАКТОВ)</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19. </w:t>
      </w:r>
      <w:proofErr w:type="spellStart"/>
      <w:r>
        <w:rPr>
          <w:rFonts w:ascii="Calibri" w:hAnsi="Calibri" w:cs="Calibri"/>
        </w:rPr>
        <w:t>Энергосервисный</w:t>
      </w:r>
      <w:proofErr w:type="spellEnd"/>
      <w:r>
        <w:rPr>
          <w:rFonts w:ascii="Calibri" w:hAnsi="Calibri" w:cs="Calibri"/>
        </w:rPr>
        <w:t xml:space="preserve"> договор (контракт)</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30" w:name="Par404"/>
      <w:bookmarkEnd w:id="30"/>
      <w:r>
        <w:rPr>
          <w:rFonts w:ascii="Calibri" w:hAnsi="Calibri" w:cs="Calibri"/>
        </w:rPr>
        <w:t xml:space="preserve">1. Предметом </w:t>
      </w:r>
      <w:proofErr w:type="spellStart"/>
      <w:r>
        <w:rPr>
          <w:rFonts w:ascii="Calibri" w:hAnsi="Calibri" w:cs="Calibri"/>
        </w:rPr>
        <w:t>энергосервисного</w:t>
      </w:r>
      <w:proofErr w:type="spellEnd"/>
      <w:r>
        <w:rPr>
          <w:rFonts w:ascii="Calibri" w:hAnsi="Calibri" w:cs="Calibri"/>
        </w:rPr>
        <w:t xml:space="preserve"> договора (контракта) является осуществление исполнителем действий, направленных на энергосбережение и повышение энергетической эффективности использования энергетических ресурсов заказчиком.</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1" w:name="Par405"/>
      <w:bookmarkEnd w:id="31"/>
      <w:r>
        <w:rPr>
          <w:rFonts w:ascii="Calibri" w:hAnsi="Calibri" w:cs="Calibri"/>
        </w:rPr>
        <w:t xml:space="preserve">2. </w:t>
      </w:r>
      <w:proofErr w:type="spellStart"/>
      <w:r>
        <w:rPr>
          <w:rFonts w:ascii="Calibri" w:hAnsi="Calibri" w:cs="Calibri"/>
        </w:rPr>
        <w:t>Энергосервисный</w:t>
      </w:r>
      <w:proofErr w:type="spellEnd"/>
      <w:r>
        <w:rPr>
          <w:rFonts w:ascii="Calibri" w:hAnsi="Calibri" w:cs="Calibri"/>
        </w:rPr>
        <w:t xml:space="preserve"> договор (контракт) должен содержать: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условие о величине экономии энергетических ресурсов (в том числе в стоимостном выражении), которая должна быть обеспечена исполнителем в результате исполнения </w:t>
      </w:r>
      <w:proofErr w:type="spellStart"/>
      <w:r>
        <w:rPr>
          <w:rFonts w:ascii="Calibri" w:hAnsi="Calibri" w:cs="Calibri"/>
        </w:rPr>
        <w:t>энергосервисного</w:t>
      </w:r>
      <w:proofErr w:type="spellEnd"/>
      <w:r>
        <w:rPr>
          <w:rFonts w:ascii="Calibri" w:hAnsi="Calibri" w:cs="Calibri"/>
        </w:rPr>
        <w:t xml:space="preserve"> договора (контракта);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lastRenderedPageBreak/>
        <w:t xml:space="preserve">(в ред. Федерального </w:t>
      </w:r>
      <w:hyperlink r:id="rId133"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условие о сроке действия </w:t>
      </w:r>
      <w:proofErr w:type="spellStart"/>
      <w:r>
        <w:rPr>
          <w:rFonts w:ascii="Calibri" w:hAnsi="Calibri" w:cs="Calibri"/>
        </w:rPr>
        <w:t>энергосервисного</w:t>
      </w:r>
      <w:proofErr w:type="spellEnd"/>
      <w:r>
        <w:rPr>
          <w:rFonts w:ascii="Calibri" w:hAnsi="Calibri" w:cs="Calibri"/>
        </w:rPr>
        <w:t xml:space="preserve"> договора (контракта), который должен быть не менее чем срок, необходимый для достижения установленной </w:t>
      </w:r>
      <w:proofErr w:type="spellStart"/>
      <w:r>
        <w:rPr>
          <w:rFonts w:ascii="Calibri" w:hAnsi="Calibri" w:cs="Calibri"/>
        </w:rPr>
        <w:t>энергосервисным</w:t>
      </w:r>
      <w:proofErr w:type="spellEnd"/>
      <w:r>
        <w:rPr>
          <w:rFonts w:ascii="Calibri" w:hAnsi="Calibri" w:cs="Calibri"/>
        </w:rPr>
        <w:t xml:space="preserve"> договором (контрактом) величины экономии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иные обязательные условия </w:t>
      </w:r>
      <w:proofErr w:type="spellStart"/>
      <w:r>
        <w:rPr>
          <w:rFonts w:ascii="Calibri" w:hAnsi="Calibri" w:cs="Calibri"/>
        </w:rPr>
        <w:t>энергосервисных</w:t>
      </w:r>
      <w:proofErr w:type="spellEnd"/>
      <w:r>
        <w:rPr>
          <w:rFonts w:ascii="Calibri" w:hAnsi="Calibri" w:cs="Calibri"/>
        </w:rPr>
        <w:t xml:space="preserve"> договоров (контрактов), установленные законодательством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spellStart"/>
      <w:r>
        <w:rPr>
          <w:rFonts w:ascii="Calibri" w:hAnsi="Calibri" w:cs="Calibri"/>
        </w:rPr>
        <w:t>Энергосервисный</w:t>
      </w:r>
      <w:proofErr w:type="spellEnd"/>
      <w:r>
        <w:rPr>
          <w:rFonts w:ascii="Calibri" w:hAnsi="Calibri" w:cs="Calibri"/>
        </w:rPr>
        <w:t xml:space="preserve"> договор (контракт) может содержать: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условие об обязанности исполнителя обеспечивать при исполнении </w:t>
      </w:r>
      <w:proofErr w:type="spellStart"/>
      <w:r>
        <w:rPr>
          <w:rFonts w:ascii="Calibri" w:hAnsi="Calibri" w:cs="Calibri"/>
        </w:rPr>
        <w:t>энергосервисного</w:t>
      </w:r>
      <w:proofErr w:type="spellEnd"/>
      <w:r>
        <w:rPr>
          <w:rFonts w:ascii="Calibri" w:hAnsi="Calibri" w:cs="Calibri"/>
        </w:rPr>
        <w:t xml:space="preserve"> договора (контракта) согласованные сторонами режимы, условия использования энергетических ресурсов (включая температурный режим, уровень освещенности, другие характеристики, соответствующие требованиям в области организации труда, содержания зданий, строений, сооружений) и иные согласованные при заключении </w:t>
      </w:r>
      <w:proofErr w:type="spellStart"/>
      <w:r>
        <w:rPr>
          <w:rFonts w:ascii="Calibri" w:hAnsi="Calibri" w:cs="Calibri"/>
        </w:rPr>
        <w:t>энергосервисного</w:t>
      </w:r>
      <w:proofErr w:type="spellEnd"/>
      <w:r>
        <w:rPr>
          <w:rFonts w:ascii="Calibri" w:hAnsi="Calibri" w:cs="Calibri"/>
        </w:rPr>
        <w:t xml:space="preserve"> договора (контракта) условия;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условие об обязанности исполнителя по установке и вводу в эксплуатацию приборов учета используемых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условие об определении цены в </w:t>
      </w:r>
      <w:proofErr w:type="spellStart"/>
      <w:r>
        <w:rPr>
          <w:rFonts w:ascii="Calibri" w:hAnsi="Calibri" w:cs="Calibri"/>
        </w:rPr>
        <w:t>энергосервисном</w:t>
      </w:r>
      <w:proofErr w:type="spellEnd"/>
      <w:r>
        <w:rPr>
          <w:rFonts w:ascii="Calibri" w:hAnsi="Calibri" w:cs="Calibri"/>
        </w:rPr>
        <w:t xml:space="preserve"> договоре (контракте) исходя из показателей, достигнутых или планируемых для достижения в результате реализации </w:t>
      </w:r>
      <w:proofErr w:type="spellStart"/>
      <w:r>
        <w:rPr>
          <w:rFonts w:ascii="Calibri" w:hAnsi="Calibri" w:cs="Calibri"/>
        </w:rPr>
        <w:t>энергосервисного</w:t>
      </w:r>
      <w:proofErr w:type="spellEnd"/>
      <w:r>
        <w:rPr>
          <w:rFonts w:ascii="Calibri" w:hAnsi="Calibri" w:cs="Calibri"/>
        </w:rPr>
        <w:t xml:space="preserve"> договора (контракта), в том числе исходя из стоимости сэкономленных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иные определенные соглашением сторон условия.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В случае заключения </w:t>
      </w:r>
      <w:proofErr w:type="spellStart"/>
      <w:r>
        <w:rPr>
          <w:rFonts w:ascii="Calibri" w:hAnsi="Calibri" w:cs="Calibri"/>
        </w:rPr>
        <w:t>энергосервисного</w:t>
      </w:r>
      <w:proofErr w:type="spellEnd"/>
      <w:r>
        <w:rPr>
          <w:rFonts w:ascii="Calibri" w:hAnsi="Calibri" w:cs="Calibri"/>
        </w:rPr>
        <w:t xml:space="preserve"> договора (контракта) с лицом, которое ответственно за содержание многоквартирного дома и которому собственниками помещений в многоквартирном доме переданы полномочия на заключение и исполнение </w:t>
      </w:r>
      <w:proofErr w:type="spellStart"/>
      <w:r>
        <w:rPr>
          <w:rFonts w:ascii="Calibri" w:hAnsi="Calibri" w:cs="Calibri"/>
        </w:rPr>
        <w:t>энергосервисного</w:t>
      </w:r>
      <w:proofErr w:type="spellEnd"/>
      <w:r>
        <w:rPr>
          <w:rFonts w:ascii="Calibri" w:hAnsi="Calibri" w:cs="Calibri"/>
        </w:rPr>
        <w:t xml:space="preserve"> договора (контракта), такое лицо вправе принимать на себя по </w:t>
      </w:r>
      <w:proofErr w:type="spellStart"/>
      <w:r>
        <w:rPr>
          <w:rFonts w:ascii="Calibri" w:hAnsi="Calibri" w:cs="Calibri"/>
        </w:rPr>
        <w:t>энергосервисному</w:t>
      </w:r>
      <w:proofErr w:type="spellEnd"/>
      <w:r>
        <w:rPr>
          <w:rFonts w:ascii="Calibri" w:hAnsi="Calibri" w:cs="Calibri"/>
        </w:rPr>
        <w:t xml:space="preserve"> договору (контракту) обязательства, для надлежащего исполнения которых собственникам помещений в многоквартирном доме необходимо совершать действия только при наличии в письменной форме согласия</w:t>
      </w:r>
      <w:proofErr w:type="gramEnd"/>
      <w:r>
        <w:rPr>
          <w:rFonts w:ascii="Calibri" w:hAnsi="Calibri" w:cs="Calibri"/>
        </w:rPr>
        <w:t xml:space="preserve"> на их совершение каждого собственника помещения в многоквартирном доме, которому эти действия необходимо совершить. В противном случае такое условие </w:t>
      </w:r>
      <w:proofErr w:type="spellStart"/>
      <w:r>
        <w:rPr>
          <w:rFonts w:ascii="Calibri" w:hAnsi="Calibri" w:cs="Calibri"/>
        </w:rPr>
        <w:t>энергосервисного</w:t>
      </w:r>
      <w:proofErr w:type="spellEnd"/>
      <w:r>
        <w:rPr>
          <w:rFonts w:ascii="Calibri" w:hAnsi="Calibri" w:cs="Calibri"/>
        </w:rPr>
        <w:t xml:space="preserve"> договора (контракта) является ничтожным.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 xml:space="preserve">При реализации мероприятий, направленных на достижение целевых показателей, предусмотренных пунктом 6 части 4 статьи 14 настоящего Федерального закона, </w:t>
      </w:r>
      <w:proofErr w:type="spellStart"/>
      <w:r>
        <w:rPr>
          <w:rFonts w:ascii="Calibri" w:hAnsi="Calibri" w:cs="Calibri"/>
        </w:rPr>
        <w:t>энергосервисный</w:t>
      </w:r>
      <w:proofErr w:type="spellEnd"/>
      <w:r>
        <w:rPr>
          <w:rFonts w:ascii="Calibri" w:hAnsi="Calibri" w:cs="Calibri"/>
        </w:rPr>
        <w:t xml:space="preserve"> договор (контракт) может содержать условие об обязанности исполнителя по организации и установке газобаллонного оборудования на транспортные средства, в отношении которых проводятся мероприятия по энергосбережению и повышению энергетической эффективности.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5 введена Федеральным </w:t>
      </w:r>
      <w:hyperlink r:id="rId134" w:history="1">
        <w:r>
          <w:rPr>
            <w:rFonts w:ascii="Calibri" w:hAnsi="Calibri" w:cs="Calibri"/>
            <w:color w:val="0000FF"/>
          </w:rPr>
          <w:t>законом</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20. Договоры купли-продажи, поставки, передачи энергетических ресурсов, включающие в себя условия </w:t>
      </w:r>
      <w:proofErr w:type="spellStart"/>
      <w:r>
        <w:rPr>
          <w:rFonts w:ascii="Calibri" w:hAnsi="Calibri" w:cs="Calibri"/>
        </w:rPr>
        <w:t>энергосервисного</w:t>
      </w:r>
      <w:proofErr w:type="spellEnd"/>
      <w:r>
        <w:rPr>
          <w:rFonts w:ascii="Calibri" w:hAnsi="Calibri" w:cs="Calibri"/>
        </w:rPr>
        <w:t xml:space="preserve"> договора (контракта)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По согласованию между покупателем энергетических ресурсов и лицом, имеющим в соответствии с законодательством Российской Федерации право на осуществление продажи, поставок, передачи соответствующих энергетических ресурсов такому покупателю, условия </w:t>
      </w:r>
      <w:proofErr w:type="spellStart"/>
      <w:r>
        <w:rPr>
          <w:rFonts w:ascii="Calibri" w:hAnsi="Calibri" w:cs="Calibri"/>
        </w:rPr>
        <w:t>энергосервисного</w:t>
      </w:r>
      <w:proofErr w:type="spellEnd"/>
      <w:r>
        <w:rPr>
          <w:rFonts w:ascii="Calibri" w:hAnsi="Calibri" w:cs="Calibri"/>
        </w:rPr>
        <w:t xml:space="preserve"> договора (контракта) могут включаться в договоры купли-продажи, поставки, передачи энергетических ресурсов (за исключением природного газа, неиспользуемого в качестве моторного топлива) при условии соблюдения требований, установленных </w:t>
      </w:r>
      <w:hyperlink w:anchor="Par404" w:history="1">
        <w:r>
          <w:rPr>
            <w:rFonts w:ascii="Calibri" w:hAnsi="Calibri" w:cs="Calibri"/>
            <w:color w:val="0000FF"/>
          </w:rPr>
          <w:t>частями 1</w:t>
        </w:r>
      </w:hyperlink>
      <w:r>
        <w:rPr>
          <w:rFonts w:ascii="Calibri" w:hAnsi="Calibri" w:cs="Calibri"/>
        </w:rPr>
        <w:t xml:space="preserve"> и </w:t>
      </w:r>
      <w:hyperlink w:anchor="Par405" w:history="1">
        <w:r>
          <w:rPr>
            <w:rFonts w:ascii="Calibri" w:hAnsi="Calibri" w:cs="Calibri"/>
            <w:color w:val="0000FF"/>
          </w:rPr>
          <w:t>2 статьи 19</w:t>
        </w:r>
      </w:hyperlink>
      <w:r>
        <w:rPr>
          <w:rFonts w:ascii="Calibri" w:hAnsi="Calibri" w:cs="Calibri"/>
        </w:rPr>
        <w:t xml:space="preserve"> настоящего</w:t>
      </w:r>
      <w:proofErr w:type="gramEnd"/>
      <w:r>
        <w:rPr>
          <w:rFonts w:ascii="Calibri" w:hAnsi="Calibri" w:cs="Calibri"/>
        </w:rPr>
        <w:t xml:space="preserve"> Федерального закона. Цена в договорах купли-продажи, поставки, передачи энергетических ресурсов, включающих в себя условия </w:t>
      </w:r>
      <w:proofErr w:type="spellStart"/>
      <w:r>
        <w:rPr>
          <w:rFonts w:ascii="Calibri" w:hAnsi="Calibri" w:cs="Calibri"/>
        </w:rPr>
        <w:t>энергосервисного</w:t>
      </w:r>
      <w:proofErr w:type="spellEnd"/>
      <w:r>
        <w:rPr>
          <w:rFonts w:ascii="Calibri" w:hAnsi="Calibri" w:cs="Calibri"/>
        </w:rPr>
        <w:t xml:space="preserve"> договора (контракта), в части условий </w:t>
      </w:r>
      <w:proofErr w:type="spellStart"/>
      <w:r>
        <w:rPr>
          <w:rFonts w:ascii="Calibri" w:hAnsi="Calibri" w:cs="Calibri"/>
        </w:rPr>
        <w:t>энергосервисного</w:t>
      </w:r>
      <w:proofErr w:type="spellEnd"/>
      <w:r>
        <w:rPr>
          <w:rFonts w:ascii="Calibri" w:hAnsi="Calibri" w:cs="Calibri"/>
        </w:rPr>
        <w:t xml:space="preserve"> договора (контракта) определяется сторонами.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35"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Договоры купли-продажи, поставки, передачи энергетических ресурсов, включающие в себя условия </w:t>
      </w:r>
      <w:proofErr w:type="spellStart"/>
      <w:r>
        <w:rPr>
          <w:rFonts w:ascii="Calibri" w:hAnsi="Calibri" w:cs="Calibri"/>
        </w:rPr>
        <w:t>энергосервисного</w:t>
      </w:r>
      <w:proofErr w:type="spellEnd"/>
      <w:r>
        <w:rPr>
          <w:rFonts w:ascii="Calibri" w:hAnsi="Calibri" w:cs="Calibri"/>
        </w:rPr>
        <w:t xml:space="preserve"> договора (контракта), могут содержать:</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1) условие о количественном значении энергетических ресурсов, которое применяется сторонами при определении обязательств по договору и может быть определено, в частности, исходя из объема потребления соответствующих энергетических ресурсов, зафиксированного на </w:t>
      </w:r>
      <w:r>
        <w:rPr>
          <w:rFonts w:ascii="Calibri" w:hAnsi="Calibri" w:cs="Calibri"/>
        </w:rPr>
        <w:lastRenderedPageBreak/>
        <w:t>момент начала исполнения такого договора, или другим способом, в том числе расчетным способом, и отличаться от фактического объема потребления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условие о проведении расчетов по такому договору исходя из показателей, достигнутых или запланированных для достижения в результате реализации условий </w:t>
      </w:r>
      <w:proofErr w:type="spellStart"/>
      <w:r>
        <w:rPr>
          <w:rFonts w:ascii="Calibri" w:hAnsi="Calibri" w:cs="Calibri"/>
        </w:rPr>
        <w:t>энергосервисного</w:t>
      </w:r>
      <w:proofErr w:type="spellEnd"/>
      <w:r>
        <w:rPr>
          <w:rFonts w:ascii="Calibri" w:hAnsi="Calibri" w:cs="Calibri"/>
        </w:rPr>
        <w:t xml:space="preserve"> договора (контракта), в том числе исходя из стоимости сэкономленных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условие о предоставлении отсрочки по уплате платежей по такому договору полностью или частично до момента </w:t>
      </w:r>
      <w:proofErr w:type="gramStart"/>
      <w:r>
        <w:rPr>
          <w:rFonts w:ascii="Calibri" w:hAnsi="Calibri" w:cs="Calibri"/>
        </w:rPr>
        <w:t>получения результатов реализации условий</w:t>
      </w:r>
      <w:proofErr w:type="gramEnd"/>
      <w:r>
        <w:rPr>
          <w:rFonts w:ascii="Calibri" w:hAnsi="Calibri" w:cs="Calibri"/>
        </w:rPr>
        <w:t xml:space="preserve"> </w:t>
      </w:r>
      <w:proofErr w:type="spellStart"/>
      <w:r>
        <w:rPr>
          <w:rFonts w:ascii="Calibri" w:hAnsi="Calibri" w:cs="Calibri"/>
        </w:rPr>
        <w:t>энергосервисного</w:t>
      </w:r>
      <w:proofErr w:type="spellEnd"/>
      <w:r>
        <w:rPr>
          <w:rFonts w:ascii="Calibri" w:hAnsi="Calibri" w:cs="Calibri"/>
        </w:rPr>
        <w:t xml:space="preserve"> договора (контракта), в том числе до фиксации экономии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иные условия, определенные сторонами в соответствии с настоящим Федеральным законом и законодательством Российской Федерации, регулирующим условия договоров купли-продажи, поставки, передачи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Примерные условия договоров купли-продажи, поставки, передачи энергетических ресурсов (за исключением природного газа, неиспользуемого в качестве моторного топлива), включающих в себя </w:t>
      </w:r>
      <w:hyperlink r:id="rId136" w:history="1">
        <w:r>
          <w:rPr>
            <w:rFonts w:ascii="Calibri" w:hAnsi="Calibri" w:cs="Calibri"/>
            <w:color w:val="0000FF"/>
          </w:rPr>
          <w:t>условия</w:t>
        </w:r>
      </w:hyperlink>
      <w:r>
        <w:rPr>
          <w:rFonts w:ascii="Calibri" w:hAnsi="Calibri" w:cs="Calibri"/>
        </w:rPr>
        <w:t xml:space="preserve"> </w:t>
      </w:r>
      <w:proofErr w:type="spellStart"/>
      <w:r>
        <w:rPr>
          <w:rFonts w:ascii="Calibri" w:hAnsi="Calibri" w:cs="Calibri"/>
        </w:rPr>
        <w:t>энергосервисного</w:t>
      </w:r>
      <w:proofErr w:type="spellEnd"/>
      <w:r>
        <w:rPr>
          <w:rFonts w:ascii="Calibri" w:hAnsi="Calibri" w:cs="Calibri"/>
        </w:rPr>
        <w:t xml:space="preserve"> договора (контракта), устанавливаются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37"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21. Государственные или муниципальные </w:t>
      </w:r>
      <w:proofErr w:type="spellStart"/>
      <w:r>
        <w:rPr>
          <w:rFonts w:ascii="Calibri" w:hAnsi="Calibri" w:cs="Calibri"/>
        </w:rPr>
        <w:t>энергосервисные</w:t>
      </w:r>
      <w:proofErr w:type="spellEnd"/>
      <w:r>
        <w:rPr>
          <w:rFonts w:ascii="Calibri" w:hAnsi="Calibri" w:cs="Calibri"/>
        </w:rPr>
        <w:t xml:space="preserve"> договоры (контракты), заключаемые для обеспечения государственных или муниципальных нужд</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целях обеспечения государственных или муниципальных нужд государственные или муниципальные заказчики вправе заключать государственные или муниципальные </w:t>
      </w:r>
      <w:proofErr w:type="spellStart"/>
      <w:r>
        <w:rPr>
          <w:rFonts w:ascii="Calibri" w:hAnsi="Calibri" w:cs="Calibri"/>
        </w:rPr>
        <w:t>энергосервисные</w:t>
      </w:r>
      <w:proofErr w:type="spellEnd"/>
      <w:r>
        <w:rPr>
          <w:rFonts w:ascii="Calibri" w:hAnsi="Calibri" w:cs="Calibri"/>
        </w:rPr>
        <w:t xml:space="preserve"> договоры (контракты).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Государственные или муниципальные </w:t>
      </w:r>
      <w:proofErr w:type="spellStart"/>
      <w:r>
        <w:rPr>
          <w:rFonts w:ascii="Calibri" w:hAnsi="Calibri" w:cs="Calibri"/>
        </w:rPr>
        <w:t>энергосервисные</w:t>
      </w:r>
      <w:proofErr w:type="spellEnd"/>
      <w:r>
        <w:rPr>
          <w:rFonts w:ascii="Calibri" w:hAnsi="Calibri" w:cs="Calibri"/>
        </w:rPr>
        <w:t xml:space="preserve"> договоры (контракты) заключаются и оплачиваются в соответствии с бюджетным </w:t>
      </w:r>
      <w:hyperlink r:id="rId138" w:history="1">
        <w:r>
          <w:rPr>
            <w:rFonts w:ascii="Calibri" w:hAnsi="Calibri" w:cs="Calibri"/>
            <w:color w:val="0000FF"/>
          </w:rPr>
          <w:t>законодательством</w:t>
        </w:r>
      </w:hyperlink>
      <w:r>
        <w:rPr>
          <w:rFonts w:ascii="Calibri" w:hAnsi="Calibri" w:cs="Calibri"/>
        </w:rPr>
        <w:t xml:space="preserve"> Российской Федерации и </w:t>
      </w:r>
      <w:hyperlink r:id="rId139" w:history="1">
        <w:r>
          <w:rPr>
            <w:rFonts w:ascii="Calibri" w:hAnsi="Calibri" w:cs="Calibri"/>
            <w:color w:val="0000FF"/>
          </w:rPr>
          <w:t>законодательством</w:t>
        </w:r>
      </w:hyperlink>
      <w:r>
        <w:rPr>
          <w:rFonts w:ascii="Calibri" w:hAnsi="Calibri" w:cs="Calibri"/>
        </w:rPr>
        <w:t xml:space="preserve"> Российской Федерации о контрактной системе в сфере закупок товаров, работ, услуг для обеспечения государственных и муниципальных нужд.</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40"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396-ФЗ)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6. ИНФОРМАЦИОННОЕ ОБЕСПЕЧЕНИЕ МЕРОПРИЯТИЙ</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22. Информационное обеспечение мероприятий 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Информационное обеспечение мероприятий по энергосбережению и повышению энергетической эффективности должно осуществляться регулярно посредством: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создания государственной информационной системы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опубликования органами государственной власти, органами местного самоуправления в средствах массовой информации региональных, муниципальных программ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3) организации органами государственной власти, органами местного самоуправления распространения в средствах массовой информации тематических теле- и радиопередач, информационно-просветительских программ о мероприятиях и способах энергосбережения и повышения энергетической эффективности, о выдающихся достижениях, в том числе зарубежных, в области энергосбережения и повышения энергетической эффективности и иной актуальной информации в данной области;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информирования потребителей об энергетической эффективности бытовых </w:t>
      </w:r>
      <w:proofErr w:type="spellStart"/>
      <w:r>
        <w:rPr>
          <w:rFonts w:ascii="Calibri" w:hAnsi="Calibri" w:cs="Calibri"/>
        </w:rPr>
        <w:t>энергопотребляющих</w:t>
      </w:r>
      <w:proofErr w:type="spellEnd"/>
      <w:r>
        <w:rPr>
          <w:rFonts w:ascii="Calibri" w:hAnsi="Calibri" w:cs="Calibri"/>
        </w:rPr>
        <w:t xml:space="preserve"> устройств и других товаров, в отношении которых настоящим Федеральным </w:t>
      </w:r>
      <w:hyperlink w:anchor="Par157" w:history="1">
        <w:r>
          <w:rPr>
            <w:rFonts w:ascii="Calibri" w:hAnsi="Calibri" w:cs="Calibri"/>
            <w:color w:val="0000FF"/>
          </w:rPr>
          <w:t>законом</w:t>
        </w:r>
      </w:hyperlink>
      <w:r>
        <w:rPr>
          <w:rFonts w:ascii="Calibri" w:hAnsi="Calibri" w:cs="Calibri"/>
        </w:rPr>
        <w:t xml:space="preserve"> установлены требования к их обороту на территории Российской Федерации, а также зданий, строений, сооружений и иных объектов, связанных с процессами использования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распространения информации о потенциале энергосбережения относительно объектов </w:t>
      </w:r>
      <w:proofErr w:type="spellStart"/>
      <w:r>
        <w:rPr>
          <w:rFonts w:ascii="Calibri" w:hAnsi="Calibri" w:cs="Calibri"/>
        </w:rPr>
        <w:t>электросетевого</w:t>
      </w:r>
      <w:proofErr w:type="spellEnd"/>
      <w:r>
        <w:rPr>
          <w:rFonts w:ascii="Calibri" w:hAnsi="Calibri" w:cs="Calibri"/>
        </w:rPr>
        <w:t xml:space="preserve"> хозяйства, систем коммунальной инфраструктуры и мерах по повышению их энергетической эффективности;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1"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организации выставок объектов и технологий, имеющих высокую энергетическую эффективность;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выполнения иных действий в соответствии с законодательством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В целях соблюдения интересов государства и достижения общественно полезных целей в области энергосбережения и повышения энергетической эффективности, а также осуществления информационного обеспечения мероприятий по энергосбережению и повышению энергетической эффективности органы государственной власти, органы местного самоуправления обязаны обеспечить регулярное распространение:</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информации об установленных настоящим Федеральным законом правах и обязанностях физических лиц, о требованиях, предъявляемых к собственникам жилых домов, собственникам помещений в многоквартирных домах, лицам, ответственным за содержание многоквартирных домов, и об иных требованиях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социальной рекламы в области энергосбережения и повышения энергетической эффективности в порядке, установленном </w:t>
      </w:r>
      <w:hyperlink r:id="rId142" w:history="1">
        <w:r>
          <w:rPr>
            <w:rFonts w:ascii="Calibri" w:hAnsi="Calibri" w:cs="Calibri"/>
            <w:color w:val="0000FF"/>
          </w:rPr>
          <w:t>законодательством</w:t>
        </w:r>
      </w:hyperlink>
      <w:r>
        <w:rPr>
          <w:rFonts w:ascii="Calibri" w:hAnsi="Calibri" w:cs="Calibri"/>
        </w:rPr>
        <w:t xml:space="preserve">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Организации, осуществляющие снабжение потребителей энергетическими ресурсами, регулярно обязаны информировать этих потребителей о способах экономии энергетических ресурсов и повышения энергетической эффективности их использования, в том числе размещать эту информацию в сети Интернет, на бумажных носителях и иными доступными способами.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Образовательные программы могут включать в себя учебные курсы по основам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Данные о совокупных затратах на оплату использованных в течение календарного года энергетических ресурсов подлежат включению в пояснительную записку к годовой бухгалтерской отчетности.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Уполномоченный Правительством Российской Федерации федеральный орган исполнительной власти осуществляет мониторинг и анализ эффективности реализации государственной политики и нормативно-правового регулирования в области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6 введена Федеральным </w:t>
      </w:r>
      <w:hyperlink r:id="rId143"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Уполномоченный Правительством Российской Федерации федеральный орган исполнительной власти осуществляет подготовку и распространение ежегодного государственного доклада о состоянии энергосбережения и повышении энергетической эффективности в Российской Федерации в соответствии с порядком, установленным Правительством Российской Федерации.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7 введена Федеральным </w:t>
      </w:r>
      <w:hyperlink r:id="rId144"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23. Государственная информационная система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Государственная информационная система в области энергосбережения и повышения энергетической эффективности создается и функционирует в целях предоставления физическим лицам, организациям, органам государственной власти, органам местного самоуправления актуальной информации о требованиях законодательства об энергосбережении и о повышении энергетической эффективности и о ходе реализации его положений, а также получения объективных данных об энергоемкости экономики Российской Федерации (в том числе ее отраслей), о потенциале</w:t>
      </w:r>
      <w:proofErr w:type="gramEnd"/>
      <w:r>
        <w:rPr>
          <w:rFonts w:ascii="Calibri" w:hAnsi="Calibri" w:cs="Calibri"/>
        </w:rPr>
        <w:t xml:space="preserve"> снижения такой энергоемкости, о наиболее эффективных проектах и о выдающихся достижениях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Создание государственной информационной системы в области энергосбережения и повышения энергетической эффективности и условий для ее функционирования осуществляется </w:t>
      </w:r>
      <w:r>
        <w:rPr>
          <w:rFonts w:ascii="Calibri" w:hAnsi="Calibri" w:cs="Calibri"/>
        </w:rPr>
        <w:lastRenderedPageBreak/>
        <w:t xml:space="preserve">уполномоченным федеральным органом исполнительной власти в соответствии с </w:t>
      </w:r>
      <w:hyperlink r:id="rId145" w:history="1">
        <w:r>
          <w:rPr>
            <w:rFonts w:ascii="Calibri" w:hAnsi="Calibri" w:cs="Calibri"/>
            <w:color w:val="0000FF"/>
          </w:rPr>
          <w:t>правилами</w:t>
        </w:r>
      </w:hyperlink>
      <w:r>
        <w:rPr>
          <w:rFonts w:ascii="Calibri" w:hAnsi="Calibri" w:cs="Calibri"/>
        </w:rPr>
        <w:t>, утвержденными Правительством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Информация, содержащаяся в государственной информационной системе в области энергосбережения и повышения энергетической эффективности, в обязательном порядке должна включать в себя сведения: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о региональных, муниципальных программах в области энергосбережения и повышения энергетической эффективности, программах в области энергосбережения и повышения энергетической эффективности организаций с участием государства или муниципального образования и о ходе их реализации;</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6"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об объеме использования энергетических ресурсов, об энергосбережении и о повышении энергетической эффективности, обобщенные относительно отраслей экономики, жилищно-коммунального хозяйства, жилищных фондов, субъектов Российской Федерации и муниципальных образований;</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7"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об оснащенности приборами учета используемых энергетических ресурсов, обобщенные относительно государственного, муниципального, частного жилищных фондов, субъектов Российской Федерации и муниципальных образований, организаций с участием государства или муниципального образования;</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8"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полученные в ходе обработки, систематизации и анализа данных энергетических паспортов, составленных по результатам обязательных энергетических обследований, и данных, полученных по запросам согласно </w:t>
      </w:r>
      <w:hyperlink w:anchor="Par354" w:history="1">
        <w:r>
          <w:rPr>
            <w:rFonts w:ascii="Calibri" w:hAnsi="Calibri" w:cs="Calibri"/>
            <w:color w:val="0000FF"/>
          </w:rPr>
          <w:t>части 3 статьи 17</w:t>
        </w:r>
      </w:hyperlink>
      <w:r>
        <w:rPr>
          <w:rFonts w:ascii="Calibri" w:hAnsi="Calibri" w:cs="Calibri"/>
        </w:rPr>
        <w:t xml:space="preserve"> настоящего Федерального закона, а также данных реестра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о количестве и об основных результатах обязательных энергетических обследований;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о практике заключения </w:t>
      </w:r>
      <w:proofErr w:type="spellStart"/>
      <w:r>
        <w:rPr>
          <w:rFonts w:ascii="Calibri" w:hAnsi="Calibri" w:cs="Calibri"/>
        </w:rPr>
        <w:t>энергосервисных</w:t>
      </w:r>
      <w:proofErr w:type="spellEnd"/>
      <w:r>
        <w:rPr>
          <w:rFonts w:ascii="Calibri" w:hAnsi="Calibri" w:cs="Calibri"/>
        </w:rPr>
        <w:t xml:space="preserve"> договоров (контрактов), в том числе </w:t>
      </w:r>
      <w:proofErr w:type="spellStart"/>
      <w:r>
        <w:rPr>
          <w:rFonts w:ascii="Calibri" w:hAnsi="Calibri" w:cs="Calibri"/>
        </w:rPr>
        <w:t>энергосервисных</w:t>
      </w:r>
      <w:proofErr w:type="spellEnd"/>
      <w:r>
        <w:rPr>
          <w:rFonts w:ascii="Calibri" w:hAnsi="Calibri" w:cs="Calibri"/>
        </w:rPr>
        <w:t xml:space="preserve"> договоров (контрактов), заключенных для обеспечения государственных или муниципальных нужд, и об объеме планируемой экономии (в том числе в стоимостном выражении) энергетических ресурсов при реализации </w:t>
      </w:r>
      <w:proofErr w:type="spellStart"/>
      <w:r>
        <w:rPr>
          <w:rFonts w:ascii="Calibri" w:hAnsi="Calibri" w:cs="Calibri"/>
        </w:rPr>
        <w:t>энергосервисных</w:t>
      </w:r>
      <w:proofErr w:type="spellEnd"/>
      <w:r>
        <w:rPr>
          <w:rFonts w:ascii="Calibri" w:hAnsi="Calibri" w:cs="Calibri"/>
        </w:rPr>
        <w:t xml:space="preserve"> договоров (контрактов);</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49" w:history="1">
        <w:r>
          <w:rPr>
            <w:rFonts w:ascii="Calibri" w:hAnsi="Calibri" w:cs="Calibri"/>
            <w:color w:val="0000FF"/>
          </w:rPr>
          <w:t>закона</w:t>
        </w:r>
      </w:hyperlink>
      <w:r>
        <w:rPr>
          <w:rFonts w:ascii="Calibri" w:hAnsi="Calibri" w:cs="Calibri"/>
        </w:rPr>
        <w:t xml:space="preserve"> от 10.07.2012 </w:t>
      </w:r>
      <w:proofErr w:type="spellStart"/>
      <w:r>
        <w:rPr>
          <w:rFonts w:ascii="Calibri" w:hAnsi="Calibri" w:cs="Calibri"/>
        </w:rPr>
        <w:t>N</w:t>
      </w:r>
      <w:proofErr w:type="spellEnd"/>
      <w:r>
        <w:rPr>
          <w:rFonts w:ascii="Calibri" w:hAnsi="Calibri" w:cs="Calibri"/>
        </w:rPr>
        <w:t xml:space="preserve"> 109-ФЗ)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о продукции, технологических процессах, связанных с использованием энергетических ресурсов и имеющих высокую энергетическую эффективность, о наиболее результативных мероприятиях по энергосбережению, о перспективных направлениях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об объеме предоставления государственной поддержки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 о нарушениях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10) о нормативных правовых актах Российской Федерации, нормативных правовых актах субъектов Российской Федерации, муниципальных правовых актах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11) иные установленные Правительством Российской Федерации сведения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 xml:space="preserve">Органы государственной власти, органы местного самоуправления представляют в федеральный орган исполнительной власти, уполномоченный на создание и обеспечение функционирования государственной информационной системы в области энергосбережения и повышения энергетической эффективности, необходимую информацию в соответствии с </w:t>
      </w:r>
      <w:hyperlink r:id="rId150" w:history="1">
        <w:r>
          <w:rPr>
            <w:rFonts w:ascii="Calibri" w:hAnsi="Calibri" w:cs="Calibri"/>
            <w:color w:val="0000FF"/>
          </w:rPr>
          <w:t>правилами</w:t>
        </w:r>
      </w:hyperlink>
      <w:r>
        <w:rPr>
          <w:rFonts w:ascii="Calibri" w:hAnsi="Calibri" w:cs="Calibri"/>
        </w:rPr>
        <w:t>, утвержденными Правительством Российской Федерации.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 xml:space="preserve">Информация, включенная в государственную информационную систему в области энергосбережения и повышения энергетической эффективности, подлежит обязательному размещению на официальном сайте уполномоченного федерального органа исполнительной власти в сети Интернет, на официальных сайтах органов государственной власти субъектов Российской Федерации, органов местного самоуправления в сети Интернет и обновлению не реже </w:t>
      </w:r>
      <w:r>
        <w:rPr>
          <w:rFonts w:ascii="Calibri" w:hAnsi="Calibri" w:cs="Calibri"/>
        </w:rPr>
        <w:lastRenderedPageBreak/>
        <w:t>чем один раз в квартал в соответствии с правилами, утвержденными Правительством Российской Федерации.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6. Информация, включенная в государственную информационную систему в области энергосбережения и повышения энергетической эффективности, подлежит раскрытию с соблюдением требований законодательства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 xml:space="preserve">Глава 7. ЭНЕРГОСБЕРЕЖЕНИЕ И ПОВЫШЕНИЕ </w:t>
      </w:r>
      <w:proofErr w:type="gramStart"/>
      <w:r>
        <w:rPr>
          <w:rFonts w:ascii="Calibri" w:hAnsi="Calibri" w:cs="Calibri"/>
          <w:b/>
          <w:bCs/>
        </w:rPr>
        <w:t>ЭНЕРГЕТИЧЕСКОЙ</w:t>
      </w:r>
      <w:proofErr w:type="gramEnd"/>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ЭФФЕКТИВНОСТИ В ОРГАНИЗАЦИЯХ С УЧАСТИЕМ ГОСУДАРСТВА</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ИЛИ МУНИЦИПАЛЬНОГО ОБРАЗОВАНИЯ И В ОРГАНИЗАЦИЯХ,</w:t>
      </w:r>
    </w:p>
    <w:p w:rsidR="00A407DA" w:rsidRDefault="00A407DA" w:rsidP="00A407DA">
      <w:pPr>
        <w:autoSpaceDE w:val="0"/>
        <w:autoSpaceDN w:val="0"/>
        <w:adjustRightInd w:val="0"/>
        <w:spacing w:after="0" w:line="240" w:lineRule="auto"/>
        <w:jc w:val="center"/>
        <w:rPr>
          <w:rFonts w:ascii="Calibri" w:hAnsi="Calibri" w:cs="Calibri"/>
          <w:b/>
          <w:bCs/>
        </w:rPr>
      </w:pPr>
      <w:proofErr w:type="gramStart"/>
      <w:r>
        <w:rPr>
          <w:rFonts w:ascii="Calibri" w:hAnsi="Calibri" w:cs="Calibri"/>
          <w:b/>
          <w:bCs/>
        </w:rPr>
        <w:t>ОСУЩЕСТВЛЯЮЩИХ</w:t>
      </w:r>
      <w:proofErr w:type="gramEnd"/>
      <w:r>
        <w:rPr>
          <w:rFonts w:ascii="Calibri" w:hAnsi="Calibri" w:cs="Calibri"/>
          <w:b/>
          <w:bCs/>
        </w:rPr>
        <w:t xml:space="preserve"> РЕГУЛИРУЕМЫЕ ВИДЫ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24. Обеспечение энергосбережения и повышения энергетической эффективности государственными (муниципальными) учреждениями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1"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32" w:name="Par494"/>
      <w:bookmarkEnd w:id="32"/>
      <w:r>
        <w:rPr>
          <w:rFonts w:ascii="Calibri" w:hAnsi="Calibri" w:cs="Calibri"/>
        </w:rPr>
        <w:t xml:space="preserve">1. </w:t>
      </w:r>
      <w:proofErr w:type="gramStart"/>
      <w:r>
        <w:rPr>
          <w:rFonts w:ascii="Calibri" w:hAnsi="Calibri" w:cs="Calibri"/>
        </w:rPr>
        <w:t>Начиная с 1 января 2010 года государственное (муниципальное) учреждение обязано обеспечить снижение в сопоставимых условиях объема потребленных им воды, дизельного и иного топлива, мазута, природного газа, тепловой энергии, электрической энергии, угля в течение пяти лет не менее чем на пятнадцать процентов от объема фактически потребленного им в 2009 году каждого из указанных ресурсов с ежегодным снижением такого объема не менее</w:t>
      </w:r>
      <w:proofErr w:type="gramEnd"/>
      <w:r>
        <w:rPr>
          <w:rFonts w:ascii="Calibri" w:hAnsi="Calibri" w:cs="Calibri"/>
        </w:rPr>
        <w:t xml:space="preserve"> чем на три процента.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2"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3" w:name="Par496"/>
      <w:bookmarkEnd w:id="33"/>
      <w:r>
        <w:rPr>
          <w:rFonts w:ascii="Calibri" w:hAnsi="Calibri" w:cs="Calibri"/>
        </w:rPr>
        <w:t xml:space="preserve">2. </w:t>
      </w:r>
      <w:proofErr w:type="gramStart"/>
      <w:r>
        <w:rPr>
          <w:rFonts w:ascii="Calibri" w:hAnsi="Calibri" w:cs="Calibri"/>
        </w:rPr>
        <w:t xml:space="preserve">Начиная с 1 января 2010 года главные распорядители бюджетных средств осуществляют планирование бюджетных ассигнований на обеспечение выполнения функций (предоставление субсидий бюджетным и автономным учреждениям на оказание государственных (муниципальных) услуг, выполнение работ) находящимися в их ведении казенными (бюджетными и автономными) учреждениями на основании данных об объеме фактически потребленных казенными (бюджетными и автономными) учреждениями в 2009 году каждого из указанных в </w:t>
      </w:r>
      <w:hyperlink w:anchor="Par494" w:history="1">
        <w:r>
          <w:rPr>
            <w:rFonts w:ascii="Calibri" w:hAnsi="Calibri" w:cs="Calibri"/>
            <w:color w:val="0000FF"/>
          </w:rPr>
          <w:t>части</w:t>
        </w:r>
        <w:proofErr w:type="gramEnd"/>
        <w:r>
          <w:rPr>
            <w:rFonts w:ascii="Calibri" w:hAnsi="Calibri" w:cs="Calibri"/>
            <w:color w:val="0000FF"/>
          </w:rPr>
          <w:t xml:space="preserve"> 1 настоящей статьи</w:t>
        </w:r>
      </w:hyperlink>
      <w:r>
        <w:rPr>
          <w:rFonts w:ascii="Calibri" w:hAnsi="Calibri" w:cs="Calibri"/>
        </w:rPr>
        <w:t xml:space="preserve"> ресурсов, </w:t>
      </w:r>
      <w:proofErr w:type="gramStart"/>
      <w:r>
        <w:rPr>
          <w:rFonts w:ascii="Calibri" w:hAnsi="Calibri" w:cs="Calibri"/>
        </w:rPr>
        <w:t>уменьшенном</w:t>
      </w:r>
      <w:proofErr w:type="gramEnd"/>
      <w:r>
        <w:rPr>
          <w:rFonts w:ascii="Calibri" w:hAnsi="Calibri" w:cs="Calibri"/>
        </w:rPr>
        <w:t xml:space="preserve"> в сопоставимых условиях на пятнадцать процентов в течение пяти лет с ежегодным снижением такого объема на три процента. </w:t>
      </w:r>
      <w:proofErr w:type="gramStart"/>
      <w:r>
        <w:rPr>
          <w:rFonts w:ascii="Calibri" w:hAnsi="Calibri" w:cs="Calibri"/>
        </w:rPr>
        <w:t xml:space="preserve">При планировании указанных бюджетных ассигнований не учитывается сокращение расходов государственного (муниципального) учреждения, достигнутое им в результате уменьшения объема фактически потребленных им ресурсов сверх установленного в соответствии с </w:t>
      </w:r>
      <w:hyperlink w:anchor="Par494" w:history="1">
        <w:r>
          <w:rPr>
            <w:rFonts w:ascii="Calibri" w:hAnsi="Calibri" w:cs="Calibri"/>
            <w:color w:val="0000FF"/>
          </w:rPr>
          <w:t>частью 1 настоящей статьи</w:t>
        </w:r>
      </w:hyperlink>
      <w:r>
        <w:rPr>
          <w:rFonts w:ascii="Calibri" w:hAnsi="Calibri" w:cs="Calibri"/>
        </w:rPr>
        <w:t xml:space="preserve"> объема.</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(в ред. Федерального </w:t>
      </w:r>
      <w:hyperlink r:id="rId153"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proofErr w:type="gramStart"/>
      <w:r>
        <w:rPr>
          <w:rFonts w:ascii="Calibri" w:hAnsi="Calibri" w:cs="Calibri"/>
        </w:rPr>
        <w:t xml:space="preserve">Экономия средств, достигнутая за счет дополнительного по сравнению с учтенным при планировании бюджетных ассигнований снижением потребления казенным учреждением указанных в </w:t>
      </w:r>
      <w:hyperlink w:anchor="Par494" w:history="1">
        <w:r>
          <w:rPr>
            <w:rFonts w:ascii="Calibri" w:hAnsi="Calibri" w:cs="Calibri"/>
            <w:color w:val="0000FF"/>
          </w:rPr>
          <w:t>части 1 настоящей статьи</w:t>
        </w:r>
      </w:hyperlink>
      <w:r>
        <w:rPr>
          <w:rFonts w:ascii="Calibri" w:hAnsi="Calibri" w:cs="Calibri"/>
        </w:rPr>
        <w:t xml:space="preserve"> ресурсов, используется в соответствии с бюджетным законодательством Российской Федерации для обеспечения выполнения функций соответствующим учреждением, в том числе на увеличение годового фонда оплаты труда (без учета указанного увеличения при индексации фондов оплаты труда).</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54"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155" w:history="1">
        <w:r>
          <w:rPr>
            <w:rFonts w:ascii="Calibri" w:hAnsi="Calibri" w:cs="Calibri"/>
            <w:color w:val="0000FF"/>
          </w:rPr>
          <w:t>Порядок</w:t>
        </w:r>
      </w:hyperlink>
      <w:r>
        <w:rPr>
          <w:rFonts w:ascii="Calibri" w:hAnsi="Calibri" w:cs="Calibri"/>
        </w:rPr>
        <w:t xml:space="preserve"> определения объема снижения потребляемых государственным (муниципальным) учреждением ресурсов в сопоставимых условиях для целей применения положений </w:t>
      </w:r>
      <w:hyperlink w:anchor="Par494" w:history="1">
        <w:r>
          <w:rPr>
            <w:rFonts w:ascii="Calibri" w:hAnsi="Calibri" w:cs="Calibri"/>
            <w:color w:val="0000FF"/>
          </w:rPr>
          <w:t>частей 1</w:t>
        </w:r>
      </w:hyperlink>
      <w:r>
        <w:rPr>
          <w:rFonts w:ascii="Calibri" w:hAnsi="Calibri" w:cs="Calibri"/>
        </w:rPr>
        <w:t xml:space="preserve"> и </w:t>
      </w:r>
      <w:hyperlink w:anchor="Par496" w:history="1">
        <w:r>
          <w:rPr>
            <w:rFonts w:ascii="Calibri" w:hAnsi="Calibri" w:cs="Calibri"/>
            <w:color w:val="0000FF"/>
          </w:rPr>
          <w:t>2 настоящей статьи</w:t>
        </w:r>
      </w:hyperlink>
      <w:r>
        <w:rPr>
          <w:rFonts w:ascii="Calibri" w:hAnsi="Calibri" w:cs="Calibri"/>
        </w:rPr>
        <w:t xml:space="preserve"> устанавливается уполномоченным федеральным органом исполнительной власти.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56"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В целях содействия проведению мероприятий по энергосбережению и повышению энергетической эффективности в государственном (муниципальном) учреждении, если расходы на покупку энергетических ресурсов для него составляют более чем десять миллионов рублей в год, должно быть назначено из числа работников государственного (муниципального) учреждения лицо, ответственное за проведение таких мероприятий.</w:t>
      </w:r>
      <w:proofErr w:type="gramEnd"/>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в</w:t>
      </w:r>
      <w:proofErr w:type="gramEnd"/>
      <w:r>
        <w:rPr>
          <w:rFonts w:ascii="Calibri" w:hAnsi="Calibri" w:cs="Calibri"/>
        </w:rPr>
        <w:t xml:space="preserve"> ред. Федерального </w:t>
      </w:r>
      <w:hyperlink r:id="rId157" w:history="1">
        <w:r>
          <w:rPr>
            <w:rFonts w:ascii="Calibri" w:hAnsi="Calibri" w:cs="Calibri"/>
            <w:color w:val="0000FF"/>
          </w:rPr>
          <w:t>закона</w:t>
        </w:r>
      </w:hyperlink>
      <w:r>
        <w:rPr>
          <w:rFonts w:ascii="Calibri" w:hAnsi="Calibri" w:cs="Calibri"/>
        </w:rPr>
        <w:t xml:space="preserve"> от 08.05.2010 </w:t>
      </w:r>
      <w:proofErr w:type="spellStart"/>
      <w:r>
        <w:rPr>
          <w:rFonts w:ascii="Calibri" w:hAnsi="Calibri" w:cs="Calibri"/>
        </w:rPr>
        <w:t>N</w:t>
      </w:r>
      <w:proofErr w:type="spellEnd"/>
      <w:r>
        <w:rPr>
          <w:rFonts w:ascii="Calibri" w:hAnsi="Calibri" w:cs="Calibri"/>
        </w:rPr>
        <w:t xml:space="preserve"> 83-ФЗ)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34" w:name="Par505"/>
      <w:bookmarkEnd w:id="34"/>
      <w:r>
        <w:rPr>
          <w:rFonts w:ascii="Calibri" w:hAnsi="Calibri" w:cs="Calibri"/>
        </w:rPr>
        <w:lastRenderedPageBreak/>
        <w:t>Статья 25. Обеспечение энергосбережения и повышения энергетической эффективности организациями с участием государства или муниципального образования и организациями, осуществляющими регулируемые виды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Организации с участием государства или муниципального образования и организации, осуществляющие регулируемые виды деятельности, должны утверждать и реализовывать программы в области энергосбережения и повышения энергетической эффективности, содержащие: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и их значения;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этих мероприятий;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иные положения согласно требованиям </w:t>
      </w:r>
      <w:hyperlink w:anchor="Par516" w:history="1">
        <w:r>
          <w:rPr>
            <w:rFonts w:ascii="Calibri" w:hAnsi="Calibri" w:cs="Calibri"/>
            <w:color w:val="0000FF"/>
          </w:rPr>
          <w:t>частей 2</w:t>
        </w:r>
      </w:hyperlink>
      <w:r>
        <w:rPr>
          <w:rFonts w:ascii="Calibri" w:hAnsi="Calibri" w:cs="Calibri"/>
        </w:rPr>
        <w:t xml:space="preserve"> - </w:t>
      </w:r>
      <w:hyperlink w:anchor="Par522" w:history="1">
        <w:r>
          <w:rPr>
            <w:rFonts w:ascii="Calibri" w:hAnsi="Calibri" w:cs="Calibri"/>
            <w:color w:val="0000FF"/>
          </w:rPr>
          <w:t>4</w:t>
        </w:r>
      </w:hyperlink>
      <w:r>
        <w:rPr>
          <w:rFonts w:ascii="Calibri" w:hAnsi="Calibri" w:cs="Calibri"/>
        </w:rPr>
        <w:t xml:space="preserve"> настоящей статьи.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(п. 3 в ред. Федерального </w:t>
      </w:r>
      <w:hyperlink r:id="rId158"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Если организация с участием государства или муниципального образования, организация, осуществляющая регулируемые виды деятельности, имеют дочерние и зависимые общества, программы в области энергосбережения и повышения энергетической </w:t>
      </w:r>
      <w:proofErr w:type="gramStart"/>
      <w:r>
        <w:rPr>
          <w:rFonts w:ascii="Calibri" w:hAnsi="Calibri" w:cs="Calibri"/>
        </w:rPr>
        <w:t>эффективности</w:t>
      </w:r>
      <w:proofErr w:type="gramEnd"/>
      <w:r>
        <w:rPr>
          <w:rFonts w:ascii="Calibri" w:hAnsi="Calibri" w:cs="Calibri"/>
        </w:rPr>
        <w:t xml:space="preserve"> указанных организаций могут включать в себя в качестве подпрограмм программы в области энергосбережения и повышения энергетической эффективности соответствующих дочерних и зависимых обществ. </w:t>
      </w:r>
      <w:proofErr w:type="gramStart"/>
      <w:r>
        <w:rPr>
          <w:rFonts w:ascii="Calibri" w:hAnsi="Calibri" w:cs="Calibri"/>
        </w:rPr>
        <w:t>Включение в программы в области энергосбережения и повышения энергетической эффективности организации с участием государства или муниципального образования, организации, осуществляющей регулируемые виды деятельности, в качестве подпрограмм программы в области энергосбережения и повышения энергетической эффективности соответствующих дочерних и зависимых обществ не освобождает их от обязанности по утверждению и реализации своих программ в области энергосбережения и повышения энергетической эффективности в случае, если соответствующие</w:t>
      </w:r>
      <w:proofErr w:type="gramEnd"/>
      <w:r>
        <w:rPr>
          <w:rFonts w:ascii="Calibri" w:hAnsi="Calibri" w:cs="Calibri"/>
        </w:rPr>
        <w:t xml:space="preserve"> дочерние и зависимые общества являются организациями с участием государства или муниципального образования либо организациями, осуществляющими регулируемые виды деятельности.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1.1 введена Федеральным </w:t>
      </w:r>
      <w:hyperlink r:id="rId159"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Требования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 </w:t>
      </w:r>
      <w:hyperlink r:id="rId160" w:history="1">
        <w:r>
          <w:rPr>
            <w:rFonts w:ascii="Calibri" w:hAnsi="Calibri" w:cs="Calibri"/>
            <w:color w:val="0000FF"/>
          </w:rPr>
          <w:t>устанавливаются</w:t>
        </w:r>
      </w:hyperlink>
      <w:r>
        <w:rPr>
          <w:rFonts w:ascii="Calibri" w:hAnsi="Calibri" w:cs="Calibri"/>
        </w:rPr>
        <w:t xml:space="preserve"> уполномоченным федеральным органом исполнительной власти.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1.2 введена Федеральным </w:t>
      </w:r>
      <w:hyperlink r:id="rId161"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5" w:name="Par516"/>
      <w:bookmarkEnd w:id="35"/>
      <w:r>
        <w:rPr>
          <w:rFonts w:ascii="Calibri" w:hAnsi="Calibri" w:cs="Calibri"/>
        </w:rPr>
        <w:t xml:space="preserve">2. </w:t>
      </w:r>
      <w:proofErr w:type="gramStart"/>
      <w:r>
        <w:rPr>
          <w:rFonts w:ascii="Calibri" w:hAnsi="Calibri" w:cs="Calibri"/>
        </w:rPr>
        <w:t xml:space="preserve">Если организация с участием государства или муниципального образования осуществляет регулируемые виды деятельности, в отношении указанной организации применяются положения настоящей статьи, устанавливающие </w:t>
      </w:r>
      <w:hyperlink r:id="rId162" w:history="1">
        <w:r>
          <w:rPr>
            <w:rFonts w:ascii="Calibri" w:hAnsi="Calibri" w:cs="Calibri"/>
            <w:color w:val="0000FF"/>
          </w:rPr>
          <w:t>требования</w:t>
        </w:r>
      </w:hyperlink>
      <w:r>
        <w:rPr>
          <w:rFonts w:ascii="Calibri" w:hAnsi="Calibri" w:cs="Calibri"/>
        </w:rPr>
        <w:t xml:space="preserve"> к программам в области энергосбережения и повышения энергетической эффективности организаций, осуществляющих регулируемые виды деятельности.</w:t>
      </w:r>
      <w:proofErr w:type="gramEnd"/>
      <w:r>
        <w:rPr>
          <w:rFonts w:ascii="Calibri" w:hAnsi="Calibri" w:cs="Calibri"/>
        </w:rPr>
        <w:t xml:space="preserve"> </w:t>
      </w:r>
      <w:proofErr w:type="gramStart"/>
      <w:r>
        <w:rPr>
          <w:rFonts w:ascii="Calibri" w:hAnsi="Calibri" w:cs="Calibri"/>
        </w:rPr>
        <w:t>При разработке программ в области энергосбережения и повышения энергетической эффективности и внесении в них изменений организация, осуществляющая регулируемые виды деятельности, обязана выполнять требования, установленные к форме этих программ и отчетности о ходе их реализации.</w:t>
      </w:r>
      <w:proofErr w:type="gramEnd"/>
      <w:r>
        <w:rPr>
          <w:rFonts w:ascii="Calibri" w:hAnsi="Calibri" w:cs="Calibri"/>
        </w:rPr>
        <w:t xml:space="preserve"> В случае, если цены (тарифы) на товары, услуги организаций, осуществляющих регулируемые виды деятельности, устанавливаются уполномоченным федеральным органом исполнительной власти, требования к содержанию этих программ в области энергосбережения и повышения энергетической </w:t>
      </w:r>
      <w:proofErr w:type="gramStart"/>
      <w:r>
        <w:rPr>
          <w:rFonts w:ascii="Calibri" w:hAnsi="Calibri" w:cs="Calibri"/>
        </w:rPr>
        <w:t>эффективности</w:t>
      </w:r>
      <w:proofErr w:type="gramEnd"/>
      <w:r>
        <w:rPr>
          <w:rFonts w:ascii="Calibri" w:hAnsi="Calibri" w:cs="Calibri"/>
        </w:rPr>
        <w:t xml:space="preserve"> указанных организаций применительно к регулируемым видам деятельности устанавливаются этим органом в соответствии с правилами, утвержденными Правительством Российской Федерации. В случае</w:t>
      </w:r>
      <w:proofErr w:type="gramStart"/>
      <w:r>
        <w:rPr>
          <w:rFonts w:ascii="Calibri" w:hAnsi="Calibri" w:cs="Calibri"/>
        </w:rPr>
        <w:t>,</w:t>
      </w:r>
      <w:proofErr w:type="gramEnd"/>
      <w:r>
        <w:rPr>
          <w:rFonts w:ascii="Calibri" w:hAnsi="Calibri" w:cs="Calibri"/>
        </w:rPr>
        <w:t xml:space="preserve"> если цены (тарифы) на товары, услуги организаций, осуществляющих регулируемые виды деятельности, регулируются уполномоченными органами исполнительной власти субъектов Российской Федерации, требования к содержанию программ в области энергосбережения и повышения энергетической эффективности указанных организаций применительно к </w:t>
      </w:r>
      <w:r>
        <w:rPr>
          <w:rFonts w:ascii="Calibri" w:hAnsi="Calibri" w:cs="Calibri"/>
        </w:rPr>
        <w:lastRenderedPageBreak/>
        <w:t xml:space="preserve">регулируемым видам деятельности и в части требований к объектам указанных организаций, находящихся на территориях соответствующих субъектов Российской Федерации, устанавливаются этими органами в соответствии с правилами, утвержденными Правительством Российской Федерации. В случае, если цены (тарифы) на товары, услуги организаций коммунального комплекса устанавливаются органами местного самоуправления, требования к содержанию программ в области энергосбережения и повышения энергетической </w:t>
      </w:r>
      <w:proofErr w:type="gramStart"/>
      <w:r>
        <w:rPr>
          <w:rFonts w:ascii="Calibri" w:hAnsi="Calibri" w:cs="Calibri"/>
        </w:rPr>
        <w:t>эффективности</w:t>
      </w:r>
      <w:proofErr w:type="gramEnd"/>
      <w:r>
        <w:rPr>
          <w:rFonts w:ascii="Calibri" w:hAnsi="Calibri" w:cs="Calibri"/>
        </w:rPr>
        <w:t xml:space="preserve"> указанных организаций применительно к регулируемым видам деятельности и в части требований к объектам указанных организаций, находящихся на территориях соответствующих муниципальных образований, устанавливаются этими органами в соответствии с правилами, утвержденными Правительством Российской Федерации.</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w:t>
      </w:r>
      <w:proofErr w:type="gramStart"/>
      <w:r>
        <w:rPr>
          <w:rFonts w:ascii="Calibri" w:hAnsi="Calibri" w:cs="Calibri"/>
        </w:rPr>
        <w:t>ч</w:t>
      </w:r>
      <w:proofErr w:type="gramEnd"/>
      <w:r>
        <w:rPr>
          <w:rFonts w:ascii="Calibri" w:hAnsi="Calibri" w:cs="Calibri"/>
        </w:rPr>
        <w:t xml:space="preserve">асть 2 в ред. Федерального </w:t>
      </w:r>
      <w:hyperlink r:id="rId163"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6" w:name="Par518"/>
      <w:bookmarkEnd w:id="36"/>
      <w:r>
        <w:rPr>
          <w:rFonts w:ascii="Calibri" w:hAnsi="Calibri" w:cs="Calibri"/>
        </w:rPr>
        <w:t>3. Требования к программам в области энергосбережения и повышения энергетической эффективности организаций, осуществляющих регулируемые виды деятельности, должны включать в себя: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целевые показатели энергосбережения и повышения энергетической эффективности, достижение которых должно быть обеспечено в результате реализации этих программ (без указания их значений);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перечень обязательных мероприятий по энергосбережению и повышению энергетической эффективности и сроки их проведения;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показатели энергетической эффективности объектов, создание или модернизация которых планируется производственными или инвестиционными программами организаций, осуществляющих регулируемые виды деятельности.</w:t>
      </w:r>
    </w:p>
    <w:p w:rsidR="00A407DA" w:rsidRDefault="00A407DA" w:rsidP="00A407DA">
      <w:pPr>
        <w:autoSpaceDE w:val="0"/>
        <w:autoSpaceDN w:val="0"/>
        <w:adjustRightInd w:val="0"/>
        <w:spacing w:after="0" w:line="240" w:lineRule="auto"/>
        <w:ind w:firstLine="540"/>
        <w:jc w:val="both"/>
        <w:rPr>
          <w:rFonts w:ascii="Calibri" w:hAnsi="Calibri" w:cs="Calibri"/>
        </w:rPr>
      </w:pPr>
      <w:bookmarkStart w:id="37" w:name="Par522"/>
      <w:bookmarkEnd w:id="37"/>
      <w:r>
        <w:rPr>
          <w:rFonts w:ascii="Calibri" w:hAnsi="Calibri" w:cs="Calibri"/>
        </w:rPr>
        <w:t xml:space="preserve">4. Требования к указанным в </w:t>
      </w:r>
      <w:hyperlink w:anchor="Par518" w:history="1">
        <w:r>
          <w:rPr>
            <w:rFonts w:ascii="Calibri" w:hAnsi="Calibri" w:cs="Calibri"/>
            <w:color w:val="0000FF"/>
          </w:rPr>
          <w:t>части 3 настоящей статьи</w:t>
        </w:r>
      </w:hyperlink>
      <w:r>
        <w:rPr>
          <w:rFonts w:ascii="Calibri" w:hAnsi="Calibri" w:cs="Calibri"/>
        </w:rPr>
        <w:t xml:space="preserve"> программам в области энергосбережения и повышения энергетической эффективности также могут содержать значения целевых показателей энергосбережения и повышения энергетической эффективности, достижение которых должно быть обеспечено в результате реализации этих программ, и иные показатели.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5. Формирование производственных программ, инвестиционных программ организаций, осуществляющих регулируемые виды деятельности, в отношении регулируемых видов деятельности, а также регулирование цен (тарифов) на товары, услуги таких организаций должно осуществляться с учетом программ в области энергосбережения и повышения энергетической эффективности таких организаций.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В целях экономического стимулирования энергосбережения и повышения энергетической эффективности при осуществлении регулируемых видов деятельности (за исключением транспортировки, поставок газа) регулирование цен (тарифов) на товары, услуги организаций, осуществляющих регулируемые виды деятельности, должно осуществляться в соответствии с требованиями законодательства Российской Федерации о государственном регулировании цен (тарифов) преимущественно в форме установления долгосрочных тарифов на основе долгосрочных параметров регулирования деятельности организаций, осуществляющих регулируемые виды</w:t>
      </w:r>
      <w:proofErr w:type="gramEnd"/>
      <w:r>
        <w:rPr>
          <w:rFonts w:ascii="Calibri" w:hAnsi="Calibri" w:cs="Calibri"/>
        </w:rPr>
        <w:t xml:space="preserve"> деятельности, в том числе на основе метода обеспечения доходности инвестированного капитала, в частности с применением метода сравнения. При этом цены (тарифы) на товары, услуги организаций, осуществляющих регулируемые виды деятельности, могут устанавливаться как в числовом выражении, так и в виде формул и зависят от исполнения такими организациями показателей надежности и качества поставляемых товаров, оказываемых услуг, которые устанавливаются в </w:t>
      </w:r>
      <w:hyperlink r:id="rId164" w:history="1">
        <w:r>
          <w:rPr>
            <w:rFonts w:ascii="Calibri" w:hAnsi="Calibri" w:cs="Calibri"/>
            <w:color w:val="0000FF"/>
          </w:rPr>
          <w:t>порядке</w:t>
        </w:r>
      </w:hyperlink>
      <w:r>
        <w:rPr>
          <w:rFonts w:ascii="Calibri" w:hAnsi="Calibri" w:cs="Calibri"/>
        </w:rPr>
        <w:t xml:space="preserve">, определенном Правительством Российской Федерации. В целях закрепления долгосрочных параметров, учтенных при установлении долгосрочных тарифов, между органом государственной власти, органом местного самоуправления, </w:t>
      </w:r>
      <w:proofErr w:type="gramStart"/>
      <w:r>
        <w:rPr>
          <w:rFonts w:ascii="Calibri" w:hAnsi="Calibri" w:cs="Calibri"/>
        </w:rPr>
        <w:t>осуществляющими</w:t>
      </w:r>
      <w:proofErr w:type="gramEnd"/>
      <w:r>
        <w:rPr>
          <w:rFonts w:ascii="Calibri" w:hAnsi="Calibri" w:cs="Calibri"/>
        </w:rPr>
        <w:t xml:space="preserve"> функции в области регулирования цен (тарифов), и организацией, осуществляющей регулируемые виды деятельности, заключается соглашение, определяющее права и обязанности сторон. </w:t>
      </w:r>
      <w:proofErr w:type="gramStart"/>
      <w:r>
        <w:rPr>
          <w:rFonts w:ascii="Calibri" w:hAnsi="Calibri" w:cs="Calibri"/>
        </w:rPr>
        <w:t xml:space="preserve">Установление долгосрочных тарифов и динамики их изменений может осуществляться с учетом неравномерности темпов изменения отдельных показателей, оказывающих влияние на размер необходимой валовой выручки организации, осуществляющей регулируемые виды деятельности, при условии достижения такой организацией </w:t>
      </w:r>
      <w:r>
        <w:rPr>
          <w:rFonts w:ascii="Calibri" w:hAnsi="Calibri" w:cs="Calibri"/>
        </w:rPr>
        <w:lastRenderedPageBreak/>
        <w:t>совокупного размера необходимой валовой выручки за весь период, на который установлены долгосрочные тарифы.</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proofErr w:type="gramStart"/>
      <w:r>
        <w:rPr>
          <w:rFonts w:ascii="Calibri" w:hAnsi="Calibri" w:cs="Calibri"/>
        </w:rPr>
        <w:t>Расходы на проведение мероприятий по энергосбережению и повышению энергетической эффективности, обеспечивающих достижение утвержденных целевых показателей энергосбережения и повышения энергетической эффективности, а также на проведение мероприятий, обязательных для включения в программы в области энергосбережения и повышения энергетической эффективности организаций, осуществляющих регулируемые виды деятельности, подлежат учету при установлении цен (тарифов) на товары, услуги таких организаций (в том числе при определении инвестированного капитала</w:t>
      </w:r>
      <w:proofErr w:type="gramEnd"/>
      <w:r>
        <w:rPr>
          <w:rFonts w:ascii="Calibri" w:hAnsi="Calibri" w:cs="Calibri"/>
        </w:rPr>
        <w:t>, учитываемого при установлении долгосрочных тарифов) с учетом данных прогноза социально-экономического развития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proofErr w:type="gramStart"/>
      <w:r>
        <w:rPr>
          <w:rFonts w:ascii="Calibri" w:hAnsi="Calibri" w:cs="Calibri"/>
        </w:rPr>
        <w:t>При переходе на расчеты за энергетические ресурсы на основании данных, определенных при помощи приборов учета используемых энергетических ресурсов, в подлежащую учету при установлении регулируемых цен (тарифов) на услуги по передаче соответствующих энергетических ресурсов необходимую валовую выручку организаций, осуществляющих передачу энергетических ресурсов, могут включаться затраты таких организаций на реализацию действий по сокращению потерь энергетических ресурсов, возникающих при их передаче, на период</w:t>
      </w:r>
      <w:proofErr w:type="gramEnd"/>
      <w:r>
        <w:rPr>
          <w:rFonts w:ascii="Calibri" w:hAnsi="Calibri" w:cs="Calibri"/>
        </w:rPr>
        <w:t xml:space="preserve"> не более чем пять лет </w:t>
      </w:r>
      <w:proofErr w:type="gramStart"/>
      <w:r>
        <w:rPr>
          <w:rFonts w:ascii="Calibri" w:hAnsi="Calibri" w:cs="Calibri"/>
        </w:rPr>
        <w:t>при условии обеспечения экономического эффекта для потребителей от такого сокращения в виде</w:t>
      </w:r>
      <w:proofErr w:type="gramEnd"/>
      <w:r>
        <w:rPr>
          <w:rFonts w:ascii="Calibri" w:hAnsi="Calibri" w:cs="Calibri"/>
        </w:rPr>
        <w:t xml:space="preserve"> уменьшения стоимости используемых энергетических ресурсов в сопоставимых условиях. </w:t>
      </w:r>
      <w:proofErr w:type="gramStart"/>
      <w:r>
        <w:rPr>
          <w:rFonts w:ascii="Calibri" w:hAnsi="Calibri" w:cs="Calibri"/>
        </w:rPr>
        <w:t>При осуществлении государственного регулирования цен (тарифов) на товары, услуги организаций, осуществляющих регулируемые виды деятельности, может предусматриваться сохранение за такими организациями экономии, полученной ими при осуществлении регулируемых видов деятельности в результате проведения мероприятий по сокращению объема используемых энергетических ресурсов (в том числе потерь энергетических ресурсов при их передаче), при условии, что затраты на проведение этих мероприятий не учтены и не будут</w:t>
      </w:r>
      <w:proofErr w:type="gramEnd"/>
      <w:r>
        <w:rPr>
          <w:rFonts w:ascii="Calibri" w:hAnsi="Calibri" w:cs="Calibri"/>
        </w:rPr>
        <w:t xml:space="preserve"> учтены при установлении регулируемых цен (тарифов) на товары, услуги таких организаций, не </w:t>
      </w:r>
      <w:proofErr w:type="gramStart"/>
      <w:r>
        <w:rPr>
          <w:rFonts w:ascii="Calibri" w:hAnsi="Calibri" w:cs="Calibri"/>
        </w:rPr>
        <w:t>финансировались и не будут финансироваться</w:t>
      </w:r>
      <w:proofErr w:type="gramEnd"/>
      <w:r>
        <w:rPr>
          <w:rFonts w:ascii="Calibri" w:hAnsi="Calibri" w:cs="Calibri"/>
        </w:rPr>
        <w:t xml:space="preserve"> за счет бюджетных средств. </w:t>
      </w:r>
      <w:proofErr w:type="gramStart"/>
      <w:r>
        <w:rPr>
          <w:rFonts w:ascii="Calibri" w:hAnsi="Calibri" w:cs="Calibri"/>
        </w:rPr>
        <w:t>При этом указанная экономия может быть сохранена за организациями, осуществляющими регулируемые виды деятельности, на период не менее чем пять лет с начала периода регулирования, следующего за периодом, в котором указанная экономия была достигнута, в том числе путем установления объема потерь энергетических ресурсов при их передаче, учитываемых при государственном регулировании цен (тарифов) на услуги по передаче энергетических ресурсов, на уровне, соответствующем</w:t>
      </w:r>
      <w:proofErr w:type="gramEnd"/>
      <w:r>
        <w:rPr>
          <w:rFonts w:ascii="Calibri" w:hAnsi="Calibri" w:cs="Calibri"/>
        </w:rPr>
        <w:t xml:space="preserve"> уровню, имеющемуся до проведения мероприятий по энергосбережению и повышению энергетической эффективности, с учетом заданной при установлении долгосрочных тарифов динамики снижения. </w:t>
      </w:r>
      <w:proofErr w:type="gramStart"/>
      <w:r>
        <w:rPr>
          <w:rFonts w:ascii="Calibri" w:hAnsi="Calibri" w:cs="Calibri"/>
        </w:rPr>
        <w:t>По истечении указанного срока цены (тарифы) на соответствующие товары, услуги должны устанавливаться с учетом полученной такими организациями экономии от проведения этих мероприятий и обеспечивать эффект для потребителей от указанной экономии, в том числе путем снижения объема потерь энергетических ресурсов при их передаче, подлежащего учету при установлении регулируемых цен (тарифов) на услуги по передаче энергетических ресурсов.</w:t>
      </w:r>
      <w:proofErr w:type="gramEnd"/>
      <w:r>
        <w:rPr>
          <w:rFonts w:ascii="Calibri" w:hAnsi="Calibri" w:cs="Calibri"/>
        </w:rPr>
        <w:t xml:space="preserve"> Порядок, методы и принципы установления цен (тарифов) на товары, услуги организаций, осуществляющих регулируемые виды деятельности, с учетом положений настоящей части устанавливаются в соответствии с законодательством Российской Федерации о государственном регулировании цен (тарифов).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 При установлении цен (тарифов) на энергетические ресурсы, цены (тарифы) на которые в соответствии с законодательством Российской Федерации подлежат государственному регулированию, потребителям должна быть обеспечена возможность выбора цен (тарифов), которые дифференцированы по времени суток (установленным периодам времени). Также может применяться дифференциация указанных цен (тарифов) по иным критериям, отражающим степень использования энергетических ресурсов. Порядок такой дифференциации цен (тарифов) на энергетические ресурсы устанавливается в соответствии с законодательством Российской Федерации о государственном регулировании цен (тарифов).</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38" w:name="Par529"/>
      <w:bookmarkEnd w:id="38"/>
      <w:r>
        <w:rPr>
          <w:rFonts w:ascii="Calibri" w:hAnsi="Calibri" w:cs="Calibri"/>
        </w:rPr>
        <w:t>Статья 26. Обеспечение энергетической эффективности при закупках товаров, работ, услуг для обеспечения государственных и муниципальных нужд</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ред. Федерального </w:t>
      </w:r>
      <w:hyperlink r:id="rId165" w:history="1">
        <w:r>
          <w:rPr>
            <w:rFonts w:ascii="Calibri" w:hAnsi="Calibri" w:cs="Calibri"/>
            <w:color w:val="0000FF"/>
          </w:rPr>
          <w:t>закона</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396-ФЗ)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Государственные или муниципальные заказчики, уполномоченные органы, уполномоченные учреждения обязаны осуществлять закупки товаров, работ, услуг для обеспечения государственных и муниципальных нужд в соответствии с требованиями энергетической эффективности этих товаров, работ, услуг.</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Требования энергетической эффективности товаров, работ, услуг при осуществлении закупок для обеспечения государственных и муниципальных нужд устанавливаются уполномоченным федеральным органом исполнительной власти в соответствии с </w:t>
      </w:r>
      <w:hyperlink r:id="rId166" w:history="1">
        <w:r>
          <w:rPr>
            <w:rFonts w:ascii="Calibri" w:hAnsi="Calibri" w:cs="Calibri"/>
            <w:color w:val="0000FF"/>
          </w:rPr>
          <w:t>правилами</w:t>
        </w:r>
      </w:hyperlink>
      <w:r>
        <w:rPr>
          <w:rFonts w:ascii="Calibri" w:hAnsi="Calibri" w:cs="Calibri"/>
        </w:rPr>
        <w:t>, утвержденными Правительством Российской Федерации. Правительство Российской Федерации вправе установить первоочередные требования в составе указанных правил.</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Требования энергетической эффективности товаров, работ, услуг при осуществлении закупок для обеспечения государственных и муниципальных ну</w:t>
      </w:r>
      <w:proofErr w:type="gramStart"/>
      <w:r>
        <w:rPr>
          <w:rFonts w:ascii="Calibri" w:hAnsi="Calibri" w:cs="Calibri"/>
        </w:rPr>
        <w:t>жд вкл</w:t>
      </w:r>
      <w:proofErr w:type="gramEnd"/>
      <w:r>
        <w:rPr>
          <w:rFonts w:ascii="Calibri" w:hAnsi="Calibri" w:cs="Calibri"/>
        </w:rPr>
        <w:t>ючают в себя, в частности: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указание на виды и категории товаров, работ, услуг, на которые распространяются такие требования;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требования к значению классов энергетической эффективности товаров;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требования к характеристикам, параметрам товаров, работ, услуг, влияющим на объем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иные показатели, отражающие энергетическую эффективность товаров, работ, услуг.</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Требованиями энергетической эффективности товаров, работ, услуг при осуществлении закупок для обеспечения государственных и муниципальных нужд может устанавливаться запрет или ограничение закупок товаров, работ, услуг, результатами которых может явиться непроизводительный расход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Государственные или муниципальные заказчики, уполномоченные органы, уполномоченные учреждения в целях соблюдения требований энергетической эффективности товаров, работ, услуг при принятии решений о видах, категориях товаров, работ, услуг, закупаемых для обеспечения государственных и муниципальных нужд, и (или) при установлении требований к указанным товарам, работам, услугам должны учитывать следующие положения: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товары, работы, услуги, закупаемые для обеспечения государственных и муниципальных нужд, должны обеспечивать достижение максимально возможных энергосбережения,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товары, работы, услуги, закупаемые для обеспечения государственных и муниципальных нужд, должны обеспечивать снижение затрат заказчика, определенных исходя из предполагаемой цены товаров, работ, услуг в совокупности с расходами, связанными с использованием товаров, работ, услуг (в том числе с расходами на энергетические ресурсы), с учетом ожидаемой и достигаемой при использовании соответствующих товаров, работ, услуг экономии (в том числе экономии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8. ГОСУДАРСТВЕННАЯ ПОДДЕРЖКА В ОБЛАСТИ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27. Направления и формы государственной поддержки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Государственная поддержка в области энергосбережения и повышения энергетической эффективности может осуществляться по следующим направлениям: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содействие в осуществлении инвестиционной деятельности в области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пропаганда использования </w:t>
      </w:r>
      <w:proofErr w:type="spellStart"/>
      <w:r>
        <w:rPr>
          <w:rFonts w:ascii="Calibri" w:hAnsi="Calibri" w:cs="Calibri"/>
        </w:rPr>
        <w:t>энергосервисных</w:t>
      </w:r>
      <w:proofErr w:type="spellEnd"/>
      <w:r>
        <w:rPr>
          <w:rFonts w:ascii="Calibri" w:hAnsi="Calibri" w:cs="Calibri"/>
        </w:rPr>
        <w:t xml:space="preserve"> договоров (контрактов);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содействие в разработке и использовании объектов, технологий, имеющих высокую энергетическую эффективность;</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4) содействие в строительстве многоквартирных домов, имеющих высокий класс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5) </w:t>
      </w:r>
      <w:hyperlink r:id="rId167" w:history="1">
        <w:r>
          <w:rPr>
            <w:rFonts w:ascii="Calibri" w:hAnsi="Calibri" w:cs="Calibri"/>
            <w:color w:val="0000FF"/>
          </w:rPr>
          <w:t>поддержка</w:t>
        </w:r>
      </w:hyperlink>
      <w:r>
        <w:rPr>
          <w:rFonts w:ascii="Calibri" w:hAnsi="Calibri" w:cs="Calibri"/>
        </w:rPr>
        <w:t xml:space="preserve"> региональных, муниципальных программ в области энергосбережения и повышения энергетической эффективности, предусматривающих, в частности, достижение наиболее высоких целевых показателей энергосбережения и повышения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реализация программ стимулирования производства и продажи товаров, имеющих высокую энергетическую эффективность, для обеспечения их в количестве, удовлетворяющем спрос потребителей, при установлении запрета или ограничения производства и </w:t>
      </w:r>
      <w:proofErr w:type="gramStart"/>
      <w:r>
        <w:rPr>
          <w:rFonts w:ascii="Calibri" w:hAnsi="Calibri" w:cs="Calibri"/>
        </w:rPr>
        <w:t>оборота</w:t>
      </w:r>
      <w:proofErr w:type="gramEnd"/>
      <w:r>
        <w:rPr>
          <w:rFonts w:ascii="Calibri" w:hAnsi="Calibri" w:cs="Calibri"/>
        </w:rPr>
        <w:t xml:space="preserve"> аналогичных по цели использования товаров, результатом использования которых может стать непроизводительный расход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содействие в осуществлении образовательной деятельности в области энергосбережения и повышения энергетической эффективности и информационной поддержки мероприятий по энергосбережению и повышению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иные предусмотренные законодательством об энергосбережении и о повышении энергетической эффективности направления.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Государственная поддержка инвестиционной деятельности в области энергосбережения и повышения энергетической эффективности может осуществляться, в частности, с применением мер стимулирующего характера, предусмотренных законодательством о налогах и сборах, путем возмещения части затрат на уплату процентов по кредитам, займам, полученным в российских кредитных организациях на осуществление инвестиционной деятельности, реализацию инвестиционных проектов в области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Российская Федерация вправе осуществлять </w:t>
      </w:r>
      <w:proofErr w:type="spellStart"/>
      <w:r>
        <w:rPr>
          <w:rFonts w:ascii="Calibri" w:hAnsi="Calibri" w:cs="Calibri"/>
        </w:rPr>
        <w:t>софинансирование</w:t>
      </w:r>
      <w:proofErr w:type="spellEnd"/>
      <w:r>
        <w:rPr>
          <w:rFonts w:ascii="Calibri" w:hAnsi="Calibri" w:cs="Calibri"/>
        </w:rPr>
        <w:t xml:space="preserve"> расходных обязательств субъектов Российской Федерации, муниципальных образований в области энергосбережения и повышения энергетической эффективности в пределах средств, предусмотренных федеральным законом о федеральном бюджете на соответствующий финансовый год и на плановый период. Средства федерального бюджета, предусмотренные указанным федеральным законом, предоставляются бюджетам субъектов Российской Федерации в виде субсидий в </w:t>
      </w:r>
      <w:hyperlink r:id="rId168" w:history="1">
        <w:r>
          <w:rPr>
            <w:rFonts w:ascii="Calibri" w:hAnsi="Calibri" w:cs="Calibri"/>
            <w:color w:val="0000FF"/>
          </w:rPr>
          <w:t>порядке</w:t>
        </w:r>
      </w:hyperlink>
      <w:r>
        <w:rPr>
          <w:rFonts w:ascii="Calibri" w:hAnsi="Calibri" w:cs="Calibri"/>
        </w:rPr>
        <w:t xml:space="preserve">, установленном Правительством Российской Федерации. </w:t>
      </w:r>
      <w:proofErr w:type="gramStart"/>
      <w:r>
        <w:rPr>
          <w:rFonts w:ascii="Calibri" w:hAnsi="Calibri" w:cs="Calibri"/>
        </w:rPr>
        <w:t>Такой порядок должен содержать также порядок распределения субсидий из федерального бюджета бюджетам субъектов Российской Федерации, цели предоставления субсидий и критерии отбора субъектов Российской Федерации - получателей субсидий.</w:t>
      </w:r>
      <w:proofErr w:type="gramEnd"/>
      <w:r>
        <w:rPr>
          <w:rFonts w:ascii="Calibri" w:hAnsi="Calibri" w:cs="Calibri"/>
        </w:rPr>
        <w:t xml:space="preserve"> </w:t>
      </w:r>
      <w:proofErr w:type="gramStart"/>
      <w:r>
        <w:rPr>
          <w:rFonts w:ascii="Calibri" w:hAnsi="Calibri" w:cs="Calibri"/>
        </w:rPr>
        <w:t>В число критериев отбора субъектов Российской Федерации - получателей субсидий должны быть включены показатели, отражающие эффективность региональных, муниципальных программ в области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Органы государственной власти, органы местного самоуправления, уполномоченные на осуществление государственного регулирования цен (тарифов), вправе устанавливать социальную норму потребления населением энергетических ресурсов, а также пониженные цены (тарифы), применяемые при расчетах за объем потребления энергетических ресурсов (услуг по их доставке), соответствующий социальной норме потребления, при условии обязательной компенсации организациям, осуществляющим поставки энергетических ресурсов, оказание услуг, соответствующей части затрат на их осуществление.</w:t>
      </w:r>
      <w:proofErr w:type="gramEnd"/>
      <w:r>
        <w:rPr>
          <w:rFonts w:ascii="Calibri" w:hAnsi="Calibri" w:cs="Calibri"/>
        </w:rPr>
        <w:t xml:space="preserve"> Такая компенсация может обеспечиваться за счет установления для населения цен (тарифов), дифференцированных в отношении энергетических ресурсов, поставляемых населению в пределах социальной нормы потребления и сверх социальной нормы потребления.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9. ГОСУДАРСТВЕННЫЙ КОНТРОЛЬ (НАДЗОР) ЗА СОБЛЮДЕНИЕМ</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ТРЕБОВАНИЙ ЗАКОНОДАТЕЛЬСТВА ОБ ЭНЕРГОСБЕРЕЖЕНИИ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И О ПОВЫШЕНИИ ЭНЕРГЕТИЧЕСКОЙ ЭФФЕКТИВНОСТИ</w:t>
      </w:r>
    </w:p>
    <w:p w:rsidR="00A407DA" w:rsidRDefault="00A407DA" w:rsidP="00A407DA">
      <w:pPr>
        <w:autoSpaceDE w:val="0"/>
        <w:autoSpaceDN w:val="0"/>
        <w:adjustRightInd w:val="0"/>
        <w:spacing w:after="0" w:line="240" w:lineRule="auto"/>
        <w:jc w:val="center"/>
        <w:rPr>
          <w:rFonts w:ascii="Calibri" w:hAnsi="Calibri" w:cs="Calibri"/>
          <w:b/>
          <w:bCs/>
        </w:rPr>
      </w:pPr>
      <w:r>
        <w:rPr>
          <w:rFonts w:ascii="Calibri" w:hAnsi="Calibri" w:cs="Calibri"/>
          <w:b/>
          <w:bCs/>
        </w:rPr>
        <w:t>И ОТВЕТСТВЕННОСТЬ ЗА ИХ НАРУШЕНИЕ</w:t>
      </w:r>
    </w:p>
    <w:p w:rsidR="00A407DA" w:rsidRDefault="00A407DA" w:rsidP="00A407DA">
      <w:pPr>
        <w:autoSpaceDE w:val="0"/>
        <w:autoSpaceDN w:val="0"/>
        <w:adjustRightInd w:val="0"/>
        <w:spacing w:after="0" w:line="240" w:lineRule="auto"/>
        <w:jc w:val="center"/>
        <w:rPr>
          <w:rFonts w:ascii="Calibri" w:hAnsi="Calibri" w:cs="Calibri"/>
        </w:rPr>
      </w:pPr>
      <w:r>
        <w:rPr>
          <w:rFonts w:ascii="Calibri" w:hAnsi="Calibri" w:cs="Calibri"/>
        </w:rPr>
        <w:t xml:space="preserve">(в ред. Федерального </w:t>
      </w:r>
      <w:hyperlink r:id="rId169"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28. Государственный контроль (надзор) за соблюдением требований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(в ред. Федерального </w:t>
      </w:r>
      <w:hyperlink r:id="rId170" w:history="1">
        <w:r>
          <w:rPr>
            <w:rFonts w:ascii="Calibri" w:hAnsi="Calibri" w:cs="Calibri"/>
            <w:color w:val="0000FF"/>
          </w:rPr>
          <w:t>закона</w:t>
        </w:r>
      </w:hyperlink>
      <w:r>
        <w:rPr>
          <w:rFonts w:ascii="Calibri" w:hAnsi="Calibri" w:cs="Calibri"/>
        </w:rPr>
        <w:t xml:space="preserve"> от 25.06.2012 </w:t>
      </w:r>
      <w:proofErr w:type="spellStart"/>
      <w:r>
        <w:rPr>
          <w:rFonts w:ascii="Calibri" w:hAnsi="Calibri" w:cs="Calibri"/>
        </w:rPr>
        <w:t>N</w:t>
      </w:r>
      <w:proofErr w:type="spellEnd"/>
      <w:r>
        <w:rPr>
          <w:rFonts w:ascii="Calibri" w:hAnsi="Calibri" w:cs="Calibri"/>
        </w:rPr>
        <w:t xml:space="preserve"> 93-ФЗ)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Государственный контроль (надзор) за соблюдением требований законодательства об энергосбережении и о повышении энергетической эффективности осуществляется уполномоченными федеральными органами исполнительной власти (федеральный государственный контроль (надзор) и органами исполнительной власти субъектов Российской Федерации (региональный государственный контроль (надзор) согласно их компетенции в </w:t>
      </w:r>
      <w:hyperlink r:id="rId171" w:history="1">
        <w:r>
          <w:rPr>
            <w:rFonts w:ascii="Calibri" w:hAnsi="Calibri" w:cs="Calibri"/>
            <w:color w:val="0000FF"/>
          </w:rPr>
          <w:t>порядке</w:t>
        </w:r>
      </w:hyperlink>
      <w:r>
        <w:rPr>
          <w:rFonts w:ascii="Calibri" w:hAnsi="Calibri" w:cs="Calibri"/>
        </w:rPr>
        <w:t xml:space="preserve">, установленном соответственно Правительством Российской Федерации и </w:t>
      </w:r>
      <w:proofErr w:type="gramStart"/>
      <w:r>
        <w:rPr>
          <w:rFonts w:ascii="Calibri" w:hAnsi="Calibri" w:cs="Calibri"/>
        </w:rPr>
        <w:t>высшим исполнительным</w:t>
      </w:r>
      <w:proofErr w:type="gramEnd"/>
      <w:r>
        <w:rPr>
          <w:rFonts w:ascii="Calibri" w:hAnsi="Calibri" w:cs="Calibri"/>
        </w:rPr>
        <w:t xml:space="preserve"> органом государственной власти субъекта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К отношениям, связанным с осуществлением государственного контроля (надзора) за соблюдением требований законодательства об энергосбережении и о повышении энергетической эффективности, организацией и проведением проверок юридических лиц, индивидуальных предпринимателей, применяются положения Федерального </w:t>
      </w:r>
      <w:hyperlink r:id="rId172" w:history="1">
        <w:r>
          <w:rPr>
            <w:rFonts w:ascii="Calibri" w:hAnsi="Calibri" w:cs="Calibri"/>
            <w:color w:val="0000FF"/>
          </w:rPr>
          <w:t>закона</w:t>
        </w:r>
      </w:hyperlink>
      <w:r>
        <w:rPr>
          <w:rFonts w:ascii="Calibri" w:hAnsi="Calibri" w:cs="Calibri"/>
        </w:rPr>
        <w:t xml:space="preserve"> от 26 декабря 2008 года </w:t>
      </w:r>
      <w:proofErr w:type="spellStart"/>
      <w:r>
        <w:rPr>
          <w:rFonts w:ascii="Calibri" w:hAnsi="Calibri" w:cs="Calibri"/>
        </w:rPr>
        <w:t>N</w:t>
      </w:r>
      <w:proofErr w:type="spellEnd"/>
      <w:r>
        <w:rPr>
          <w:rFonts w:ascii="Calibri" w:hAnsi="Calibri" w:cs="Calibri"/>
        </w:rPr>
        <w:t xml:space="preserve">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29. Ответственность за нарушение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Лица, виновные в нарушении законодательства об энергосбережении и о повышении энергетической эффективности, несут дисциплинарную, гражданскую, административную ответственность в соответствии с законодательством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center"/>
        <w:outlineLvl w:val="0"/>
        <w:rPr>
          <w:rFonts w:ascii="Calibri" w:hAnsi="Calibri" w:cs="Calibri"/>
          <w:b/>
          <w:bCs/>
        </w:rPr>
      </w:pPr>
      <w:r>
        <w:rPr>
          <w:rFonts w:ascii="Calibri" w:hAnsi="Calibri" w:cs="Calibri"/>
          <w:b/>
          <w:bCs/>
        </w:rPr>
        <w:t>Глава 10. ЗАКЛЮЧИТЕЛЬНЫЕ ПОЛОЖЕНИЯ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30. О внесении изменений в Закон Российской Федерации "О защите прав потребителей"</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173" w:history="1">
        <w:r>
          <w:rPr>
            <w:rFonts w:ascii="Calibri" w:hAnsi="Calibri" w:cs="Calibri"/>
            <w:color w:val="0000FF"/>
          </w:rPr>
          <w:t>пункт 2 статьи 10</w:t>
        </w:r>
      </w:hyperlink>
      <w:r>
        <w:rPr>
          <w:rFonts w:ascii="Calibri" w:hAnsi="Calibri" w:cs="Calibri"/>
        </w:rPr>
        <w:t xml:space="preserve"> Закона Российской Федерации от 7 февраля 1992 года </w:t>
      </w:r>
      <w:proofErr w:type="spellStart"/>
      <w:r>
        <w:rPr>
          <w:rFonts w:ascii="Calibri" w:hAnsi="Calibri" w:cs="Calibri"/>
        </w:rPr>
        <w:t>N</w:t>
      </w:r>
      <w:proofErr w:type="spellEnd"/>
      <w:r>
        <w:rPr>
          <w:rFonts w:ascii="Calibri" w:hAnsi="Calibri" w:cs="Calibri"/>
        </w:rPr>
        <w:t xml:space="preserve"> 2300-1 "О защите прав потребителей" (в редакции Федерального закона от 9 января 1996 года </w:t>
      </w:r>
      <w:proofErr w:type="spellStart"/>
      <w:r>
        <w:rPr>
          <w:rFonts w:ascii="Calibri" w:hAnsi="Calibri" w:cs="Calibri"/>
        </w:rPr>
        <w:t>N</w:t>
      </w:r>
      <w:proofErr w:type="spellEnd"/>
      <w:r>
        <w:rPr>
          <w:rFonts w:ascii="Calibri" w:hAnsi="Calibri" w:cs="Calibri"/>
        </w:rPr>
        <w:t xml:space="preserve"> 2-ФЗ) (Ведомости Съезда народных депутатов Российской Федерации и Верховного Совета Российской Федерации, 1992, </w:t>
      </w:r>
      <w:proofErr w:type="spellStart"/>
      <w:r>
        <w:rPr>
          <w:rFonts w:ascii="Calibri" w:hAnsi="Calibri" w:cs="Calibri"/>
        </w:rPr>
        <w:t>N</w:t>
      </w:r>
      <w:proofErr w:type="spellEnd"/>
      <w:r>
        <w:rPr>
          <w:rFonts w:ascii="Calibri" w:hAnsi="Calibri" w:cs="Calibri"/>
        </w:rPr>
        <w:t xml:space="preserve"> 15, ст. 766;</w:t>
      </w:r>
      <w:proofErr w:type="gramEnd"/>
      <w:r>
        <w:rPr>
          <w:rFonts w:ascii="Calibri" w:hAnsi="Calibri" w:cs="Calibri"/>
        </w:rPr>
        <w:t xml:space="preserve"> </w:t>
      </w:r>
      <w:proofErr w:type="gramStart"/>
      <w:r>
        <w:rPr>
          <w:rFonts w:ascii="Calibri" w:hAnsi="Calibri" w:cs="Calibri"/>
        </w:rPr>
        <w:t xml:space="preserve">Собрание законодательства Российской Федерации, 1996, </w:t>
      </w:r>
      <w:proofErr w:type="spellStart"/>
      <w:r>
        <w:rPr>
          <w:rFonts w:ascii="Calibri" w:hAnsi="Calibri" w:cs="Calibri"/>
        </w:rPr>
        <w:t>N</w:t>
      </w:r>
      <w:proofErr w:type="spellEnd"/>
      <w:r>
        <w:rPr>
          <w:rFonts w:ascii="Calibri" w:hAnsi="Calibri" w:cs="Calibri"/>
        </w:rPr>
        <w:t xml:space="preserve"> 3, ст. 140; 1999, </w:t>
      </w:r>
      <w:proofErr w:type="spellStart"/>
      <w:r>
        <w:rPr>
          <w:rFonts w:ascii="Calibri" w:hAnsi="Calibri" w:cs="Calibri"/>
        </w:rPr>
        <w:t>N</w:t>
      </w:r>
      <w:proofErr w:type="spellEnd"/>
      <w:r>
        <w:rPr>
          <w:rFonts w:ascii="Calibri" w:hAnsi="Calibri" w:cs="Calibri"/>
        </w:rPr>
        <w:t xml:space="preserve"> 51, ст. 6287; 2004, </w:t>
      </w:r>
      <w:proofErr w:type="spellStart"/>
      <w:r>
        <w:rPr>
          <w:rFonts w:ascii="Calibri" w:hAnsi="Calibri" w:cs="Calibri"/>
        </w:rPr>
        <w:t>N</w:t>
      </w:r>
      <w:proofErr w:type="spellEnd"/>
      <w:r>
        <w:rPr>
          <w:rFonts w:ascii="Calibri" w:hAnsi="Calibri" w:cs="Calibri"/>
        </w:rPr>
        <w:t xml:space="preserve"> 52, ст. 5275; 2007, </w:t>
      </w:r>
      <w:proofErr w:type="spellStart"/>
      <w:r>
        <w:rPr>
          <w:rFonts w:ascii="Calibri" w:hAnsi="Calibri" w:cs="Calibri"/>
        </w:rPr>
        <w:t>N</w:t>
      </w:r>
      <w:proofErr w:type="spellEnd"/>
      <w:r>
        <w:rPr>
          <w:rFonts w:ascii="Calibri" w:hAnsi="Calibri" w:cs="Calibri"/>
        </w:rPr>
        <w:t xml:space="preserve"> 44, ст. 5282)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174" w:history="1">
        <w:r>
          <w:rPr>
            <w:rFonts w:ascii="Calibri" w:hAnsi="Calibri" w:cs="Calibri"/>
            <w:color w:val="0000FF"/>
          </w:rPr>
          <w:t>дополнить</w:t>
        </w:r>
      </w:hyperlink>
      <w:r>
        <w:rPr>
          <w:rFonts w:ascii="Calibri" w:hAnsi="Calibri" w:cs="Calibri"/>
        </w:rPr>
        <w:t xml:space="preserve"> новым абзацем седьмым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"информацию об энергетической эффективности товаров, в отношении которых требование о наличии такой информации определено в соответствии с законодательством об энергосбережении и о повышении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75" w:history="1">
        <w:r>
          <w:rPr>
            <w:rFonts w:ascii="Calibri" w:hAnsi="Calibri" w:cs="Calibri"/>
            <w:color w:val="0000FF"/>
          </w:rPr>
          <w:t>абзацы седьмой</w:t>
        </w:r>
      </w:hyperlink>
      <w:r>
        <w:rPr>
          <w:rFonts w:ascii="Calibri" w:hAnsi="Calibri" w:cs="Calibri"/>
        </w:rPr>
        <w:t xml:space="preserve"> - </w:t>
      </w:r>
      <w:hyperlink r:id="rId176" w:history="1">
        <w:r>
          <w:rPr>
            <w:rFonts w:ascii="Calibri" w:hAnsi="Calibri" w:cs="Calibri"/>
            <w:color w:val="0000FF"/>
          </w:rPr>
          <w:t>тринадцатый</w:t>
        </w:r>
      </w:hyperlink>
      <w:r>
        <w:rPr>
          <w:rFonts w:ascii="Calibri" w:hAnsi="Calibri" w:cs="Calibri"/>
        </w:rPr>
        <w:t xml:space="preserve"> считать соответственно абзацами восьмым - четырнадцатым.</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31. О внесении изменений в Федеральный закон "О государственном регулировании тарифов на электрическую и тепловую энергию в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Федеральный </w:t>
      </w:r>
      <w:hyperlink r:id="rId177" w:history="1">
        <w:r>
          <w:rPr>
            <w:rFonts w:ascii="Calibri" w:hAnsi="Calibri" w:cs="Calibri"/>
            <w:color w:val="0000FF"/>
          </w:rPr>
          <w:t>закон</w:t>
        </w:r>
      </w:hyperlink>
      <w:r>
        <w:rPr>
          <w:rFonts w:ascii="Calibri" w:hAnsi="Calibri" w:cs="Calibri"/>
        </w:rPr>
        <w:t xml:space="preserve"> от 14 апреля 1995 года </w:t>
      </w:r>
      <w:proofErr w:type="spellStart"/>
      <w:r>
        <w:rPr>
          <w:rFonts w:ascii="Calibri" w:hAnsi="Calibri" w:cs="Calibri"/>
        </w:rPr>
        <w:t>N</w:t>
      </w:r>
      <w:proofErr w:type="spellEnd"/>
      <w:r>
        <w:rPr>
          <w:rFonts w:ascii="Calibri" w:hAnsi="Calibri" w:cs="Calibri"/>
        </w:rPr>
        <w:t xml:space="preserve"> 41-ФЗ "О государственном регулировании тарифов на электрическую и тепловую энергию в Российской Федерации" (Собрание законодательства Российской Федерации, 1995, </w:t>
      </w:r>
      <w:proofErr w:type="spellStart"/>
      <w:r>
        <w:rPr>
          <w:rFonts w:ascii="Calibri" w:hAnsi="Calibri" w:cs="Calibri"/>
        </w:rPr>
        <w:t>N</w:t>
      </w:r>
      <w:proofErr w:type="spellEnd"/>
      <w:r>
        <w:rPr>
          <w:rFonts w:ascii="Calibri" w:hAnsi="Calibri" w:cs="Calibri"/>
        </w:rPr>
        <w:t xml:space="preserve"> 16, ст. 1316; 1999, </w:t>
      </w:r>
      <w:proofErr w:type="spellStart"/>
      <w:r>
        <w:rPr>
          <w:rFonts w:ascii="Calibri" w:hAnsi="Calibri" w:cs="Calibri"/>
        </w:rPr>
        <w:t>N</w:t>
      </w:r>
      <w:proofErr w:type="spellEnd"/>
      <w:r>
        <w:rPr>
          <w:rFonts w:ascii="Calibri" w:hAnsi="Calibri" w:cs="Calibri"/>
        </w:rPr>
        <w:t xml:space="preserve"> 7, ст. 880; 2003, </w:t>
      </w:r>
      <w:proofErr w:type="spellStart"/>
      <w:r>
        <w:rPr>
          <w:rFonts w:ascii="Calibri" w:hAnsi="Calibri" w:cs="Calibri"/>
        </w:rPr>
        <w:t>N</w:t>
      </w:r>
      <w:proofErr w:type="spellEnd"/>
      <w:r>
        <w:rPr>
          <w:rFonts w:ascii="Calibri" w:hAnsi="Calibri" w:cs="Calibri"/>
        </w:rPr>
        <w:t xml:space="preserve"> 2, ст. 158; </w:t>
      </w:r>
      <w:proofErr w:type="spellStart"/>
      <w:r>
        <w:rPr>
          <w:rFonts w:ascii="Calibri" w:hAnsi="Calibri" w:cs="Calibri"/>
        </w:rPr>
        <w:t>N</w:t>
      </w:r>
      <w:proofErr w:type="spellEnd"/>
      <w:r>
        <w:rPr>
          <w:rFonts w:ascii="Calibri" w:hAnsi="Calibri" w:cs="Calibri"/>
        </w:rPr>
        <w:t xml:space="preserve"> 13, ст. 1178, 1180;</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28, ст. 2894; 2004, </w:t>
      </w:r>
      <w:proofErr w:type="spellStart"/>
      <w:r>
        <w:rPr>
          <w:rFonts w:ascii="Calibri" w:hAnsi="Calibri" w:cs="Calibri"/>
        </w:rPr>
        <w:t>N</w:t>
      </w:r>
      <w:proofErr w:type="spellEnd"/>
      <w:r>
        <w:rPr>
          <w:rFonts w:ascii="Calibri" w:hAnsi="Calibri" w:cs="Calibri"/>
        </w:rPr>
        <w:t xml:space="preserve"> 35, ст. 3607; 2005, </w:t>
      </w:r>
      <w:proofErr w:type="spellStart"/>
      <w:r>
        <w:rPr>
          <w:rFonts w:ascii="Calibri" w:hAnsi="Calibri" w:cs="Calibri"/>
        </w:rPr>
        <w:t>N</w:t>
      </w:r>
      <w:proofErr w:type="spellEnd"/>
      <w:r>
        <w:rPr>
          <w:rFonts w:ascii="Calibri" w:hAnsi="Calibri" w:cs="Calibri"/>
        </w:rPr>
        <w:t xml:space="preserve"> 1, ст. 37; </w:t>
      </w:r>
      <w:proofErr w:type="spellStart"/>
      <w:r>
        <w:rPr>
          <w:rFonts w:ascii="Calibri" w:hAnsi="Calibri" w:cs="Calibri"/>
        </w:rPr>
        <w:t>N</w:t>
      </w:r>
      <w:proofErr w:type="spellEnd"/>
      <w:r>
        <w:rPr>
          <w:rFonts w:ascii="Calibri" w:hAnsi="Calibri" w:cs="Calibri"/>
        </w:rPr>
        <w:t xml:space="preserve"> 49, ст. 5125; </w:t>
      </w:r>
      <w:proofErr w:type="spellStart"/>
      <w:r>
        <w:rPr>
          <w:rFonts w:ascii="Calibri" w:hAnsi="Calibri" w:cs="Calibri"/>
        </w:rPr>
        <w:t>N</w:t>
      </w:r>
      <w:proofErr w:type="spellEnd"/>
      <w:r>
        <w:rPr>
          <w:rFonts w:ascii="Calibri" w:hAnsi="Calibri" w:cs="Calibri"/>
        </w:rPr>
        <w:t xml:space="preserve"> 52, ст. 5597; 2006, </w:t>
      </w:r>
      <w:proofErr w:type="spellStart"/>
      <w:r>
        <w:rPr>
          <w:rFonts w:ascii="Calibri" w:hAnsi="Calibri" w:cs="Calibri"/>
        </w:rPr>
        <w:t>N</w:t>
      </w:r>
      <w:proofErr w:type="spellEnd"/>
      <w:r>
        <w:rPr>
          <w:rFonts w:ascii="Calibri" w:hAnsi="Calibri" w:cs="Calibri"/>
        </w:rPr>
        <w:t xml:space="preserve"> 1, ст. 10; 2007, </w:t>
      </w:r>
      <w:proofErr w:type="spellStart"/>
      <w:r>
        <w:rPr>
          <w:rFonts w:ascii="Calibri" w:hAnsi="Calibri" w:cs="Calibri"/>
        </w:rPr>
        <w:t>N</w:t>
      </w:r>
      <w:proofErr w:type="spellEnd"/>
      <w:r>
        <w:rPr>
          <w:rFonts w:ascii="Calibri" w:hAnsi="Calibri" w:cs="Calibri"/>
        </w:rPr>
        <w:t xml:space="preserve"> 43, ст. 5084; </w:t>
      </w:r>
      <w:proofErr w:type="spellStart"/>
      <w:r>
        <w:rPr>
          <w:rFonts w:ascii="Calibri" w:hAnsi="Calibri" w:cs="Calibri"/>
        </w:rPr>
        <w:t>N</w:t>
      </w:r>
      <w:proofErr w:type="spellEnd"/>
      <w:r>
        <w:rPr>
          <w:rFonts w:ascii="Calibri" w:hAnsi="Calibri" w:cs="Calibri"/>
        </w:rPr>
        <w:t xml:space="preserve"> 45, ст. 5427; 2008, </w:t>
      </w:r>
      <w:proofErr w:type="spellStart"/>
      <w:r>
        <w:rPr>
          <w:rFonts w:ascii="Calibri" w:hAnsi="Calibri" w:cs="Calibri"/>
        </w:rPr>
        <w:t>N</w:t>
      </w:r>
      <w:proofErr w:type="spellEnd"/>
      <w:r>
        <w:rPr>
          <w:rFonts w:ascii="Calibri" w:hAnsi="Calibri" w:cs="Calibri"/>
        </w:rPr>
        <w:t xml:space="preserve"> 52, ст. 6236)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178" w:history="1">
        <w:r>
          <w:rPr>
            <w:rFonts w:ascii="Calibri" w:hAnsi="Calibri" w:cs="Calibri"/>
            <w:color w:val="0000FF"/>
          </w:rPr>
          <w:t>статье 2</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79" w:history="1">
        <w:r>
          <w:rPr>
            <w:rFonts w:ascii="Calibri" w:hAnsi="Calibri" w:cs="Calibri"/>
            <w:color w:val="0000FF"/>
          </w:rPr>
          <w:t>часть третью</w:t>
        </w:r>
      </w:hyperlink>
      <w:r>
        <w:rPr>
          <w:rFonts w:ascii="Calibri" w:hAnsi="Calibri" w:cs="Calibri"/>
        </w:rPr>
        <w:t xml:space="preserve"> дополнить предложением следующего содержания: "При установлении предельных уровней тарифов учитываются долгосрочные тарифы, установленные для организаций, осуществляющих регулируемые виды деятельности, долгосрочные параметры </w:t>
      </w:r>
      <w:r>
        <w:rPr>
          <w:rFonts w:ascii="Calibri" w:hAnsi="Calibri" w:cs="Calibri"/>
        </w:rPr>
        <w:lastRenderedPageBreak/>
        <w:t>регулирования деятельности соответствующих организаций, обязательства по концессионным соглашениям, объектами которых являются системы тепло- и электроснабжения</w:t>
      </w:r>
      <w:proofErr w:type="gramStart"/>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б) </w:t>
      </w:r>
      <w:hyperlink r:id="rId180" w:history="1">
        <w:r>
          <w:rPr>
            <w:rFonts w:ascii="Calibri" w:hAnsi="Calibri" w:cs="Calibri"/>
            <w:color w:val="0000FF"/>
          </w:rPr>
          <w:t>дополнить</w:t>
        </w:r>
      </w:hyperlink>
      <w:r>
        <w:rPr>
          <w:rFonts w:ascii="Calibri" w:hAnsi="Calibri" w:cs="Calibri"/>
        </w:rPr>
        <w:t xml:space="preserve"> частями четырнадцатой и пятнадцатой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"Поставки тепловой энергии (мощности) в целях обеспечения потребления тепловой энергии объектами, потребляющими тепловую энергию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w:t>
      </w:r>
      <w:proofErr w:type="gramEnd"/>
      <w:r>
        <w:rPr>
          <w:rFonts w:ascii="Calibri" w:hAnsi="Calibri" w:cs="Calibri"/>
        </w:rPr>
        <w:t xml:space="preserve">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существует технологическая возможность поставок тепловой энергии ее производителем ее потребителям, которые являются сторонами договоров</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181" w:history="1">
        <w:r>
          <w:rPr>
            <w:rFonts w:ascii="Calibri" w:hAnsi="Calibri" w:cs="Calibri"/>
            <w:color w:val="0000FF"/>
          </w:rPr>
          <w:t>абзац пятый статьи 3</w:t>
        </w:r>
      </w:hyperlink>
      <w:r>
        <w:rPr>
          <w:rFonts w:ascii="Calibri" w:hAnsi="Calibri" w:cs="Calibri"/>
        </w:rPr>
        <w:t xml:space="preserve"> изложить в следующей редакции: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"создания экономических </w:t>
      </w:r>
      <w:proofErr w:type="gramStart"/>
      <w:r>
        <w:rPr>
          <w:rFonts w:ascii="Calibri" w:hAnsi="Calibri" w:cs="Calibri"/>
        </w:rPr>
        <w:t>стимулов обеспечения повышения энергетической эффективности систем</w:t>
      </w:r>
      <w:proofErr w:type="gramEnd"/>
      <w:r>
        <w:rPr>
          <w:rFonts w:ascii="Calibri" w:hAnsi="Calibri" w:cs="Calibri"/>
        </w:rPr>
        <w:t xml:space="preserve"> тепло- и электроснабжения и использования энергосберегающих технологий в процессах использования тепловой энергии (мощности) и электрической энергии (мощности);";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182" w:history="1">
        <w:r>
          <w:rPr>
            <w:rFonts w:ascii="Calibri" w:hAnsi="Calibri" w:cs="Calibri"/>
            <w:color w:val="0000FF"/>
          </w:rPr>
          <w:t>статье 4</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83" w:history="1">
        <w:r>
          <w:rPr>
            <w:rFonts w:ascii="Calibri" w:hAnsi="Calibri" w:cs="Calibri"/>
            <w:color w:val="0000FF"/>
          </w:rPr>
          <w:t>часть первую</w:t>
        </w:r>
      </w:hyperlink>
      <w:r>
        <w:rPr>
          <w:rFonts w:ascii="Calibri" w:hAnsi="Calibri" w:cs="Calibri"/>
        </w:rPr>
        <w:t xml:space="preserve"> дополнить абзацем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"учет соблюдения требований законодательства об энергосбережении и о повышении энергетической эффективности, в том числе требований о разработке и реализации программ в области энергосбережения и повышения энергетической эффективности, требований к организации учета и контроля используемых энергетических ресурсов, сокращению потерь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в </w:t>
      </w:r>
      <w:hyperlink r:id="rId184" w:history="1">
        <w:r>
          <w:rPr>
            <w:rFonts w:ascii="Calibri" w:hAnsi="Calibri" w:cs="Calibri"/>
            <w:color w:val="0000FF"/>
          </w:rPr>
          <w:t>части второй</w:t>
        </w:r>
      </w:hyperlink>
      <w:r>
        <w:rPr>
          <w:rFonts w:ascii="Calibri" w:hAnsi="Calibri" w:cs="Calibri"/>
        </w:rPr>
        <w:t xml:space="preserve"> слово "электроэнергетике" заменить словами "области тепло- и электроснабжения", после слов "деятельности соответствующих организаций" дополнить словами "(в том числе на основе применения тарифов на основе долгосрочных параметров)";</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в </w:t>
      </w:r>
      <w:hyperlink r:id="rId185" w:history="1">
        <w:r>
          <w:rPr>
            <w:rFonts w:ascii="Calibri" w:hAnsi="Calibri" w:cs="Calibri"/>
            <w:color w:val="0000FF"/>
          </w:rPr>
          <w:t>части третьей</w:t>
        </w:r>
      </w:hyperlink>
      <w:r>
        <w:rPr>
          <w:rFonts w:ascii="Calibri" w:hAnsi="Calibri" w:cs="Calibri"/>
        </w:rPr>
        <w:t xml:space="preserve"> слово "электроэнергетике" заменить словами "области тепло- и электроснабжения", слова "и иные параметры" исключить, дополнить словами ", показатели энергосбережения и энергетической эффективности, реализация программ в области энергосбережения и повышения энергетической эффективности, разработанных в соответствии с законодательством об энергосбережении и о повышении энергетической эффективности, и иные долгосрочные параметры регулирования";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186" w:history="1">
        <w:r>
          <w:rPr>
            <w:rFonts w:ascii="Calibri" w:hAnsi="Calibri" w:cs="Calibri"/>
            <w:color w:val="0000FF"/>
          </w:rPr>
          <w:t>дополнить</w:t>
        </w:r>
      </w:hyperlink>
      <w:r>
        <w:rPr>
          <w:rFonts w:ascii="Calibri" w:hAnsi="Calibri" w:cs="Calibri"/>
        </w:rPr>
        <w:t xml:space="preserve"> новой частью четвертой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w:t>
      </w:r>
      <w:proofErr w:type="gramEnd"/>
      <w:r>
        <w:rPr>
          <w:rFonts w:ascii="Calibri" w:hAnsi="Calibri" w:cs="Calibri"/>
        </w:rPr>
        <w:t xml:space="preserve">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w:t>
      </w:r>
      <w:proofErr w:type="spellStart"/>
      <w:r>
        <w:rPr>
          <w:rFonts w:ascii="Calibri" w:hAnsi="Calibri" w:cs="Calibri"/>
        </w:rPr>
        <w:t>недостижении</w:t>
      </w:r>
      <w:proofErr w:type="spellEnd"/>
      <w:r>
        <w:rPr>
          <w:rFonts w:ascii="Calibri" w:hAnsi="Calibri" w:cs="Calibri"/>
        </w:rPr>
        <w:t xml:space="preserve">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w:t>
      </w:r>
      <w:r>
        <w:rPr>
          <w:rFonts w:ascii="Calibri" w:hAnsi="Calibri" w:cs="Calibri"/>
        </w:rPr>
        <w:lastRenderedPageBreak/>
        <w:t xml:space="preserve">долгосрочных тарифов на основе долгосрочных </w:t>
      </w:r>
      <w:proofErr w:type="gramStart"/>
      <w:r>
        <w:rPr>
          <w:rFonts w:ascii="Calibri" w:hAnsi="Calibri" w:cs="Calibri"/>
        </w:rPr>
        <w:t>параметров регулирования деятельности таких организаций</w:t>
      </w:r>
      <w:proofErr w:type="gramEnd"/>
      <w:r>
        <w:rPr>
          <w:rFonts w:ascii="Calibri" w:hAnsi="Calibri" w:cs="Calibri"/>
        </w:rPr>
        <w:t xml:space="preserve"> осуществляется с 1 января 2010 года. Сроки перехода в течение 2010 года в отношении таких организаций определяются Правительством Российской Федерации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spellStart"/>
      <w:r>
        <w:rPr>
          <w:rFonts w:ascii="Calibri" w:hAnsi="Calibri" w:cs="Calibri"/>
        </w:rPr>
        <w:t>д</w:t>
      </w:r>
      <w:proofErr w:type="spellEnd"/>
      <w:r>
        <w:rPr>
          <w:rFonts w:ascii="Calibri" w:hAnsi="Calibri" w:cs="Calibri"/>
        </w:rPr>
        <w:t xml:space="preserve">) </w:t>
      </w:r>
      <w:hyperlink r:id="rId187" w:history="1">
        <w:r>
          <w:rPr>
            <w:rFonts w:ascii="Calibri" w:hAnsi="Calibri" w:cs="Calibri"/>
            <w:color w:val="0000FF"/>
          </w:rPr>
          <w:t>часть четвертую</w:t>
        </w:r>
      </w:hyperlink>
      <w:r>
        <w:rPr>
          <w:rFonts w:ascii="Calibri" w:hAnsi="Calibri" w:cs="Calibri"/>
        </w:rPr>
        <w:t xml:space="preserve"> считать частью пятой;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в </w:t>
      </w:r>
      <w:hyperlink r:id="rId188" w:history="1">
        <w:r>
          <w:rPr>
            <w:rFonts w:ascii="Calibri" w:hAnsi="Calibri" w:cs="Calibri"/>
            <w:color w:val="0000FF"/>
          </w:rPr>
          <w:t>части первой статьи 5</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89" w:history="1">
        <w:r>
          <w:rPr>
            <w:rFonts w:ascii="Calibri" w:hAnsi="Calibri" w:cs="Calibri"/>
            <w:color w:val="0000FF"/>
          </w:rPr>
          <w:t>дополнить</w:t>
        </w:r>
      </w:hyperlink>
      <w:r>
        <w:rPr>
          <w:rFonts w:ascii="Calibri" w:hAnsi="Calibri" w:cs="Calibri"/>
        </w:rPr>
        <w:t xml:space="preserve"> новым абзацем двенадцатым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порядок заключения долгосрочных договоров снабжения тепловой энергией (мощностью) по ценам, определенным соглашением сторон, в целях обеспечения потребления тепловой энергии (мощности) объектами, потребляющими тепловую энергию и введенными в эксплуатацию после 1 января 2010 года</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90" w:history="1">
        <w:r>
          <w:rPr>
            <w:rFonts w:ascii="Calibri" w:hAnsi="Calibri" w:cs="Calibri"/>
            <w:color w:val="0000FF"/>
          </w:rPr>
          <w:t>абзацы двенадцатый</w:t>
        </w:r>
      </w:hyperlink>
      <w:r>
        <w:rPr>
          <w:rFonts w:ascii="Calibri" w:hAnsi="Calibri" w:cs="Calibri"/>
        </w:rPr>
        <w:t xml:space="preserve"> - </w:t>
      </w:r>
      <w:hyperlink r:id="rId191" w:history="1">
        <w:r>
          <w:rPr>
            <w:rFonts w:ascii="Calibri" w:hAnsi="Calibri" w:cs="Calibri"/>
            <w:color w:val="0000FF"/>
          </w:rPr>
          <w:t>двадцать девятый</w:t>
        </w:r>
      </w:hyperlink>
      <w:r>
        <w:rPr>
          <w:rFonts w:ascii="Calibri" w:hAnsi="Calibri" w:cs="Calibri"/>
        </w:rPr>
        <w:t xml:space="preserve"> считать соответственно абзацами тринадцатым - тридцатым.</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32. Утратила силу с 1 января 2013 года. - Федеральный </w:t>
      </w:r>
      <w:hyperlink r:id="rId192" w:history="1">
        <w:r>
          <w:rPr>
            <w:rFonts w:ascii="Calibri" w:hAnsi="Calibri" w:cs="Calibri"/>
            <w:color w:val="0000FF"/>
          </w:rPr>
          <w:t>закон</w:t>
        </w:r>
      </w:hyperlink>
      <w:r>
        <w:rPr>
          <w:rFonts w:ascii="Calibri" w:hAnsi="Calibri" w:cs="Calibri"/>
        </w:rPr>
        <w:t xml:space="preserve"> от 06.12.2011 </w:t>
      </w:r>
      <w:proofErr w:type="spellStart"/>
      <w:r>
        <w:rPr>
          <w:rFonts w:ascii="Calibri" w:hAnsi="Calibri" w:cs="Calibri"/>
        </w:rPr>
        <w:t>N</w:t>
      </w:r>
      <w:proofErr w:type="spellEnd"/>
      <w:r>
        <w:rPr>
          <w:rFonts w:ascii="Calibri" w:hAnsi="Calibri" w:cs="Calibri"/>
        </w:rPr>
        <w:t xml:space="preserve"> 402-ФЗ.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33. О внесении изменений в Бюджетный кодекс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hyperlink r:id="rId193" w:history="1">
        <w:r>
          <w:rPr>
            <w:rFonts w:ascii="Calibri" w:hAnsi="Calibri" w:cs="Calibri"/>
            <w:color w:val="0000FF"/>
          </w:rPr>
          <w:t>Пункт 3 статьи 72</w:t>
        </w:r>
      </w:hyperlink>
      <w:r>
        <w:rPr>
          <w:rFonts w:ascii="Calibri" w:hAnsi="Calibri" w:cs="Calibri"/>
        </w:rPr>
        <w:t xml:space="preserve"> Бюджетного кодекса Российской Федерации (Собрание законодательства Российской Федерации, 1998, </w:t>
      </w:r>
      <w:proofErr w:type="spellStart"/>
      <w:r>
        <w:rPr>
          <w:rFonts w:ascii="Calibri" w:hAnsi="Calibri" w:cs="Calibri"/>
        </w:rPr>
        <w:t>N</w:t>
      </w:r>
      <w:proofErr w:type="spellEnd"/>
      <w:r>
        <w:rPr>
          <w:rFonts w:ascii="Calibri" w:hAnsi="Calibri" w:cs="Calibri"/>
        </w:rPr>
        <w:t xml:space="preserve"> 31, ст. 3823; 2006, </w:t>
      </w:r>
      <w:proofErr w:type="spellStart"/>
      <w:r>
        <w:rPr>
          <w:rFonts w:ascii="Calibri" w:hAnsi="Calibri" w:cs="Calibri"/>
        </w:rPr>
        <w:t>N</w:t>
      </w:r>
      <w:proofErr w:type="spellEnd"/>
      <w:r>
        <w:rPr>
          <w:rFonts w:ascii="Calibri" w:hAnsi="Calibri" w:cs="Calibri"/>
        </w:rPr>
        <w:t xml:space="preserve"> 6, ст. 636; 2007, </w:t>
      </w:r>
      <w:proofErr w:type="spellStart"/>
      <w:r>
        <w:rPr>
          <w:rFonts w:ascii="Calibri" w:hAnsi="Calibri" w:cs="Calibri"/>
        </w:rPr>
        <w:t>N</w:t>
      </w:r>
      <w:proofErr w:type="spellEnd"/>
      <w:r>
        <w:rPr>
          <w:rFonts w:ascii="Calibri" w:hAnsi="Calibri" w:cs="Calibri"/>
        </w:rPr>
        <w:t xml:space="preserve"> 18, ст. 2117; 2009, </w:t>
      </w:r>
      <w:proofErr w:type="spellStart"/>
      <w:r>
        <w:rPr>
          <w:rFonts w:ascii="Calibri" w:hAnsi="Calibri" w:cs="Calibri"/>
        </w:rPr>
        <w:t>N</w:t>
      </w:r>
      <w:proofErr w:type="spellEnd"/>
      <w:r>
        <w:rPr>
          <w:rFonts w:ascii="Calibri" w:hAnsi="Calibri" w:cs="Calibri"/>
        </w:rPr>
        <w:t xml:space="preserve"> 1, ст. 18) дополнить предложениями следующего содержания: "Государственные или муниципальные заказчики вправе заключать государственные или муниципальные </w:t>
      </w:r>
      <w:proofErr w:type="spellStart"/>
      <w:r>
        <w:rPr>
          <w:rFonts w:ascii="Calibri" w:hAnsi="Calibri" w:cs="Calibri"/>
        </w:rPr>
        <w:t>энергосервисные</w:t>
      </w:r>
      <w:proofErr w:type="spellEnd"/>
      <w:r>
        <w:rPr>
          <w:rFonts w:ascii="Calibri" w:hAnsi="Calibri" w:cs="Calibri"/>
        </w:rPr>
        <w:t xml:space="preserve"> договоры (контракты), в которых цена определена как процент от стоимости сэкономленных энергетических ресурсов, на срок, превышающий срок действия утвержденных лимитов бюджетных обязательств. Расходы на оплату таких договоров (контрактов) планируются и осуществляются в составе расходов на оплату соответствующих энергетических ресурсов (услуг на их доставку)</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39" w:name="Par620"/>
      <w:bookmarkEnd w:id="39"/>
      <w:r>
        <w:rPr>
          <w:rFonts w:ascii="Calibri" w:hAnsi="Calibri" w:cs="Calibri"/>
        </w:rPr>
        <w:t>Статья 34. О внесении изменений в часть первую Налогового кодекса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194" w:history="1">
        <w:r>
          <w:rPr>
            <w:rFonts w:ascii="Calibri" w:hAnsi="Calibri" w:cs="Calibri"/>
            <w:color w:val="0000FF"/>
          </w:rPr>
          <w:t>статью 67</w:t>
        </w:r>
      </w:hyperlink>
      <w:r>
        <w:rPr>
          <w:rFonts w:ascii="Calibri" w:hAnsi="Calibri" w:cs="Calibri"/>
        </w:rPr>
        <w:t xml:space="preserve"> части первой Налогового кодекса Российской Федерации (Собрание законодательства Российской Федерации, 1998, </w:t>
      </w:r>
      <w:proofErr w:type="spellStart"/>
      <w:r>
        <w:rPr>
          <w:rFonts w:ascii="Calibri" w:hAnsi="Calibri" w:cs="Calibri"/>
        </w:rPr>
        <w:t>N</w:t>
      </w:r>
      <w:proofErr w:type="spellEnd"/>
      <w:r>
        <w:rPr>
          <w:rFonts w:ascii="Calibri" w:hAnsi="Calibri" w:cs="Calibri"/>
        </w:rPr>
        <w:t xml:space="preserve"> 31, ст. 3824; 1999, </w:t>
      </w:r>
      <w:proofErr w:type="spellStart"/>
      <w:r>
        <w:rPr>
          <w:rFonts w:ascii="Calibri" w:hAnsi="Calibri" w:cs="Calibri"/>
        </w:rPr>
        <w:t>N</w:t>
      </w:r>
      <w:proofErr w:type="spellEnd"/>
      <w:r>
        <w:rPr>
          <w:rFonts w:ascii="Calibri" w:hAnsi="Calibri" w:cs="Calibri"/>
        </w:rPr>
        <w:t xml:space="preserve"> 28, ст. 3487; 2004, </w:t>
      </w:r>
      <w:proofErr w:type="spellStart"/>
      <w:r>
        <w:rPr>
          <w:rFonts w:ascii="Calibri" w:hAnsi="Calibri" w:cs="Calibri"/>
        </w:rPr>
        <w:t>N</w:t>
      </w:r>
      <w:proofErr w:type="spellEnd"/>
      <w:r>
        <w:rPr>
          <w:rFonts w:ascii="Calibri" w:hAnsi="Calibri" w:cs="Calibri"/>
        </w:rPr>
        <w:t xml:space="preserve"> 31, ст. 3231; 2006, </w:t>
      </w:r>
      <w:proofErr w:type="spellStart"/>
      <w:r>
        <w:rPr>
          <w:rFonts w:ascii="Calibri" w:hAnsi="Calibri" w:cs="Calibri"/>
        </w:rPr>
        <w:t>N</w:t>
      </w:r>
      <w:proofErr w:type="spellEnd"/>
      <w:r>
        <w:rPr>
          <w:rFonts w:ascii="Calibri" w:hAnsi="Calibri" w:cs="Calibri"/>
        </w:rPr>
        <w:t xml:space="preserve"> 31, ст. 3436; 2008, </w:t>
      </w:r>
      <w:proofErr w:type="spellStart"/>
      <w:r>
        <w:rPr>
          <w:rFonts w:ascii="Calibri" w:hAnsi="Calibri" w:cs="Calibri"/>
        </w:rPr>
        <w:t>N</w:t>
      </w:r>
      <w:proofErr w:type="spellEnd"/>
      <w:r>
        <w:rPr>
          <w:rFonts w:ascii="Calibri" w:hAnsi="Calibri" w:cs="Calibri"/>
        </w:rPr>
        <w:t xml:space="preserve"> 48, ст. 5519; 2009, </w:t>
      </w:r>
      <w:proofErr w:type="spellStart"/>
      <w:r>
        <w:rPr>
          <w:rFonts w:ascii="Calibri" w:hAnsi="Calibri" w:cs="Calibri"/>
        </w:rPr>
        <w:t>N</w:t>
      </w:r>
      <w:proofErr w:type="spellEnd"/>
      <w:r>
        <w:rPr>
          <w:rFonts w:ascii="Calibri" w:hAnsi="Calibri" w:cs="Calibri"/>
        </w:rPr>
        <w:t xml:space="preserve"> 30, ст. 3739)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195" w:history="1">
        <w:r>
          <w:rPr>
            <w:rFonts w:ascii="Calibri" w:hAnsi="Calibri" w:cs="Calibri"/>
            <w:color w:val="0000FF"/>
          </w:rPr>
          <w:t>пункте 1</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196" w:history="1">
        <w:r>
          <w:rPr>
            <w:rFonts w:ascii="Calibri" w:hAnsi="Calibri" w:cs="Calibri"/>
            <w:color w:val="0000FF"/>
          </w:rPr>
          <w:t>подпункт 1</w:t>
        </w:r>
      </w:hyperlink>
      <w:r>
        <w:rPr>
          <w:rFonts w:ascii="Calibri" w:hAnsi="Calibri" w:cs="Calibri"/>
        </w:rPr>
        <w:t xml:space="preserve"> дополнить словами "и (или) повышение энергетической эффективности производства товаров, выполнения работ, оказания услуг";</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197" w:history="1">
        <w:r>
          <w:rPr>
            <w:rFonts w:ascii="Calibri" w:hAnsi="Calibri" w:cs="Calibri"/>
            <w:color w:val="0000FF"/>
          </w:rPr>
          <w:t>дополнить</w:t>
        </w:r>
      </w:hyperlink>
      <w:r>
        <w:rPr>
          <w:rFonts w:ascii="Calibri" w:hAnsi="Calibri" w:cs="Calibri"/>
        </w:rPr>
        <w:t xml:space="preserve"> подпунктом 5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"5) осуществление этой организацией инвестиций в создание объектов, имеющих наивысший класс энергетической эффективности, в том числе многоквартирных домов, и (или) относящихся к возобновляемым источникам энергии, и (или) относящихся к объектам по производству тепловой энергии, электрической энергии, имеющим коэффициент полезного действия более чем 57 процентов, и (или) иных объектов, технологий, имеющих высокую энергетическую эффективность, в соответствии с перечнем, утвержденным Правительством Российской</w:t>
      </w:r>
      <w:proofErr w:type="gramEnd"/>
      <w:r>
        <w:rPr>
          <w:rFonts w:ascii="Calibri" w:hAnsi="Calibri" w:cs="Calibri"/>
        </w:rPr>
        <w:t xml:space="preserve"> Федерации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198" w:history="1">
        <w:r>
          <w:rPr>
            <w:rFonts w:ascii="Calibri" w:hAnsi="Calibri" w:cs="Calibri"/>
            <w:color w:val="0000FF"/>
          </w:rPr>
          <w:t>подпункте 1 пункта 2</w:t>
        </w:r>
      </w:hyperlink>
      <w:r>
        <w:rPr>
          <w:rFonts w:ascii="Calibri" w:hAnsi="Calibri" w:cs="Calibri"/>
        </w:rPr>
        <w:t xml:space="preserve"> слова "в подпункте 1" заменить словами "в подпунктах 1 и 5".</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35. О внесении изменений в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199" w:history="1">
        <w:r>
          <w:rPr>
            <w:rFonts w:ascii="Calibri" w:hAnsi="Calibri" w:cs="Calibri"/>
            <w:color w:val="0000FF"/>
          </w:rPr>
          <w:t>пункт 2 статьи 26.3</w:t>
        </w:r>
      </w:hyperlink>
      <w:r>
        <w:rPr>
          <w:rFonts w:ascii="Calibri" w:hAnsi="Calibri" w:cs="Calibri"/>
        </w:rPr>
        <w:t xml:space="preserve"> Федерального закона от 6 октября 1999 года </w:t>
      </w:r>
      <w:proofErr w:type="spellStart"/>
      <w:r>
        <w:rPr>
          <w:rFonts w:ascii="Calibri" w:hAnsi="Calibri" w:cs="Calibri"/>
        </w:rPr>
        <w:t>N</w:t>
      </w:r>
      <w:proofErr w:type="spellEnd"/>
      <w:r>
        <w:rPr>
          <w:rFonts w:ascii="Calibri" w:hAnsi="Calibri" w:cs="Calibri"/>
        </w:rPr>
        <w:t xml:space="preserve">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(Собрание законодательства Российской Федерации, 1999, </w:t>
      </w:r>
      <w:proofErr w:type="spellStart"/>
      <w:r>
        <w:rPr>
          <w:rFonts w:ascii="Calibri" w:hAnsi="Calibri" w:cs="Calibri"/>
        </w:rPr>
        <w:t>N</w:t>
      </w:r>
      <w:proofErr w:type="spellEnd"/>
      <w:r>
        <w:rPr>
          <w:rFonts w:ascii="Calibri" w:hAnsi="Calibri" w:cs="Calibri"/>
        </w:rPr>
        <w:t xml:space="preserve"> 42, ст. 5005; 2003, </w:t>
      </w:r>
      <w:proofErr w:type="spellStart"/>
      <w:r>
        <w:rPr>
          <w:rFonts w:ascii="Calibri" w:hAnsi="Calibri" w:cs="Calibri"/>
        </w:rPr>
        <w:t>N</w:t>
      </w:r>
      <w:proofErr w:type="spellEnd"/>
      <w:r>
        <w:rPr>
          <w:rFonts w:ascii="Calibri" w:hAnsi="Calibri" w:cs="Calibri"/>
        </w:rPr>
        <w:t xml:space="preserve"> 27, ст. 2709; 2005, </w:t>
      </w:r>
      <w:proofErr w:type="spellStart"/>
      <w:r>
        <w:rPr>
          <w:rFonts w:ascii="Calibri" w:hAnsi="Calibri" w:cs="Calibri"/>
        </w:rPr>
        <w:t>N</w:t>
      </w:r>
      <w:proofErr w:type="spellEnd"/>
      <w:r>
        <w:rPr>
          <w:rFonts w:ascii="Calibri" w:hAnsi="Calibri" w:cs="Calibri"/>
        </w:rPr>
        <w:t xml:space="preserve"> 1, ст. 17, 25;</w:t>
      </w:r>
      <w:proofErr w:type="gramEnd"/>
      <w:r>
        <w:rPr>
          <w:rFonts w:ascii="Calibri" w:hAnsi="Calibri" w:cs="Calibri"/>
        </w:rPr>
        <w:t xml:space="preserve"> </w:t>
      </w:r>
      <w:proofErr w:type="gramStart"/>
      <w:r>
        <w:rPr>
          <w:rFonts w:ascii="Calibri" w:hAnsi="Calibri" w:cs="Calibri"/>
        </w:rPr>
        <w:t xml:space="preserve">2006, </w:t>
      </w:r>
      <w:proofErr w:type="spellStart"/>
      <w:r>
        <w:rPr>
          <w:rFonts w:ascii="Calibri" w:hAnsi="Calibri" w:cs="Calibri"/>
        </w:rPr>
        <w:t>N</w:t>
      </w:r>
      <w:proofErr w:type="spellEnd"/>
      <w:r>
        <w:rPr>
          <w:rFonts w:ascii="Calibri" w:hAnsi="Calibri" w:cs="Calibri"/>
        </w:rPr>
        <w:t xml:space="preserve"> 1, ст. 10; </w:t>
      </w:r>
      <w:proofErr w:type="spellStart"/>
      <w:r>
        <w:rPr>
          <w:rFonts w:ascii="Calibri" w:hAnsi="Calibri" w:cs="Calibri"/>
        </w:rPr>
        <w:t>N</w:t>
      </w:r>
      <w:proofErr w:type="spellEnd"/>
      <w:r>
        <w:rPr>
          <w:rFonts w:ascii="Calibri" w:hAnsi="Calibri" w:cs="Calibri"/>
        </w:rPr>
        <w:t xml:space="preserve"> 23, ст. 2380; </w:t>
      </w:r>
      <w:proofErr w:type="spellStart"/>
      <w:r>
        <w:rPr>
          <w:rFonts w:ascii="Calibri" w:hAnsi="Calibri" w:cs="Calibri"/>
        </w:rPr>
        <w:t>N</w:t>
      </w:r>
      <w:proofErr w:type="spellEnd"/>
      <w:r>
        <w:rPr>
          <w:rFonts w:ascii="Calibri" w:hAnsi="Calibri" w:cs="Calibri"/>
        </w:rPr>
        <w:t xml:space="preserve"> 30, ст. 3287; </w:t>
      </w:r>
      <w:proofErr w:type="spellStart"/>
      <w:r>
        <w:rPr>
          <w:rFonts w:ascii="Calibri" w:hAnsi="Calibri" w:cs="Calibri"/>
        </w:rPr>
        <w:t>N</w:t>
      </w:r>
      <w:proofErr w:type="spellEnd"/>
      <w:r>
        <w:rPr>
          <w:rFonts w:ascii="Calibri" w:hAnsi="Calibri" w:cs="Calibri"/>
        </w:rPr>
        <w:t xml:space="preserve"> 31, ст. 3452; </w:t>
      </w:r>
      <w:proofErr w:type="spellStart"/>
      <w:r>
        <w:rPr>
          <w:rFonts w:ascii="Calibri" w:hAnsi="Calibri" w:cs="Calibri"/>
        </w:rPr>
        <w:t>N</w:t>
      </w:r>
      <w:proofErr w:type="spellEnd"/>
      <w:r>
        <w:rPr>
          <w:rFonts w:ascii="Calibri" w:hAnsi="Calibri" w:cs="Calibri"/>
        </w:rPr>
        <w:t xml:space="preserve"> 44, ст. 4537; </w:t>
      </w:r>
      <w:proofErr w:type="spellStart"/>
      <w:r>
        <w:rPr>
          <w:rFonts w:ascii="Calibri" w:hAnsi="Calibri" w:cs="Calibri"/>
        </w:rPr>
        <w:t>N</w:t>
      </w:r>
      <w:proofErr w:type="spellEnd"/>
      <w:r>
        <w:rPr>
          <w:rFonts w:ascii="Calibri" w:hAnsi="Calibri" w:cs="Calibri"/>
        </w:rPr>
        <w:t xml:space="preserve"> 50, ст. 5279; 2007, </w:t>
      </w:r>
      <w:proofErr w:type="spellStart"/>
      <w:r>
        <w:rPr>
          <w:rFonts w:ascii="Calibri" w:hAnsi="Calibri" w:cs="Calibri"/>
        </w:rPr>
        <w:t>N</w:t>
      </w:r>
      <w:proofErr w:type="spellEnd"/>
      <w:r>
        <w:rPr>
          <w:rFonts w:ascii="Calibri" w:hAnsi="Calibri" w:cs="Calibri"/>
        </w:rPr>
        <w:t xml:space="preserve"> 1, ст. 21; </w:t>
      </w:r>
      <w:proofErr w:type="spellStart"/>
      <w:r>
        <w:rPr>
          <w:rFonts w:ascii="Calibri" w:hAnsi="Calibri" w:cs="Calibri"/>
        </w:rPr>
        <w:t>N</w:t>
      </w:r>
      <w:proofErr w:type="spellEnd"/>
      <w:r>
        <w:rPr>
          <w:rFonts w:ascii="Calibri" w:hAnsi="Calibri" w:cs="Calibri"/>
        </w:rPr>
        <w:t xml:space="preserve"> 13, </w:t>
      </w:r>
      <w:r>
        <w:rPr>
          <w:rFonts w:ascii="Calibri" w:hAnsi="Calibri" w:cs="Calibri"/>
        </w:rPr>
        <w:lastRenderedPageBreak/>
        <w:t xml:space="preserve">ст. 1464; </w:t>
      </w:r>
      <w:proofErr w:type="spellStart"/>
      <w:r>
        <w:rPr>
          <w:rFonts w:ascii="Calibri" w:hAnsi="Calibri" w:cs="Calibri"/>
        </w:rPr>
        <w:t>N</w:t>
      </w:r>
      <w:proofErr w:type="spellEnd"/>
      <w:r>
        <w:rPr>
          <w:rFonts w:ascii="Calibri" w:hAnsi="Calibri" w:cs="Calibri"/>
        </w:rPr>
        <w:t xml:space="preserve"> 21, ст. 2455; </w:t>
      </w:r>
      <w:proofErr w:type="spellStart"/>
      <w:r>
        <w:rPr>
          <w:rFonts w:ascii="Calibri" w:hAnsi="Calibri" w:cs="Calibri"/>
        </w:rPr>
        <w:t>N</w:t>
      </w:r>
      <w:proofErr w:type="spellEnd"/>
      <w:r>
        <w:rPr>
          <w:rFonts w:ascii="Calibri" w:hAnsi="Calibri" w:cs="Calibri"/>
        </w:rPr>
        <w:t xml:space="preserve"> 30, ст. 3747, 3805, 3808; </w:t>
      </w:r>
      <w:proofErr w:type="spellStart"/>
      <w:r>
        <w:rPr>
          <w:rFonts w:ascii="Calibri" w:hAnsi="Calibri" w:cs="Calibri"/>
        </w:rPr>
        <w:t>N</w:t>
      </w:r>
      <w:proofErr w:type="spellEnd"/>
      <w:r>
        <w:rPr>
          <w:rFonts w:ascii="Calibri" w:hAnsi="Calibri" w:cs="Calibri"/>
        </w:rPr>
        <w:t xml:space="preserve"> 43, ст. 5084;</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46, ст. 5553; 2008, </w:t>
      </w:r>
      <w:proofErr w:type="spellStart"/>
      <w:r>
        <w:rPr>
          <w:rFonts w:ascii="Calibri" w:hAnsi="Calibri" w:cs="Calibri"/>
        </w:rPr>
        <w:t>N</w:t>
      </w:r>
      <w:proofErr w:type="spellEnd"/>
      <w:r>
        <w:rPr>
          <w:rFonts w:ascii="Calibri" w:hAnsi="Calibri" w:cs="Calibri"/>
        </w:rPr>
        <w:t xml:space="preserve"> 29, ст. 3418; </w:t>
      </w:r>
      <w:proofErr w:type="spellStart"/>
      <w:r>
        <w:rPr>
          <w:rFonts w:ascii="Calibri" w:hAnsi="Calibri" w:cs="Calibri"/>
        </w:rPr>
        <w:t>N</w:t>
      </w:r>
      <w:proofErr w:type="spellEnd"/>
      <w:r>
        <w:rPr>
          <w:rFonts w:ascii="Calibri" w:hAnsi="Calibri" w:cs="Calibri"/>
        </w:rPr>
        <w:t xml:space="preserve"> 30, ст. 3613, 3616; </w:t>
      </w:r>
      <w:proofErr w:type="spellStart"/>
      <w:r>
        <w:rPr>
          <w:rFonts w:ascii="Calibri" w:hAnsi="Calibri" w:cs="Calibri"/>
        </w:rPr>
        <w:t>N</w:t>
      </w:r>
      <w:proofErr w:type="spellEnd"/>
      <w:r>
        <w:rPr>
          <w:rFonts w:ascii="Calibri" w:hAnsi="Calibri" w:cs="Calibri"/>
        </w:rPr>
        <w:t xml:space="preserve"> 48, ст. 5516; </w:t>
      </w:r>
      <w:proofErr w:type="spellStart"/>
      <w:r>
        <w:rPr>
          <w:rFonts w:ascii="Calibri" w:hAnsi="Calibri" w:cs="Calibri"/>
        </w:rPr>
        <w:t>N</w:t>
      </w:r>
      <w:proofErr w:type="spellEnd"/>
      <w:r>
        <w:rPr>
          <w:rFonts w:ascii="Calibri" w:hAnsi="Calibri" w:cs="Calibri"/>
        </w:rPr>
        <w:t xml:space="preserve"> 52, ст. 6236)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00" w:history="1">
        <w:r>
          <w:rPr>
            <w:rFonts w:ascii="Calibri" w:hAnsi="Calibri" w:cs="Calibri"/>
            <w:color w:val="0000FF"/>
          </w:rPr>
          <w:t>дополнить</w:t>
        </w:r>
      </w:hyperlink>
      <w:r>
        <w:rPr>
          <w:rFonts w:ascii="Calibri" w:hAnsi="Calibri" w:cs="Calibri"/>
        </w:rPr>
        <w:t xml:space="preserve"> подпунктом 65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с 1 августа 2011 года. - Федеральный </w:t>
      </w:r>
      <w:hyperlink r:id="rId201" w:history="1">
        <w:r>
          <w:rPr>
            <w:rFonts w:ascii="Calibri" w:hAnsi="Calibri" w:cs="Calibri"/>
            <w:color w:val="0000FF"/>
          </w:rPr>
          <w:t>закон</w:t>
        </w:r>
      </w:hyperlink>
      <w:r>
        <w:rPr>
          <w:rFonts w:ascii="Calibri" w:hAnsi="Calibri" w:cs="Calibri"/>
        </w:rPr>
        <w:t xml:space="preserve"> от 18.07.2011 </w:t>
      </w:r>
      <w:proofErr w:type="spellStart"/>
      <w:r>
        <w:rPr>
          <w:rFonts w:ascii="Calibri" w:hAnsi="Calibri" w:cs="Calibri"/>
        </w:rPr>
        <w:t>N</w:t>
      </w:r>
      <w:proofErr w:type="spellEnd"/>
      <w:r>
        <w:rPr>
          <w:rFonts w:ascii="Calibri" w:hAnsi="Calibri" w:cs="Calibri"/>
        </w:rPr>
        <w:t xml:space="preserve"> 242-ФЗ.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40" w:name="Par636"/>
      <w:bookmarkEnd w:id="40"/>
      <w:r>
        <w:rPr>
          <w:rFonts w:ascii="Calibri" w:hAnsi="Calibri" w:cs="Calibri"/>
        </w:rPr>
        <w:t>Статья 36. О внесении изменения в часть вторую Налогового кодекса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hyperlink r:id="rId202" w:history="1">
        <w:r>
          <w:rPr>
            <w:rFonts w:ascii="Calibri" w:hAnsi="Calibri" w:cs="Calibri"/>
            <w:color w:val="0000FF"/>
          </w:rPr>
          <w:t>Пункт 1 статьи 259.3</w:t>
        </w:r>
      </w:hyperlink>
      <w:r>
        <w:rPr>
          <w:rFonts w:ascii="Calibri" w:hAnsi="Calibri" w:cs="Calibri"/>
        </w:rPr>
        <w:t xml:space="preserve"> части второй Налогового кодекса Российской Федерации (Собрание законодательства Российской Федерации, 2000, </w:t>
      </w:r>
      <w:proofErr w:type="spellStart"/>
      <w:r>
        <w:rPr>
          <w:rFonts w:ascii="Calibri" w:hAnsi="Calibri" w:cs="Calibri"/>
        </w:rPr>
        <w:t>N</w:t>
      </w:r>
      <w:proofErr w:type="spellEnd"/>
      <w:r>
        <w:rPr>
          <w:rFonts w:ascii="Calibri" w:hAnsi="Calibri" w:cs="Calibri"/>
        </w:rPr>
        <w:t xml:space="preserve"> 32, ст. 3340; 2001, </w:t>
      </w:r>
      <w:proofErr w:type="spellStart"/>
      <w:r>
        <w:rPr>
          <w:rFonts w:ascii="Calibri" w:hAnsi="Calibri" w:cs="Calibri"/>
        </w:rPr>
        <w:t>N</w:t>
      </w:r>
      <w:proofErr w:type="spellEnd"/>
      <w:r>
        <w:rPr>
          <w:rFonts w:ascii="Calibri" w:hAnsi="Calibri" w:cs="Calibri"/>
        </w:rPr>
        <w:t xml:space="preserve"> 33, ст. 3413; 2008, </w:t>
      </w:r>
      <w:proofErr w:type="spellStart"/>
      <w:r>
        <w:rPr>
          <w:rFonts w:ascii="Calibri" w:hAnsi="Calibri" w:cs="Calibri"/>
        </w:rPr>
        <w:t>N</w:t>
      </w:r>
      <w:proofErr w:type="spellEnd"/>
      <w:r>
        <w:rPr>
          <w:rFonts w:ascii="Calibri" w:hAnsi="Calibri" w:cs="Calibri"/>
        </w:rPr>
        <w:t xml:space="preserve"> 30, ст. 3614) дополнить подпунктом 4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"4) в отношении амортизируемых основных средств, относящихся к объектам, имеющим высокую энергетическую эффективность, в соответствии с перечнем таких объектов, установленным Правительством Российской Федерации, или к объектам, имеющим высокий класс энергетической эффективности, если в отношении таких объектов в соответствии с законодательством Российской Федерации предусмотрено определение классов их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bookmarkStart w:id="41" w:name="Par641"/>
      <w:bookmarkEnd w:id="41"/>
      <w:r>
        <w:rPr>
          <w:rFonts w:ascii="Calibri" w:hAnsi="Calibri" w:cs="Calibri"/>
        </w:rPr>
        <w:t>Статья 37. О внесении изменений в Кодекс Российской Федерации об административных правонарушениях</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w:t>
      </w:r>
      <w:hyperlink r:id="rId203" w:history="1">
        <w:r>
          <w:rPr>
            <w:rFonts w:ascii="Calibri" w:hAnsi="Calibri" w:cs="Calibri"/>
            <w:color w:val="0000FF"/>
          </w:rPr>
          <w:t>Кодекс</w:t>
        </w:r>
      </w:hyperlink>
      <w:r>
        <w:rPr>
          <w:rFonts w:ascii="Calibri" w:hAnsi="Calibri" w:cs="Calibri"/>
        </w:rPr>
        <w:t xml:space="preserve"> Российской Федерации об административных правонарушениях (Собрание законодательства Российской Федерации, 2002, </w:t>
      </w:r>
      <w:proofErr w:type="spellStart"/>
      <w:r>
        <w:rPr>
          <w:rFonts w:ascii="Calibri" w:hAnsi="Calibri" w:cs="Calibri"/>
        </w:rPr>
        <w:t>N</w:t>
      </w:r>
      <w:proofErr w:type="spellEnd"/>
      <w:r>
        <w:rPr>
          <w:rFonts w:ascii="Calibri" w:hAnsi="Calibri" w:cs="Calibri"/>
        </w:rPr>
        <w:t xml:space="preserve"> 1, ст. 1; </w:t>
      </w:r>
      <w:proofErr w:type="spellStart"/>
      <w:r>
        <w:rPr>
          <w:rFonts w:ascii="Calibri" w:hAnsi="Calibri" w:cs="Calibri"/>
        </w:rPr>
        <w:t>N</w:t>
      </w:r>
      <w:proofErr w:type="spellEnd"/>
      <w:r>
        <w:rPr>
          <w:rFonts w:ascii="Calibri" w:hAnsi="Calibri" w:cs="Calibri"/>
        </w:rPr>
        <w:t xml:space="preserve"> 18, ст. 1721; </w:t>
      </w:r>
      <w:proofErr w:type="spellStart"/>
      <w:r>
        <w:rPr>
          <w:rFonts w:ascii="Calibri" w:hAnsi="Calibri" w:cs="Calibri"/>
        </w:rPr>
        <w:t>N</w:t>
      </w:r>
      <w:proofErr w:type="spellEnd"/>
      <w:r>
        <w:rPr>
          <w:rFonts w:ascii="Calibri" w:hAnsi="Calibri" w:cs="Calibri"/>
        </w:rPr>
        <w:t xml:space="preserve"> 30, ст. 3029; </w:t>
      </w:r>
      <w:proofErr w:type="spellStart"/>
      <w:r>
        <w:rPr>
          <w:rFonts w:ascii="Calibri" w:hAnsi="Calibri" w:cs="Calibri"/>
        </w:rPr>
        <w:t>N</w:t>
      </w:r>
      <w:proofErr w:type="spellEnd"/>
      <w:r>
        <w:rPr>
          <w:rFonts w:ascii="Calibri" w:hAnsi="Calibri" w:cs="Calibri"/>
        </w:rPr>
        <w:t xml:space="preserve"> 44, ст. 4295; 2003, </w:t>
      </w:r>
      <w:proofErr w:type="spellStart"/>
      <w:r>
        <w:rPr>
          <w:rFonts w:ascii="Calibri" w:hAnsi="Calibri" w:cs="Calibri"/>
        </w:rPr>
        <w:t>N</w:t>
      </w:r>
      <w:proofErr w:type="spellEnd"/>
      <w:r>
        <w:rPr>
          <w:rFonts w:ascii="Calibri" w:hAnsi="Calibri" w:cs="Calibri"/>
        </w:rPr>
        <w:t xml:space="preserve"> 27, ст. 2700, 2708, 2717; </w:t>
      </w:r>
      <w:proofErr w:type="spellStart"/>
      <w:r>
        <w:rPr>
          <w:rFonts w:ascii="Calibri" w:hAnsi="Calibri" w:cs="Calibri"/>
        </w:rPr>
        <w:t>N</w:t>
      </w:r>
      <w:proofErr w:type="spellEnd"/>
      <w:r>
        <w:rPr>
          <w:rFonts w:ascii="Calibri" w:hAnsi="Calibri" w:cs="Calibri"/>
        </w:rPr>
        <w:t xml:space="preserve"> 46, ст. 4434, 4440; </w:t>
      </w:r>
      <w:proofErr w:type="spellStart"/>
      <w:r>
        <w:rPr>
          <w:rFonts w:ascii="Calibri" w:hAnsi="Calibri" w:cs="Calibri"/>
        </w:rPr>
        <w:t>N</w:t>
      </w:r>
      <w:proofErr w:type="spellEnd"/>
      <w:r>
        <w:rPr>
          <w:rFonts w:ascii="Calibri" w:hAnsi="Calibri" w:cs="Calibri"/>
        </w:rPr>
        <w:t xml:space="preserve"> 50, ст. 4847, 4855;</w:t>
      </w:r>
      <w:proofErr w:type="gramEnd"/>
      <w:r>
        <w:rPr>
          <w:rFonts w:ascii="Calibri" w:hAnsi="Calibri" w:cs="Calibri"/>
        </w:rPr>
        <w:t xml:space="preserve"> </w:t>
      </w:r>
      <w:proofErr w:type="gramStart"/>
      <w:r>
        <w:rPr>
          <w:rFonts w:ascii="Calibri" w:hAnsi="Calibri" w:cs="Calibri"/>
        </w:rPr>
        <w:t xml:space="preserve">2004, </w:t>
      </w:r>
      <w:proofErr w:type="spellStart"/>
      <w:r>
        <w:rPr>
          <w:rFonts w:ascii="Calibri" w:hAnsi="Calibri" w:cs="Calibri"/>
        </w:rPr>
        <w:t>N</w:t>
      </w:r>
      <w:proofErr w:type="spellEnd"/>
      <w:r>
        <w:rPr>
          <w:rFonts w:ascii="Calibri" w:hAnsi="Calibri" w:cs="Calibri"/>
        </w:rPr>
        <w:t xml:space="preserve"> 30, ст. 3095; </w:t>
      </w:r>
      <w:proofErr w:type="spellStart"/>
      <w:r>
        <w:rPr>
          <w:rFonts w:ascii="Calibri" w:hAnsi="Calibri" w:cs="Calibri"/>
        </w:rPr>
        <w:t>N</w:t>
      </w:r>
      <w:proofErr w:type="spellEnd"/>
      <w:r>
        <w:rPr>
          <w:rFonts w:ascii="Calibri" w:hAnsi="Calibri" w:cs="Calibri"/>
        </w:rPr>
        <w:t xml:space="preserve"> 31, ст. 3229; </w:t>
      </w:r>
      <w:proofErr w:type="spellStart"/>
      <w:r>
        <w:rPr>
          <w:rFonts w:ascii="Calibri" w:hAnsi="Calibri" w:cs="Calibri"/>
        </w:rPr>
        <w:t>N</w:t>
      </w:r>
      <w:proofErr w:type="spellEnd"/>
      <w:r>
        <w:rPr>
          <w:rFonts w:ascii="Calibri" w:hAnsi="Calibri" w:cs="Calibri"/>
        </w:rPr>
        <w:t xml:space="preserve"> 34, ст. 3533; 2005, </w:t>
      </w:r>
      <w:proofErr w:type="spellStart"/>
      <w:r>
        <w:rPr>
          <w:rFonts w:ascii="Calibri" w:hAnsi="Calibri" w:cs="Calibri"/>
        </w:rPr>
        <w:t>N</w:t>
      </w:r>
      <w:proofErr w:type="spellEnd"/>
      <w:r>
        <w:rPr>
          <w:rFonts w:ascii="Calibri" w:hAnsi="Calibri" w:cs="Calibri"/>
        </w:rPr>
        <w:t xml:space="preserve"> 1, ст. 9, 13, 40, 45; </w:t>
      </w:r>
      <w:proofErr w:type="spellStart"/>
      <w:r>
        <w:rPr>
          <w:rFonts w:ascii="Calibri" w:hAnsi="Calibri" w:cs="Calibri"/>
        </w:rPr>
        <w:t>N</w:t>
      </w:r>
      <w:proofErr w:type="spellEnd"/>
      <w:r>
        <w:rPr>
          <w:rFonts w:ascii="Calibri" w:hAnsi="Calibri" w:cs="Calibri"/>
        </w:rPr>
        <w:t xml:space="preserve"> 10, ст. 763; </w:t>
      </w:r>
      <w:proofErr w:type="spellStart"/>
      <w:r>
        <w:rPr>
          <w:rFonts w:ascii="Calibri" w:hAnsi="Calibri" w:cs="Calibri"/>
        </w:rPr>
        <w:t>N</w:t>
      </w:r>
      <w:proofErr w:type="spellEnd"/>
      <w:r>
        <w:rPr>
          <w:rFonts w:ascii="Calibri" w:hAnsi="Calibri" w:cs="Calibri"/>
        </w:rPr>
        <w:t xml:space="preserve"> 13, ст. 1075, 1077; </w:t>
      </w:r>
      <w:proofErr w:type="spellStart"/>
      <w:r>
        <w:rPr>
          <w:rFonts w:ascii="Calibri" w:hAnsi="Calibri" w:cs="Calibri"/>
        </w:rPr>
        <w:t>N</w:t>
      </w:r>
      <w:proofErr w:type="spellEnd"/>
      <w:r>
        <w:rPr>
          <w:rFonts w:ascii="Calibri" w:hAnsi="Calibri" w:cs="Calibri"/>
        </w:rPr>
        <w:t xml:space="preserve"> 19, ст. 1752; </w:t>
      </w:r>
      <w:proofErr w:type="spellStart"/>
      <w:r>
        <w:rPr>
          <w:rFonts w:ascii="Calibri" w:hAnsi="Calibri" w:cs="Calibri"/>
        </w:rPr>
        <w:t>N</w:t>
      </w:r>
      <w:proofErr w:type="spellEnd"/>
      <w:r>
        <w:rPr>
          <w:rFonts w:ascii="Calibri" w:hAnsi="Calibri" w:cs="Calibri"/>
        </w:rPr>
        <w:t xml:space="preserve"> 27, ст. 2719, 2721; </w:t>
      </w:r>
      <w:proofErr w:type="spellStart"/>
      <w:r>
        <w:rPr>
          <w:rFonts w:ascii="Calibri" w:hAnsi="Calibri" w:cs="Calibri"/>
        </w:rPr>
        <w:t>N</w:t>
      </w:r>
      <w:proofErr w:type="spellEnd"/>
      <w:r>
        <w:rPr>
          <w:rFonts w:ascii="Calibri" w:hAnsi="Calibri" w:cs="Calibri"/>
        </w:rPr>
        <w:t xml:space="preserve"> 30, ст. 3104, 3131; </w:t>
      </w:r>
      <w:proofErr w:type="spellStart"/>
      <w:r>
        <w:rPr>
          <w:rFonts w:ascii="Calibri" w:hAnsi="Calibri" w:cs="Calibri"/>
        </w:rPr>
        <w:t>N</w:t>
      </w:r>
      <w:proofErr w:type="spellEnd"/>
      <w:r>
        <w:rPr>
          <w:rFonts w:ascii="Calibri" w:hAnsi="Calibri" w:cs="Calibri"/>
        </w:rPr>
        <w:t xml:space="preserve"> 50, ст. 5247;</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52, ст. 5596; 2006, </w:t>
      </w:r>
      <w:proofErr w:type="spellStart"/>
      <w:r>
        <w:rPr>
          <w:rFonts w:ascii="Calibri" w:hAnsi="Calibri" w:cs="Calibri"/>
        </w:rPr>
        <w:t>N</w:t>
      </w:r>
      <w:proofErr w:type="spellEnd"/>
      <w:r>
        <w:rPr>
          <w:rFonts w:ascii="Calibri" w:hAnsi="Calibri" w:cs="Calibri"/>
        </w:rPr>
        <w:t xml:space="preserve"> 1, ст. 4, 10; </w:t>
      </w:r>
      <w:proofErr w:type="spellStart"/>
      <w:r>
        <w:rPr>
          <w:rFonts w:ascii="Calibri" w:hAnsi="Calibri" w:cs="Calibri"/>
        </w:rPr>
        <w:t>N</w:t>
      </w:r>
      <w:proofErr w:type="spellEnd"/>
      <w:r>
        <w:rPr>
          <w:rFonts w:ascii="Calibri" w:hAnsi="Calibri" w:cs="Calibri"/>
        </w:rPr>
        <w:t xml:space="preserve"> 2, ст. 172; </w:t>
      </w:r>
      <w:proofErr w:type="spellStart"/>
      <w:r>
        <w:rPr>
          <w:rFonts w:ascii="Calibri" w:hAnsi="Calibri" w:cs="Calibri"/>
        </w:rPr>
        <w:t>N</w:t>
      </w:r>
      <w:proofErr w:type="spellEnd"/>
      <w:r>
        <w:rPr>
          <w:rFonts w:ascii="Calibri" w:hAnsi="Calibri" w:cs="Calibri"/>
        </w:rPr>
        <w:t xml:space="preserve"> 6, ст. 636; </w:t>
      </w:r>
      <w:proofErr w:type="spellStart"/>
      <w:r>
        <w:rPr>
          <w:rFonts w:ascii="Calibri" w:hAnsi="Calibri" w:cs="Calibri"/>
        </w:rPr>
        <w:t>N</w:t>
      </w:r>
      <w:proofErr w:type="spellEnd"/>
      <w:r>
        <w:rPr>
          <w:rFonts w:ascii="Calibri" w:hAnsi="Calibri" w:cs="Calibri"/>
        </w:rPr>
        <w:t xml:space="preserve"> 12, ст. 1234; </w:t>
      </w:r>
      <w:proofErr w:type="spellStart"/>
      <w:r>
        <w:rPr>
          <w:rFonts w:ascii="Calibri" w:hAnsi="Calibri" w:cs="Calibri"/>
        </w:rPr>
        <w:t>N</w:t>
      </w:r>
      <w:proofErr w:type="spellEnd"/>
      <w:r>
        <w:rPr>
          <w:rFonts w:ascii="Calibri" w:hAnsi="Calibri" w:cs="Calibri"/>
        </w:rPr>
        <w:t xml:space="preserve"> 17, ст. 1776; </w:t>
      </w:r>
      <w:proofErr w:type="spellStart"/>
      <w:r>
        <w:rPr>
          <w:rFonts w:ascii="Calibri" w:hAnsi="Calibri" w:cs="Calibri"/>
        </w:rPr>
        <w:t>N</w:t>
      </w:r>
      <w:proofErr w:type="spellEnd"/>
      <w:r>
        <w:rPr>
          <w:rFonts w:ascii="Calibri" w:hAnsi="Calibri" w:cs="Calibri"/>
        </w:rPr>
        <w:t xml:space="preserve"> 18, ст. 1907; </w:t>
      </w:r>
      <w:proofErr w:type="spellStart"/>
      <w:r>
        <w:rPr>
          <w:rFonts w:ascii="Calibri" w:hAnsi="Calibri" w:cs="Calibri"/>
        </w:rPr>
        <w:t>N</w:t>
      </w:r>
      <w:proofErr w:type="spellEnd"/>
      <w:r>
        <w:rPr>
          <w:rFonts w:ascii="Calibri" w:hAnsi="Calibri" w:cs="Calibri"/>
        </w:rPr>
        <w:t xml:space="preserve"> 19, ст. 2066; </w:t>
      </w:r>
      <w:proofErr w:type="spellStart"/>
      <w:r>
        <w:rPr>
          <w:rFonts w:ascii="Calibri" w:hAnsi="Calibri" w:cs="Calibri"/>
        </w:rPr>
        <w:t>N</w:t>
      </w:r>
      <w:proofErr w:type="spellEnd"/>
      <w:r>
        <w:rPr>
          <w:rFonts w:ascii="Calibri" w:hAnsi="Calibri" w:cs="Calibri"/>
        </w:rPr>
        <w:t xml:space="preserve"> 23, ст. 2380; </w:t>
      </w:r>
      <w:proofErr w:type="spellStart"/>
      <w:r>
        <w:rPr>
          <w:rFonts w:ascii="Calibri" w:hAnsi="Calibri" w:cs="Calibri"/>
        </w:rPr>
        <w:t>N</w:t>
      </w:r>
      <w:proofErr w:type="spellEnd"/>
      <w:r>
        <w:rPr>
          <w:rFonts w:ascii="Calibri" w:hAnsi="Calibri" w:cs="Calibri"/>
        </w:rPr>
        <w:t xml:space="preserve"> 28, ст. 2975; </w:t>
      </w:r>
      <w:proofErr w:type="spellStart"/>
      <w:r>
        <w:rPr>
          <w:rFonts w:ascii="Calibri" w:hAnsi="Calibri" w:cs="Calibri"/>
        </w:rPr>
        <w:t>N</w:t>
      </w:r>
      <w:proofErr w:type="spellEnd"/>
      <w:r>
        <w:rPr>
          <w:rFonts w:ascii="Calibri" w:hAnsi="Calibri" w:cs="Calibri"/>
        </w:rPr>
        <w:t xml:space="preserve"> 30, ст. 3287;</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31, ст. 3420, 3432, 3438; </w:t>
      </w:r>
      <w:proofErr w:type="spellStart"/>
      <w:r>
        <w:rPr>
          <w:rFonts w:ascii="Calibri" w:hAnsi="Calibri" w:cs="Calibri"/>
        </w:rPr>
        <w:t>N</w:t>
      </w:r>
      <w:proofErr w:type="spellEnd"/>
      <w:r>
        <w:rPr>
          <w:rFonts w:ascii="Calibri" w:hAnsi="Calibri" w:cs="Calibri"/>
        </w:rPr>
        <w:t xml:space="preserve"> 45, ст. 4641; </w:t>
      </w:r>
      <w:proofErr w:type="spellStart"/>
      <w:r>
        <w:rPr>
          <w:rFonts w:ascii="Calibri" w:hAnsi="Calibri" w:cs="Calibri"/>
        </w:rPr>
        <w:t>N</w:t>
      </w:r>
      <w:proofErr w:type="spellEnd"/>
      <w:r>
        <w:rPr>
          <w:rFonts w:ascii="Calibri" w:hAnsi="Calibri" w:cs="Calibri"/>
        </w:rPr>
        <w:t xml:space="preserve"> 50, ст. 5279; </w:t>
      </w:r>
      <w:proofErr w:type="spellStart"/>
      <w:r>
        <w:rPr>
          <w:rFonts w:ascii="Calibri" w:hAnsi="Calibri" w:cs="Calibri"/>
        </w:rPr>
        <w:t>N</w:t>
      </w:r>
      <w:proofErr w:type="spellEnd"/>
      <w:r>
        <w:rPr>
          <w:rFonts w:ascii="Calibri" w:hAnsi="Calibri" w:cs="Calibri"/>
        </w:rPr>
        <w:t xml:space="preserve"> 52, ст. 5498; 2007, </w:t>
      </w:r>
      <w:proofErr w:type="spellStart"/>
      <w:r>
        <w:rPr>
          <w:rFonts w:ascii="Calibri" w:hAnsi="Calibri" w:cs="Calibri"/>
        </w:rPr>
        <w:t>N</w:t>
      </w:r>
      <w:proofErr w:type="spellEnd"/>
      <w:r>
        <w:rPr>
          <w:rFonts w:ascii="Calibri" w:hAnsi="Calibri" w:cs="Calibri"/>
        </w:rPr>
        <w:t xml:space="preserve"> 1, ст. 21, 25, 29; </w:t>
      </w:r>
      <w:proofErr w:type="spellStart"/>
      <w:r>
        <w:rPr>
          <w:rFonts w:ascii="Calibri" w:hAnsi="Calibri" w:cs="Calibri"/>
        </w:rPr>
        <w:t>N</w:t>
      </w:r>
      <w:proofErr w:type="spellEnd"/>
      <w:r>
        <w:rPr>
          <w:rFonts w:ascii="Calibri" w:hAnsi="Calibri" w:cs="Calibri"/>
        </w:rPr>
        <w:t xml:space="preserve"> 7, ст. 840; </w:t>
      </w:r>
      <w:proofErr w:type="spellStart"/>
      <w:r>
        <w:rPr>
          <w:rFonts w:ascii="Calibri" w:hAnsi="Calibri" w:cs="Calibri"/>
        </w:rPr>
        <w:t>N</w:t>
      </w:r>
      <w:proofErr w:type="spellEnd"/>
      <w:r>
        <w:rPr>
          <w:rFonts w:ascii="Calibri" w:hAnsi="Calibri" w:cs="Calibri"/>
        </w:rPr>
        <w:t xml:space="preserve"> 16, ст. 1825; </w:t>
      </w:r>
      <w:proofErr w:type="spellStart"/>
      <w:r>
        <w:rPr>
          <w:rFonts w:ascii="Calibri" w:hAnsi="Calibri" w:cs="Calibri"/>
        </w:rPr>
        <w:t>N</w:t>
      </w:r>
      <w:proofErr w:type="spellEnd"/>
      <w:r>
        <w:rPr>
          <w:rFonts w:ascii="Calibri" w:hAnsi="Calibri" w:cs="Calibri"/>
        </w:rPr>
        <w:t xml:space="preserve"> 26, ст. 3089; </w:t>
      </w:r>
      <w:proofErr w:type="spellStart"/>
      <w:r>
        <w:rPr>
          <w:rFonts w:ascii="Calibri" w:hAnsi="Calibri" w:cs="Calibri"/>
        </w:rPr>
        <w:t>N</w:t>
      </w:r>
      <w:proofErr w:type="spellEnd"/>
      <w:r>
        <w:rPr>
          <w:rFonts w:ascii="Calibri" w:hAnsi="Calibri" w:cs="Calibri"/>
        </w:rPr>
        <w:t xml:space="preserve"> 30, ст. 3755; </w:t>
      </w:r>
      <w:proofErr w:type="spellStart"/>
      <w:r>
        <w:rPr>
          <w:rFonts w:ascii="Calibri" w:hAnsi="Calibri" w:cs="Calibri"/>
        </w:rPr>
        <w:t>N</w:t>
      </w:r>
      <w:proofErr w:type="spellEnd"/>
      <w:r>
        <w:rPr>
          <w:rFonts w:ascii="Calibri" w:hAnsi="Calibri" w:cs="Calibri"/>
        </w:rPr>
        <w:t xml:space="preserve"> 31, ст. 4007, 4008, 4009, 4015;</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41, ст. 4845; </w:t>
      </w:r>
      <w:proofErr w:type="spellStart"/>
      <w:r>
        <w:rPr>
          <w:rFonts w:ascii="Calibri" w:hAnsi="Calibri" w:cs="Calibri"/>
        </w:rPr>
        <w:t>N</w:t>
      </w:r>
      <w:proofErr w:type="spellEnd"/>
      <w:r>
        <w:rPr>
          <w:rFonts w:ascii="Calibri" w:hAnsi="Calibri" w:cs="Calibri"/>
        </w:rPr>
        <w:t xml:space="preserve"> 43, ст. 5084; </w:t>
      </w:r>
      <w:proofErr w:type="spellStart"/>
      <w:r>
        <w:rPr>
          <w:rFonts w:ascii="Calibri" w:hAnsi="Calibri" w:cs="Calibri"/>
        </w:rPr>
        <w:t>N</w:t>
      </w:r>
      <w:proofErr w:type="spellEnd"/>
      <w:r>
        <w:rPr>
          <w:rFonts w:ascii="Calibri" w:hAnsi="Calibri" w:cs="Calibri"/>
        </w:rPr>
        <w:t xml:space="preserve"> 46, ст. 5553; </w:t>
      </w:r>
      <w:proofErr w:type="spellStart"/>
      <w:r>
        <w:rPr>
          <w:rFonts w:ascii="Calibri" w:hAnsi="Calibri" w:cs="Calibri"/>
        </w:rPr>
        <w:t>N</w:t>
      </w:r>
      <w:proofErr w:type="spellEnd"/>
      <w:r>
        <w:rPr>
          <w:rFonts w:ascii="Calibri" w:hAnsi="Calibri" w:cs="Calibri"/>
        </w:rPr>
        <w:t xml:space="preserve"> 50, ст. 6246; 2008, </w:t>
      </w:r>
      <w:proofErr w:type="spellStart"/>
      <w:r>
        <w:rPr>
          <w:rFonts w:ascii="Calibri" w:hAnsi="Calibri" w:cs="Calibri"/>
        </w:rPr>
        <w:t>N</w:t>
      </w:r>
      <w:proofErr w:type="spellEnd"/>
      <w:r>
        <w:rPr>
          <w:rFonts w:ascii="Calibri" w:hAnsi="Calibri" w:cs="Calibri"/>
        </w:rPr>
        <w:t xml:space="preserve"> 20, ст. 2251; </w:t>
      </w:r>
      <w:proofErr w:type="spellStart"/>
      <w:r>
        <w:rPr>
          <w:rFonts w:ascii="Calibri" w:hAnsi="Calibri" w:cs="Calibri"/>
        </w:rPr>
        <w:t>N</w:t>
      </w:r>
      <w:proofErr w:type="spellEnd"/>
      <w:r>
        <w:rPr>
          <w:rFonts w:ascii="Calibri" w:hAnsi="Calibri" w:cs="Calibri"/>
        </w:rPr>
        <w:t xml:space="preserve"> 29, ст. 3418; </w:t>
      </w:r>
      <w:proofErr w:type="spellStart"/>
      <w:r>
        <w:rPr>
          <w:rFonts w:ascii="Calibri" w:hAnsi="Calibri" w:cs="Calibri"/>
        </w:rPr>
        <w:t>N</w:t>
      </w:r>
      <w:proofErr w:type="spellEnd"/>
      <w:r>
        <w:rPr>
          <w:rFonts w:ascii="Calibri" w:hAnsi="Calibri" w:cs="Calibri"/>
        </w:rPr>
        <w:t xml:space="preserve"> 30, ст. 3604; </w:t>
      </w:r>
      <w:proofErr w:type="spellStart"/>
      <w:r>
        <w:rPr>
          <w:rFonts w:ascii="Calibri" w:hAnsi="Calibri" w:cs="Calibri"/>
        </w:rPr>
        <w:t>N</w:t>
      </w:r>
      <w:proofErr w:type="spellEnd"/>
      <w:r>
        <w:rPr>
          <w:rFonts w:ascii="Calibri" w:hAnsi="Calibri" w:cs="Calibri"/>
        </w:rPr>
        <w:t xml:space="preserve"> 49, ст. 5745; </w:t>
      </w:r>
      <w:proofErr w:type="spellStart"/>
      <w:r>
        <w:rPr>
          <w:rFonts w:ascii="Calibri" w:hAnsi="Calibri" w:cs="Calibri"/>
        </w:rPr>
        <w:t>N</w:t>
      </w:r>
      <w:proofErr w:type="spellEnd"/>
      <w:r>
        <w:rPr>
          <w:rFonts w:ascii="Calibri" w:hAnsi="Calibri" w:cs="Calibri"/>
        </w:rPr>
        <w:t xml:space="preserve"> 52, ст. 6227, 6235, 6236; 2009, </w:t>
      </w:r>
      <w:proofErr w:type="spellStart"/>
      <w:r>
        <w:rPr>
          <w:rFonts w:ascii="Calibri" w:hAnsi="Calibri" w:cs="Calibri"/>
        </w:rPr>
        <w:t>N</w:t>
      </w:r>
      <w:proofErr w:type="spellEnd"/>
      <w:r>
        <w:rPr>
          <w:rFonts w:ascii="Calibri" w:hAnsi="Calibri" w:cs="Calibri"/>
        </w:rPr>
        <w:t xml:space="preserve"> 1, ст. 17; </w:t>
      </w:r>
      <w:proofErr w:type="spellStart"/>
      <w:r>
        <w:rPr>
          <w:rFonts w:ascii="Calibri" w:hAnsi="Calibri" w:cs="Calibri"/>
        </w:rPr>
        <w:t>N</w:t>
      </w:r>
      <w:proofErr w:type="spellEnd"/>
      <w:r>
        <w:rPr>
          <w:rFonts w:ascii="Calibri" w:hAnsi="Calibri" w:cs="Calibri"/>
        </w:rPr>
        <w:t xml:space="preserve"> 7, ст. 777;</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23, ст. 2759, 2776; </w:t>
      </w:r>
      <w:proofErr w:type="spellStart"/>
      <w:r>
        <w:rPr>
          <w:rFonts w:ascii="Calibri" w:hAnsi="Calibri" w:cs="Calibri"/>
        </w:rPr>
        <w:t>N</w:t>
      </w:r>
      <w:proofErr w:type="spellEnd"/>
      <w:r>
        <w:rPr>
          <w:rFonts w:ascii="Calibri" w:hAnsi="Calibri" w:cs="Calibri"/>
        </w:rPr>
        <w:t xml:space="preserve"> 26, ст. 3120, 3122, 3132; </w:t>
      </w:r>
      <w:proofErr w:type="spellStart"/>
      <w:r>
        <w:rPr>
          <w:rFonts w:ascii="Calibri" w:hAnsi="Calibri" w:cs="Calibri"/>
        </w:rPr>
        <w:t>N</w:t>
      </w:r>
      <w:proofErr w:type="spellEnd"/>
      <w:r>
        <w:rPr>
          <w:rFonts w:ascii="Calibri" w:hAnsi="Calibri" w:cs="Calibri"/>
        </w:rPr>
        <w:t xml:space="preserve"> 29, ст. 3597, 3635, 3642; </w:t>
      </w:r>
      <w:proofErr w:type="spellStart"/>
      <w:r>
        <w:rPr>
          <w:rFonts w:ascii="Calibri" w:hAnsi="Calibri" w:cs="Calibri"/>
        </w:rPr>
        <w:t>N</w:t>
      </w:r>
      <w:proofErr w:type="spellEnd"/>
      <w:r>
        <w:rPr>
          <w:rFonts w:ascii="Calibri" w:hAnsi="Calibri" w:cs="Calibri"/>
        </w:rPr>
        <w:t xml:space="preserve"> 30, ст. 3739)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04" w:history="1">
        <w:r>
          <w:rPr>
            <w:rFonts w:ascii="Calibri" w:hAnsi="Calibri" w:cs="Calibri"/>
            <w:color w:val="0000FF"/>
          </w:rPr>
          <w:t>часть 1 статьи 4.5</w:t>
        </w:r>
      </w:hyperlink>
      <w:r>
        <w:rPr>
          <w:rFonts w:ascii="Calibri" w:hAnsi="Calibri" w:cs="Calibri"/>
        </w:rPr>
        <w:t xml:space="preserve"> после слов "законодательства Российской Федерации об охране окружающей среды</w:t>
      </w:r>
      <w:proofErr w:type="gramStart"/>
      <w:r>
        <w:rPr>
          <w:rFonts w:ascii="Calibri" w:hAnsi="Calibri" w:cs="Calibri"/>
        </w:rPr>
        <w:t>,"</w:t>
      </w:r>
      <w:proofErr w:type="gramEnd"/>
      <w:r>
        <w:rPr>
          <w:rFonts w:ascii="Calibri" w:hAnsi="Calibri" w:cs="Calibri"/>
        </w:rPr>
        <w:t xml:space="preserve"> дополнить словами "законодательства об энергосбережении и о повышении энергетической эффективности, законодательства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05" w:history="1">
        <w:r>
          <w:rPr>
            <w:rFonts w:ascii="Calibri" w:hAnsi="Calibri" w:cs="Calibri"/>
            <w:color w:val="0000FF"/>
          </w:rPr>
          <w:t>статью 9.12</w:t>
        </w:r>
      </w:hyperlink>
      <w:r>
        <w:rPr>
          <w:rFonts w:ascii="Calibri" w:hAnsi="Calibri" w:cs="Calibri"/>
        </w:rPr>
        <w:t xml:space="preserve"> признать утратившей силу;</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06" w:history="1">
        <w:r>
          <w:rPr>
            <w:rFonts w:ascii="Calibri" w:hAnsi="Calibri" w:cs="Calibri"/>
            <w:color w:val="0000FF"/>
          </w:rPr>
          <w:t>главу 9</w:t>
        </w:r>
      </w:hyperlink>
      <w:r>
        <w:rPr>
          <w:rFonts w:ascii="Calibri" w:hAnsi="Calibri" w:cs="Calibri"/>
        </w:rPr>
        <w:t xml:space="preserve"> дополнить статьей 9.16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"Статья 9.16. Нарушение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Выпуск производителем или ввоз на территорию Российской Федерации импортером товара без включения информации о классе его энергетической эффективности, иной обязательной информации об энергетической эффективности в техническую документацию, прилагаемую к товару, в его маркировку, на его этикетку, а равно нарушение установленных правил включения указанной информации -</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w:t>
      </w:r>
      <w:r>
        <w:rPr>
          <w:rFonts w:ascii="Calibri" w:hAnsi="Calibri" w:cs="Calibri"/>
        </w:rPr>
        <w:lastRenderedPageBreak/>
        <w:t>конфискацией товаров, явившихся предметом административного правонарушения, или без таковой;</w:t>
      </w:r>
      <w:proofErr w:type="gramEnd"/>
      <w:r>
        <w:rPr>
          <w:rFonts w:ascii="Calibri" w:hAnsi="Calibri" w:cs="Calibri"/>
        </w:rPr>
        <w:t xml:space="preserve">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Реализация товаров без информации о классе их энергетической эффективности, иной обязательной информации об энергетической эффективности в технической документации, прилагаемой к товарам, в их маркировке, на их этикетках в случае, если наличие такой информации является обязательным, -</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с конфискацией товаров, явившихся предметом административного правонарушения, или без таковой;</w:t>
      </w:r>
      <w:proofErr w:type="gramEnd"/>
      <w:r>
        <w:rPr>
          <w:rFonts w:ascii="Calibri" w:hAnsi="Calibri" w:cs="Calibri"/>
        </w:rPr>
        <w:t xml:space="preserve"> на юридических лиц - от ста тысяч до ста пятидесяти тысяч рублей с конфискацией товаров, явившихся предметом административного правонарушения, или без таковой.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Несоблюдение при проектировании, строительстве, реконструкции, капитальном ремонте зданий, строений, сооружений требований энергетической эффективности, требований их оснащенности приборами учета используемых энергетических ресурсов -</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сорока тысяч до пятидесяти тысяч рублей; на юридических лиц - от пятисот тысяч до шестисот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Несоблюдение лицами, ответственными за содержание многоквартирных домов, требований энергетической эффективности, предъявляемых к многоквартирным домам, требований их оснащенности приборами учета используемых энергетических ресурсов, требований о проведении обязательных мероприятий по энергосбережению и повышению энергетической эффективности общего имущества собственников помещений в многоквартирных домах -</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Несоблюдение лицами, ответственными за содержание многоквартирных домов, требований о разработке и доведении до сведения собственников помещений в многоквартирных домах предложений о мероприятиях по энергосбережению и повышению энергетической эффективности в многоквартирных домах -</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двадцати тысяч до тридцати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Несоблюдение организациями, обязанными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требования о предоставлении собственникам жилых домов, дачных домов, садовых домов, лицам, представляющим их интересы, собственникам помещений в многоквартирных домах, лицам, ответственным за содержание многоквартирных домов, предложений об оснащении приборами учета используемых энергетических ресурсов, если предоставление указанных предложений таким лицам</w:t>
      </w:r>
      <w:proofErr w:type="gramEnd"/>
      <w:r>
        <w:rPr>
          <w:rFonts w:ascii="Calibri" w:hAnsi="Calibri" w:cs="Calibri"/>
        </w:rPr>
        <w:t xml:space="preserve"> является обязательным, -</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w:t>
      </w:r>
      <w:proofErr w:type="gramStart"/>
      <w:r>
        <w:rPr>
          <w:rFonts w:ascii="Calibri" w:hAnsi="Calibri" w:cs="Calibri"/>
        </w:rPr>
        <w:t>на должностных лиц в размере от двадцати тысяч до тридцати тысяч рублей</w:t>
      </w:r>
      <w:proofErr w:type="gramEnd"/>
      <w:r>
        <w:rPr>
          <w:rFonts w:ascii="Calibri" w:hAnsi="Calibri" w:cs="Calibri"/>
        </w:rPr>
        <w:t>; на юридических лиц - от ста тысяч до ста пятидесяти тысяч рублей.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Несоблюдение собственниками нежилых зданий, строений, сооружений в процессе их эксплуатации требований энергетической эффективности, предъявляемых к таким зданиям, строениям, сооружениям, требований их оснащенности приборами учета используемых энергетических ресурсов -</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двадцати тысяч до тридцати пяти тысяч рублей; на юридических лиц - от ста тысяч до ста пятидесяти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8. Несоблюдение сроков проведения обязательного энергетического обследования -</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десяти тысяч до пятнадцати тысяч рублей; на лиц, осуществляющих предпринимательскую деятельность без образования юридического лица, - от десяти тысяч до пятнадцати тысяч рублей; на юридических лиц - от пятидесяти тысяч до двухсот пятидесяти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 Несоблюдение требования о представлении копии энергетического паспорта, составленного по результатам обязательного энергетического обследования, в уполномоченный федеральный орган исполнительной власти -</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влечет наложение административного штрафа на должностных лиц в размере пяти тысяч рублей; на юридических лиц - десяти тысяч рублей.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w:t>
      </w:r>
      <w:proofErr w:type="gramStart"/>
      <w:r>
        <w:rPr>
          <w:rFonts w:ascii="Calibri" w:hAnsi="Calibri" w:cs="Calibri"/>
        </w:rPr>
        <w:t>Несоблюдение организациями с участием государства или муниципального образования, а равно организациями, осуществляющими регулируемые виды деятельности, требования о принятии программ в области энергосбережения и повышения энергетической эффективности -</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тридцати тысяч до пятидесяти тысяч рублей; на юридических лиц - от пятидесяти тысяч до ста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11. Размещение заказов на поставки товаров, выполнение работ, оказание услуг для государственных или муниципальных нужд, не соответствующих требованиям их энергетической эффективности, -</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влечет наложение административного штрафа </w:t>
      </w:r>
      <w:proofErr w:type="gramStart"/>
      <w:r>
        <w:rPr>
          <w:rFonts w:ascii="Calibri" w:hAnsi="Calibri" w:cs="Calibri"/>
        </w:rPr>
        <w:t>на должностных лиц в размере от двадцати пяти тысяч до тридцати тысяч рублей</w:t>
      </w:r>
      <w:proofErr w:type="gramEnd"/>
      <w:r>
        <w:rPr>
          <w:rFonts w:ascii="Calibri" w:hAnsi="Calibri" w:cs="Calibri"/>
        </w:rPr>
        <w:t>; на юридических лиц - от пятидесяти тысяч до ста тысяч рублей.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proofErr w:type="gramStart"/>
      <w:r>
        <w:rPr>
          <w:rFonts w:ascii="Calibri" w:hAnsi="Calibri" w:cs="Calibri"/>
        </w:rPr>
        <w:t>Необоснованный отказ или уклонение организации, обязанной осуществлять деятельность по установке, замене, эксплуатации приборов учета используемых энергетических ресурсов, снабжение которыми или передачу которых они осуществляют, от заключения соответствующего договора и (или) от его исполнения, а равно нарушение установленного порядка его заключения либо несоблюдение такой организацией установленных для нее в качестве обязательных требований об установке, о замене, об эксплуатации приборов учета используемых</w:t>
      </w:r>
      <w:proofErr w:type="gramEnd"/>
      <w:r>
        <w:rPr>
          <w:rFonts w:ascii="Calibri" w:hAnsi="Calibri" w:cs="Calibri"/>
        </w:rPr>
        <w:t xml:space="preserve"> энергетических ресурсов -</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влечет наложение административного штрафа на должностных лиц в размере от двадцати тысяч до тридцати тысяч рублей; на лиц, осуществляющих предпринимательскую деятельность без образования юридического лица, - от двадцати тысяч до тридцати тысяч рублей; на юридических лиц - от пятидесяти тысяч до ста тысяч рублей.";</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07" w:history="1">
        <w:r>
          <w:rPr>
            <w:rFonts w:ascii="Calibri" w:hAnsi="Calibri" w:cs="Calibri"/>
            <w:color w:val="0000FF"/>
          </w:rPr>
          <w:t>часть 2 статьи 23.1</w:t>
        </w:r>
      </w:hyperlink>
      <w:r>
        <w:rPr>
          <w:rFonts w:ascii="Calibri" w:hAnsi="Calibri" w:cs="Calibri"/>
        </w:rPr>
        <w:t xml:space="preserve"> после цифр "9.9, 9.11," дополнить словами "частями 1 и 2 статьи 9.16, статьями";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208" w:history="1">
        <w:r>
          <w:rPr>
            <w:rFonts w:ascii="Calibri" w:hAnsi="Calibri" w:cs="Calibri"/>
            <w:color w:val="0000FF"/>
          </w:rPr>
          <w:t>части 1 статьи 23.30</w:t>
        </w:r>
      </w:hyperlink>
      <w:r>
        <w:rPr>
          <w:rFonts w:ascii="Calibri" w:hAnsi="Calibri" w:cs="Calibri"/>
        </w:rPr>
        <w:t xml:space="preserve"> цифры "9.7 - 9.12," заменить словами "9.7 - 9.11, частями 7, 8 и частью 10 (в части правонарушений, совершаемых организациями с участием государства или муниципального образования) статьи 9.16, статьей";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в </w:t>
      </w:r>
      <w:hyperlink r:id="rId209" w:history="1">
        <w:r>
          <w:rPr>
            <w:rFonts w:ascii="Calibri" w:hAnsi="Calibri" w:cs="Calibri"/>
            <w:color w:val="0000FF"/>
          </w:rPr>
          <w:t>части 1 статьи 23.48</w:t>
        </w:r>
      </w:hyperlink>
      <w:r>
        <w:rPr>
          <w:rFonts w:ascii="Calibri" w:hAnsi="Calibri" w:cs="Calibri"/>
        </w:rPr>
        <w:t xml:space="preserve"> слова "статьями 9.15," заменить словами "статьей 9.15, частями 6 и 12 статьи 9.16, статьями";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7) </w:t>
      </w:r>
      <w:hyperlink r:id="rId210" w:history="1">
        <w:r>
          <w:rPr>
            <w:rFonts w:ascii="Calibri" w:hAnsi="Calibri" w:cs="Calibri"/>
            <w:color w:val="0000FF"/>
          </w:rPr>
          <w:t>часть 1 статьи 23.49</w:t>
        </w:r>
      </w:hyperlink>
      <w:r>
        <w:rPr>
          <w:rFonts w:ascii="Calibri" w:hAnsi="Calibri" w:cs="Calibri"/>
        </w:rPr>
        <w:t xml:space="preserve"> после слов "</w:t>
      </w:r>
      <w:proofErr w:type="gramStart"/>
      <w:r>
        <w:rPr>
          <w:rFonts w:ascii="Calibri" w:hAnsi="Calibri" w:cs="Calibri"/>
        </w:rPr>
        <w:t>правонарушениях</w:t>
      </w:r>
      <w:proofErr w:type="gramEnd"/>
      <w:r>
        <w:rPr>
          <w:rFonts w:ascii="Calibri" w:hAnsi="Calibri" w:cs="Calibri"/>
        </w:rPr>
        <w:t>, предусмотренных" дополнить словами "частями 1 и 2 статьи 9.16,";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w:t>
      </w:r>
      <w:hyperlink r:id="rId211" w:history="1">
        <w:r>
          <w:rPr>
            <w:rFonts w:ascii="Calibri" w:hAnsi="Calibri" w:cs="Calibri"/>
            <w:color w:val="0000FF"/>
          </w:rPr>
          <w:t>часть 1.1 статьи 23.51</w:t>
        </w:r>
      </w:hyperlink>
      <w:r>
        <w:rPr>
          <w:rFonts w:ascii="Calibri" w:hAnsi="Calibri" w:cs="Calibri"/>
        </w:rPr>
        <w:t xml:space="preserve"> после слов "</w:t>
      </w:r>
      <w:proofErr w:type="gramStart"/>
      <w:r>
        <w:rPr>
          <w:rFonts w:ascii="Calibri" w:hAnsi="Calibri" w:cs="Calibri"/>
        </w:rPr>
        <w:t>правонарушениях</w:t>
      </w:r>
      <w:proofErr w:type="gramEnd"/>
      <w:r>
        <w:rPr>
          <w:rFonts w:ascii="Calibri" w:hAnsi="Calibri" w:cs="Calibri"/>
        </w:rPr>
        <w:t>, предусмотренных" дополнить словами "частью 10 (в части правонарушений, совершаемых организациями, осуществляющими регулируемые виды деятельности) статьи 9.16,";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w:t>
      </w:r>
      <w:hyperlink r:id="rId212" w:history="1">
        <w:r>
          <w:rPr>
            <w:rFonts w:ascii="Calibri" w:hAnsi="Calibri" w:cs="Calibri"/>
            <w:color w:val="0000FF"/>
          </w:rPr>
          <w:t>часть 1 статьи 23.55</w:t>
        </w:r>
      </w:hyperlink>
      <w:r>
        <w:rPr>
          <w:rFonts w:ascii="Calibri" w:hAnsi="Calibri" w:cs="Calibri"/>
        </w:rPr>
        <w:t xml:space="preserve"> после слов "статьями 7.21 - 7.23" дополнить словами ", частями 4 и 5 статьи 9.16";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10) в </w:t>
      </w:r>
      <w:hyperlink r:id="rId213" w:history="1">
        <w:r>
          <w:rPr>
            <w:rFonts w:ascii="Calibri" w:hAnsi="Calibri" w:cs="Calibri"/>
            <w:color w:val="0000FF"/>
          </w:rPr>
          <w:t>части 1 статьи 23.56</w:t>
        </w:r>
      </w:hyperlink>
      <w:r>
        <w:rPr>
          <w:rFonts w:ascii="Calibri" w:hAnsi="Calibri" w:cs="Calibri"/>
        </w:rPr>
        <w:t xml:space="preserve"> слова "и 9.5" заменить словами ", 9.5, частью 3 статьи 9.16";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11) </w:t>
      </w:r>
      <w:hyperlink r:id="rId214" w:history="1">
        <w:r>
          <w:rPr>
            <w:rFonts w:ascii="Calibri" w:hAnsi="Calibri" w:cs="Calibri"/>
            <w:color w:val="0000FF"/>
          </w:rPr>
          <w:t>часть 1 статьи 23.66</w:t>
        </w:r>
      </w:hyperlink>
      <w:r>
        <w:rPr>
          <w:rFonts w:ascii="Calibri" w:hAnsi="Calibri" w:cs="Calibri"/>
        </w:rPr>
        <w:t xml:space="preserve"> после цифр "7.32," дополнить словами "частью 11 (за исключением сферы государственного оборонного заказа и сферы государственной тайны) статьи 9.16,";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12) </w:t>
      </w:r>
      <w:hyperlink r:id="rId215" w:history="1">
        <w:r>
          <w:rPr>
            <w:rFonts w:ascii="Calibri" w:hAnsi="Calibri" w:cs="Calibri"/>
            <w:color w:val="0000FF"/>
          </w:rPr>
          <w:t>главу 23</w:t>
        </w:r>
      </w:hyperlink>
      <w:r>
        <w:rPr>
          <w:rFonts w:ascii="Calibri" w:hAnsi="Calibri" w:cs="Calibri"/>
        </w:rPr>
        <w:t xml:space="preserve"> дополнить статьей 23.71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"Статья 23.71. Федеральный орган исполнительной власти, уполномоченный на осуществление государственного </w:t>
      </w:r>
      <w:proofErr w:type="gramStart"/>
      <w:r>
        <w:rPr>
          <w:rFonts w:ascii="Calibri" w:hAnsi="Calibri" w:cs="Calibri"/>
        </w:rPr>
        <w:t>контроля за</w:t>
      </w:r>
      <w:proofErr w:type="gramEnd"/>
      <w:r>
        <w:rPr>
          <w:rFonts w:ascii="Calibri" w:hAnsi="Calibri" w:cs="Calibri"/>
        </w:rPr>
        <w:t xml:space="preserve"> деятельностью </w:t>
      </w:r>
      <w:proofErr w:type="spellStart"/>
      <w:r>
        <w:rPr>
          <w:rFonts w:ascii="Calibri" w:hAnsi="Calibri" w:cs="Calibri"/>
        </w:rPr>
        <w:t>саморегулируемых</w:t>
      </w:r>
      <w:proofErr w:type="spellEnd"/>
      <w:r>
        <w:rPr>
          <w:rFonts w:ascii="Calibri" w:hAnsi="Calibri" w:cs="Calibri"/>
        </w:rPr>
        <w:t xml:space="preserve"> организаций в области энергетического обследования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орган исполнительной власти, уполномоченный на осуществление государственного </w:t>
      </w:r>
      <w:proofErr w:type="gramStart"/>
      <w:r>
        <w:rPr>
          <w:rFonts w:ascii="Calibri" w:hAnsi="Calibri" w:cs="Calibri"/>
        </w:rPr>
        <w:t>контроля за</w:t>
      </w:r>
      <w:proofErr w:type="gramEnd"/>
      <w:r>
        <w:rPr>
          <w:rFonts w:ascii="Calibri" w:hAnsi="Calibri" w:cs="Calibri"/>
        </w:rPr>
        <w:t xml:space="preserve"> деятельностью </w:t>
      </w:r>
      <w:proofErr w:type="spellStart"/>
      <w:r>
        <w:rPr>
          <w:rFonts w:ascii="Calibri" w:hAnsi="Calibri" w:cs="Calibri"/>
        </w:rPr>
        <w:t>саморегулируемых</w:t>
      </w:r>
      <w:proofErr w:type="spellEnd"/>
      <w:r>
        <w:rPr>
          <w:rFonts w:ascii="Calibri" w:hAnsi="Calibri" w:cs="Calibri"/>
        </w:rPr>
        <w:t xml:space="preserve"> организацией в области энергетического обследования, рассматривает дела об административных правонарушениях, предусмотренных частью 9 статьи 9.16 настоящего Кодекса.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Рассматривать дела об административных правонарушениях от имени органа, указанного в части 1 настоящей статьи, вправе:</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руководитель указанного органа и его заместители;</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руководители структурных подразделений указанного органа и их заместители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38. О внесении изменений в Федеральный закон "О техническом регулировании"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w:t>
      </w:r>
      <w:hyperlink r:id="rId216" w:history="1">
        <w:r>
          <w:rPr>
            <w:rFonts w:ascii="Calibri" w:hAnsi="Calibri" w:cs="Calibri"/>
            <w:color w:val="0000FF"/>
          </w:rPr>
          <w:t>статью 46</w:t>
        </w:r>
      </w:hyperlink>
      <w:r>
        <w:rPr>
          <w:rFonts w:ascii="Calibri" w:hAnsi="Calibri" w:cs="Calibri"/>
        </w:rPr>
        <w:t xml:space="preserve"> Федерального закона от 27 декабря 2002 года </w:t>
      </w:r>
      <w:proofErr w:type="spellStart"/>
      <w:r>
        <w:rPr>
          <w:rFonts w:ascii="Calibri" w:hAnsi="Calibri" w:cs="Calibri"/>
        </w:rPr>
        <w:t>N</w:t>
      </w:r>
      <w:proofErr w:type="spellEnd"/>
      <w:r>
        <w:rPr>
          <w:rFonts w:ascii="Calibri" w:hAnsi="Calibri" w:cs="Calibri"/>
        </w:rPr>
        <w:t xml:space="preserve"> 184-ФЗ "О техническом регулировании" (Собрание законодательства Российской Федерации, 2002, </w:t>
      </w:r>
      <w:proofErr w:type="spellStart"/>
      <w:r>
        <w:rPr>
          <w:rFonts w:ascii="Calibri" w:hAnsi="Calibri" w:cs="Calibri"/>
        </w:rPr>
        <w:t>N</w:t>
      </w:r>
      <w:proofErr w:type="spellEnd"/>
      <w:r>
        <w:rPr>
          <w:rFonts w:ascii="Calibri" w:hAnsi="Calibri" w:cs="Calibri"/>
        </w:rPr>
        <w:t xml:space="preserve"> 52, ст. 5140; 2007, </w:t>
      </w:r>
      <w:proofErr w:type="spellStart"/>
      <w:r>
        <w:rPr>
          <w:rFonts w:ascii="Calibri" w:hAnsi="Calibri" w:cs="Calibri"/>
        </w:rPr>
        <w:t>N</w:t>
      </w:r>
      <w:proofErr w:type="spellEnd"/>
      <w:r>
        <w:rPr>
          <w:rFonts w:ascii="Calibri" w:hAnsi="Calibri" w:cs="Calibri"/>
        </w:rPr>
        <w:t xml:space="preserve"> 19, ст. 2293) следующие изменения: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17" w:history="1">
        <w:r>
          <w:rPr>
            <w:rFonts w:ascii="Calibri" w:hAnsi="Calibri" w:cs="Calibri"/>
            <w:color w:val="0000FF"/>
          </w:rPr>
          <w:t>пункт 1</w:t>
        </w:r>
      </w:hyperlink>
      <w:r>
        <w:rPr>
          <w:rFonts w:ascii="Calibri" w:hAnsi="Calibri" w:cs="Calibri"/>
        </w:rPr>
        <w:t xml:space="preserve"> дополнить абзацем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"обеспечения энергетической эффективности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18" w:history="1">
        <w:r>
          <w:rPr>
            <w:rFonts w:ascii="Calibri" w:hAnsi="Calibri" w:cs="Calibri"/>
            <w:color w:val="0000FF"/>
          </w:rPr>
          <w:t>дополнить</w:t>
        </w:r>
      </w:hyperlink>
      <w:r>
        <w:rPr>
          <w:rFonts w:ascii="Calibri" w:hAnsi="Calibri" w:cs="Calibri"/>
        </w:rPr>
        <w:t xml:space="preserve"> пунктом 6.1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"6.1. </w:t>
      </w:r>
      <w:proofErr w:type="gramStart"/>
      <w:r>
        <w:rPr>
          <w:rFonts w:ascii="Calibri" w:hAnsi="Calibri" w:cs="Calibri"/>
        </w:rPr>
        <w:t>До дня вступления в силу соответствующих технических регламентов техническое регулирование в области применения требований энергетической эффективности, требований к осветительным устройствам, электрическим лампам, используемым в цепях переменного тока в целях освещения, осуществляется в соответствии с федеральным законом об энергосбережении и о повышении энергетической эффективности, другими федеральными законами, принимаемыми в соответствии с ними иными нормативными правовыми актами Российской Федерации в области энергосбережения</w:t>
      </w:r>
      <w:proofErr w:type="gramEnd"/>
      <w:r>
        <w:rPr>
          <w:rFonts w:ascii="Calibri" w:hAnsi="Calibri" w:cs="Calibri"/>
        </w:rPr>
        <w:t xml:space="preserve"> </w:t>
      </w:r>
      <w:proofErr w:type="gramStart"/>
      <w:r>
        <w:rPr>
          <w:rFonts w:ascii="Calibri" w:hAnsi="Calibri" w:cs="Calibri"/>
        </w:rPr>
        <w:t>и повышения энергетической эффективности, а также с указанными в пунктах 1 и 2 настоящей статьи и применяемыми в части, не урегулированной указанными в настоящем пункте нормативными правовыми актами, нормативными правовыми актами Российской Федерации и нормативными документами федеральных органов исполнительной власти.</w:t>
      </w:r>
      <w:proofErr w:type="gramEnd"/>
      <w:r>
        <w:rPr>
          <w:rFonts w:ascii="Calibri" w:hAnsi="Calibri" w:cs="Calibri"/>
        </w:rPr>
        <w:t xml:space="preserve"> Со дня вступления в силу соответствующих технических регламентов указанные акты применяются в качестве обязательных в части, не урегулированной соответствующими техническими регламентами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19" w:history="1">
        <w:r>
          <w:rPr>
            <w:rFonts w:ascii="Calibri" w:hAnsi="Calibri" w:cs="Calibri"/>
            <w:color w:val="0000FF"/>
          </w:rPr>
          <w:t>пункт 7</w:t>
        </w:r>
      </w:hyperlink>
      <w:r>
        <w:rPr>
          <w:rFonts w:ascii="Calibri" w:hAnsi="Calibri" w:cs="Calibri"/>
        </w:rPr>
        <w:t xml:space="preserve"> дополнить абзацем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"Установленные в соответствии с пунктом 6.1 настоящей статьи требования энергетической эффективности, а также требования к осветительным устройствам, электрическим лампам, используемым в цепях переменного тока в целях освещения, подлежат обязательному исполнению вплоть до дня вступления в силу соответствующих технических регламентов и со дня их вступления в силу подлежат обязательному применению в части, не урегулированной соответствующими техническими регламентами.".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39. О внесении изменений в Федеральный закон "Об электроэнергетике"</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w:t>
      </w:r>
      <w:hyperlink r:id="rId220" w:history="1">
        <w:r>
          <w:rPr>
            <w:rFonts w:ascii="Calibri" w:hAnsi="Calibri" w:cs="Calibri"/>
            <w:color w:val="0000FF"/>
          </w:rPr>
          <w:t>статью 23</w:t>
        </w:r>
      </w:hyperlink>
      <w:r>
        <w:rPr>
          <w:rFonts w:ascii="Calibri" w:hAnsi="Calibri" w:cs="Calibri"/>
        </w:rPr>
        <w:t xml:space="preserve"> Федерального закона от 26 марта 2003 года </w:t>
      </w:r>
      <w:proofErr w:type="spellStart"/>
      <w:r>
        <w:rPr>
          <w:rFonts w:ascii="Calibri" w:hAnsi="Calibri" w:cs="Calibri"/>
        </w:rPr>
        <w:t>N</w:t>
      </w:r>
      <w:proofErr w:type="spellEnd"/>
      <w:r>
        <w:rPr>
          <w:rFonts w:ascii="Calibri" w:hAnsi="Calibri" w:cs="Calibri"/>
        </w:rPr>
        <w:t xml:space="preserve"> 35-ФЗ "Об электроэнергетике" (Собрание законодательства Российской Федерации, 2003, </w:t>
      </w:r>
      <w:proofErr w:type="spellStart"/>
      <w:r>
        <w:rPr>
          <w:rFonts w:ascii="Calibri" w:hAnsi="Calibri" w:cs="Calibri"/>
        </w:rPr>
        <w:t>N</w:t>
      </w:r>
      <w:proofErr w:type="spellEnd"/>
      <w:r>
        <w:rPr>
          <w:rFonts w:ascii="Calibri" w:hAnsi="Calibri" w:cs="Calibri"/>
        </w:rPr>
        <w:t xml:space="preserve"> 13, ст. 1177; 2005, </w:t>
      </w:r>
      <w:proofErr w:type="spellStart"/>
      <w:r>
        <w:rPr>
          <w:rFonts w:ascii="Calibri" w:hAnsi="Calibri" w:cs="Calibri"/>
        </w:rPr>
        <w:t>N</w:t>
      </w:r>
      <w:proofErr w:type="spellEnd"/>
      <w:r>
        <w:rPr>
          <w:rFonts w:ascii="Calibri" w:hAnsi="Calibri" w:cs="Calibri"/>
        </w:rPr>
        <w:t xml:space="preserve"> 1, ст. 37; 2007, </w:t>
      </w:r>
      <w:proofErr w:type="spellStart"/>
      <w:r>
        <w:rPr>
          <w:rFonts w:ascii="Calibri" w:hAnsi="Calibri" w:cs="Calibri"/>
        </w:rPr>
        <w:t>N</w:t>
      </w:r>
      <w:proofErr w:type="spellEnd"/>
      <w:r>
        <w:rPr>
          <w:rFonts w:ascii="Calibri" w:hAnsi="Calibri" w:cs="Calibri"/>
        </w:rPr>
        <w:t xml:space="preserve"> 45, ст. 5427; 2008, </w:t>
      </w:r>
      <w:proofErr w:type="spellStart"/>
      <w:r>
        <w:rPr>
          <w:rFonts w:ascii="Calibri" w:hAnsi="Calibri" w:cs="Calibri"/>
        </w:rPr>
        <w:t>N</w:t>
      </w:r>
      <w:proofErr w:type="spellEnd"/>
      <w:r>
        <w:rPr>
          <w:rFonts w:ascii="Calibri" w:hAnsi="Calibri" w:cs="Calibri"/>
        </w:rPr>
        <w:t xml:space="preserve"> 52, ст. 6236) следующие изменения: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21" w:history="1">
        <w:r>
          <w:rPr>
            <w:rFonts w:ascii="Calibri" w:hAnsi="Calibri" w:cs="Calibri"/>
            <w:color w:val="0000FF"/>
          </w:rPr>
          <w:t>пункт 1</w:t>
        </w:r>
      </w:hyperlink>
      <w:r>
        <w:rPr>
          <w:rFonts w:ascii="Calibri" w:hAnsi="Calibri" w:cs="Calibri"/>
        </w:rPr>
        <w:t xml:space="preserve"> дополнить абзацами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"Государственное регулирование цен (тарифов) на услуги по передаче электрической энергии, оказываемые организацией по управлению единой национальной (общероссийской) </w:t>
      </w:r>
      <w:r>
        <w:rPr>
          <w:rFonts w:ascii="Calibri" w:hAnsi="Calibri" w:cs="Calibri"/>
        </w:rPr>
        <w:lastRenderedPageBreak/>
        <w:t>электрической сетью с 1 января 2010 года, на услуги по передаче электрической энергии, оказываемые территориальными сетевыми компаниями, созданными в результате реформирования акционерных обществ энергетики и электрификации, с 1 января 2011 года, осуществляется только в форме установления долгосрочных тарифов на основе долгосрочных параметров регулирования</w:t>
      </w:r>
      <w:proofErr w:type="gramEnd"/>
      <w:r>
        <w:rPr>
          <w:rFonts w:ascii="Calibri" w:hAnsi="Calibri" w:cs="Calibri"/>
        </w:rPr>
        <w:t xml:space="preserve"> деятельности таких организаций, в том числе с применением метода обеспечения доходности инвестированного капитала (далее - метод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w:t>
      </w:r>
      <w:proofErr w:type="spellStart"/>
      <w:r>
        <w:rPr>
          <w:rFonts w:ascii="Calibri" w:hAnsi="Calibri" w:cs="Calibri"/>
        </w:rPr>
        <w:t>недостижении</w:t>
      </w:r>
      <w:proofErr w:type="spellEnd"/>
      <w:r>
        <w:rPr>
          <w:rFonts w:ascii="Calibri" w:hAnsi="Calibri" w:cs="Calibri"/>
        </w:rPr>
        <w:t xml:space="preserve"> показателей надежности и качества. Переход к регулированию цен (тарифов) на услуги по передаче электрической энергии, оказываемые такими организациями, в форме долгосрочных тарифов на основе долгосрочных </w:t>
      </w:r>
      <w:proofErr w:type="gramStart"/>
      <w:r>
        <w:rPr>
          <w:rFonts w:ascii="Calibri" w:hAnsi="Calibri" w:cs="Calibri"/>
        </w:rPr>
        <w:t>параметров регулирования деятельности таких организаций</w:t>
      </w:r>
      <w:proofErr w:type="gramEnd"/>
      <w:r>
        <w:rPr>
          <w:rFonts w:ascii="Calibri" w:hAnsi="Calibri" w:cs="Calibri"/>
        </w:rPr>
        <w:t xml:space="preserve"> осуществляется с 1 января 2010 года. Сроки перехода в течение 2010 года в отношении таких организаций определяются Правительством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Государственное регулирование цен (тарифов) на услуги по передаче электрической энергии, оказываемые иными территориальными сетевыми организациями с 1 января 2012 года, а также цен (тарифов) на тепловую энергию, отпускаемую производителями с 1 января 2012 года, и на услуги по передаче тепловой энергии, оказываемые с 1 января 2012 года, осуществляется только в форме установления долгосрочных тарифов на основе долгосрочных параметров регулирования деятельности</w:t>
      </w:r>
      <w:proofErr w:type="gramEnd"/>
      <w:r>
        <w:rPr>
          <w:rFonts w:ascii="Calibri" w:hAnsi="Calibri" w:cs="Calibri"/>
        </w:rPr>
        <w:t xml:space="preserve"> таких организаций, в том числе с применением метода доходности инвестированного капитала. Такие организации обязаны обеспечить достижение показателей надежности и качества поставляемых товаров, оказываемых услуг, определенных в порядке, установленном Правительством Российской Федерации. Долгосрочные тарифы и долгосрочные параметры регулирования деятельности таких организаций подлежат изменению при </w:t>
      </w:r>
      <w:proofErr w:type="spellStart"/>
      <w:r>
        <w:rPr>
          <w:rFonts w:ascii="Calibri" w:hAnsi="Calibri" w:cs="Calibri"/>
        </w:rPr>
        <w:t>недостижении</w:t>
      </w:r>
      <w:proofErr w:type="spellEnd"/>
      <w:r>
        <w:rPr>
          <w:rFonts w:ascii="Calibri" w:hAnsi="Calibri" w:cs="Calibri"/>
        </w:rPr>
        <w:t xml:space="preserve"> показателей надежности и качества. Переход к регулированию цен (тарифов) на тепловую энергию, на услуги по передаче электрической энергии, тепловой энергии, оказываемые такими организациями, в форме долгосрочных тарифов на основе долгосрочных </w:t>
      </w:r>
      <w:proofErr w:type="gramStart"/>
      <w:r>
        <w:rPr>
          <w:rFonts w:ascii="Calibri" w:hAnsi="Calibri" w:cs="Calibri"/>
        </w:rPr>
        <w:t>параметров регулирования деятельности таких организаций</w:t>
      </w:r>
      <w:proofErr w:type="gramEnd"/>
      <w:r>
        <w:rPr>
          <w:rFonts w:ascii="Calibri" w:hAnsi="Calibri" w:cs="Calibri"/>
        </w:rPr>
        <w:t xml:space="preserve"> осуществляется с 1 января 2011 года. Сроки перехода в течение 2011 года в отношении таких организаций определяются Правительством Российской Федерации. Правительство Российской Федерации вправе определить перечень организаций, субъектов Российской Федерации, в которых применяются иные методы регулирования</w:t>
      </w:r>
      <w:proofErr w:type="gramStart"/>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2) </w:t>
      </w:r>
      <w:hyperlink r:id="rId222" w:history="1">
        <w:r>
          <w:rPr>
            <w:rFonts w:ascii="Calibri" w:hAnsi="Calibri" w:cs="Calibri"/>
            <w:color w:val="0000FF"/>
          </w:rPr>
          <w:t>дополнить</w:t>
        </w:r>
      </w:hyperlink>
      <w:r>
        <w:rPr>
          <w:rFonts w:ascii="Calibri" w:hAnsi="Calibri" w:cs="Calibri"/>
        </w:rPr>
        <w:t xml:space="preserve"> пунктом 2.1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"2.1. </w:t>
      </w:r>
      <w:proofErr w:type="gramStart"/>
      <w:r>
        <w:rPr>
          <w:rFonts w:ascii="Calibri" w:hAnsi="Calibri" w:cs="Calibri"/>
        </w:rPr>
        <w:t>Поставки тепловой энергии (мощности) в целях обеспечения потребления тепловой энергии объектами, потребляющими ее и введенными в эксплуатацию после 1 января 2010 года, могут осуществляться на основании долгосрочных (на срок более чем один год) договоров снабжения тепловой энергией (мощностью), заключенных в установленном Правительством Российской Федерации порядке между потребителями тепловой энергии и производителями тепловой энергии, по ценам, определенным соглашением сторон.</w:t>
      </w:r>
      <w:proofErr w:type="gramEnd"/>
      <w:r>
        <w:rPr>
          <w:rFonts w:ascii="Calibri" w:hAnsi="Calibri" w:cs="Calibri"/>
        </w:rPr>
        <w:t xml:space="preserve"> Государственное регулирование цен (тарифов) в отношении объема тепловой энергии (мощности), продажа которой осуществляется по таким договорам, не проводится. Заключение долгосрочных (на срок более чем один год) договоров снабжения тепловой энергией (мощностью) возможно при соблюдении следующих условий:</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заключение договоров в отношении теплогенерирующих объектов, введенных в эксплуатацию до 1 января 2010 года, не влечет за собой увеличение тарифов на тепловую энергию (мощность) в части потребления тепловой энергии объектами, введенными в эксплуатацию до 1 января 2010 года;</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существует технологическая возможность поставок тепловой энергии ее производителем ее потребителям, которые являются сторонами договоров</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40. О внесении изменения в Федеральный закон "Об общих принципах организации местного самоуправления в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hyperlink r:id="rId223" w:history="1">
        <w:r>
          <w:rPr>
            <w:rFonts w:ascii="Calibri" w:hAnsi="Calibri" w:cs="Calibri"/>
            <w:color w:val="0000FF"/>
          </w:rPr>
          <w:t>Часть 1 статьи 17</w:t>
        </w:r>
      </w:hyperlink>
      <w:r>
        <w:rPr>
          <w:rFonts w:ascii="Calibri" w:hAnsi="Calibri" w:cs="Calibri"/>
        </w:rPr>
        <w:t xml:space="preserve"> Федерального закона от 6 октября 2003 года </w:t>
      </w:r>
      <w:proofErr w:type="spellStart"/>
      <w:r>
        <w:rPr>
          <w:rFonts w:ascii="Calibri" w:hAnsi="Calibri" w:cs="Calibri"/>
        </w:rPr>
        <w:t>N</w:t>
      </w:r>
      <w:proofErr w:type="spellEnd"/>
      <w:r>
        <w:rPr>
          <w:rFonts w:ascii="Calibri" w:hAnsi="Calibri" w:cs="Calibri"/>
        </w:rPr>
        <w:t xml:space="preserve"> 131-ФЗ "Об общих принципах организации местного самоуправления в Российской Федерации" (Собрание законодательства Российской Федерации, 2003, </w:t>
      </w:r>
      <w:proofErr w:type="spellStart"/>
      <w:r>
        <w:rPr>
          <w:rFonts w:ascii="Calibri" w:hAnsi="Calibri" w:cs="Calibri"/>
        </w:rPr>
        <w:t>N</w:t>
      </w:r>
      <w:proofErr w:type="spellEnd"/>
      <w:r>
        <w:rPr>
          <w:rFonts w:ascii="Calibri" w:hAnsi="Calibri" w:cs="Calibri"/>
        </w:rPr>
        <w:t xml:space="preserve"> 40, ст. 3822; 2005, </w:t>
      </w:r>
      <w:proofErr w:type="spellStart"/>
      <w:r>
        <w:rPr>
          <w:rFonts w:ascii="Calibri" w:hAnsi="Calibri" w:cs="Calibri"/>
        </w:rPr>
        <w:t>N</w:t>
      </w:r>
      <w:proofErr w:type="spellEnd"/>
      <w:r>
        <w:rPr>
          <w:rFonts w:ascii="Calibri" w:hAnsi="Calibri" w:cs="Calibri"/>
        </w:rPr>
        <w:t xml:space="preserve"> 1, ст. 37; </w:t>
      </w:r>
      <w:proofErr w:type="spellStart"/>
      <w:r>
        <w:rPr>
          <w:rFonts w:ascii="Calibri" w:hAnsi="Calibri" w:cs="Calibri"/>
        </w:rPr>
        <w:t>N</w:t>
      </w:r>
      <w:proofErr w:type="spellEnd"/>
      <w:r>
        <w:rPr>
          <w:rFonts w:ascii="Calibri" w:hAnsi="Calibri" w:cs="Calibri"/>
        </w:rPr>
        <w:t xml:space="preserve"> 52, ст. 5597; 2006, </w:t>
      </w:r>
      <w:proofErr w:type="spellStart"/>
      <w:r>
        <w:rPr>
          <w:rFonts w:ascii="Calibri" w:hAnsi="Calibri" w:cs="Calibri"/>
        </w:rPr>
        <w:t>N</w:t>
      </w:r>
      <w:proofErr w:type="spellEnd"/>
      <w:r>
        <w:rPr>
          <w:rFonts w:ascii="Calibri" w:hAnsi="Calibri" w:cs="Calibri"/>
        </w:rPr>
        <w:t xml:space="preserve"> 1, ст. 10; </w:t>
      </w:r>
      <w:proofErr w:type="spellStart"/>
      <w:proofErr w:type="gramStart"/>
      <w:r>
        <w:rPr>
          <w:rFonts w:ascii="Calibri" w:hAnsi="Calibri" w:cs="Calibri"/>
        </w:rPr>
        <w:t>N</w:t>
      </w:r>
      <w:proofErr w:type="spellEnd"/>
      <w:r>
        <w:rPr>
          <w:rFonts w:ascii="Calibri" w:hAnsi="Calibri" w:cs="Calibri"/>
        </w:rPr>
        <w:t xml:space="preserve"> 31, ст. 3452; 2007, </w:t>
      </w:r>
      <w:proofErr w:type="spellStart"/>
      <w:r>
        <w:rPr>
          <w:rFonts w:ascii="Calibri" w:hAnsi="Calibri" w:cs="Calibri"/>
        </w:rPr>
        <w:t>N</w:t>
      </w:r>
      <w:proofErr w:type="spellEnd"/>
      <w:r>
        <w:rPr>
          <w:rFonts w:ascii="Calibri" w:hAnsi="Calibri" w:cs="Calibri"/>
        </w:rPr>
        <w:t xml:space="preserve"> 43, ст. 5084) дополнить пунктом 8.2 следующего содержания: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41. О внесении изменений в Жилищный кодекс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Жилищный </w:t>
      </w:r>
      <w:hyperlink r:id="rId224" w:history="1">
        <w:r>
          <w:rPr>
            <w:rFonts w:ascii="Calibri" w:hAnsi="Calibri" w:cs="Calibri"/>
            <w:color w:val="0000FF"/>
          </w:rPr>
          <w:t>кодекс</w:t>
        </w:r>
      </w:hyperlink>
      <w:r>
        <w:rPr>
          <w:rFonts w:ascii="Calibri" w:hAnsi="Calibri" w:cs="Calibri"/>
        </w:rPr>
        <w:t xml:space="preserve"> Российской Федерации (Собрание законодательства Российской Федерации, 2005, </w:t>
      </w:r>
      <w:proofErr w:type="spellStart"/>
      <w:r>
        <w:rPr>
          <w:rFonts w:ascii="Calibri" w:hAnsi="Calibri" w:cs="Calibri"/>
        </w:rPr>
        <w:t>N</w:t>
      </w:r>
      <w:proofErr w:type="spellEnd"/>
      <w:r>
        <w:rPr>
          <w:rFonts w:ascii="Calibri" w:hAnsi="Calibri" w:cs="Calibri"/>
        </w:rPr>
        <w:t xml:space="preserve"> 1, ст. 14; 2007, </w:t>
      </w:r>
      <w:proofErr w:type="spellStart"/>
      <w:r>
        <w:rPr>
          <w:rFonts w:ascii="Calibri" w:hAnsi="Calibri" w:cs="Calibri"/>
        </w:rPr>
        <w:t>N</w:t>
      </w:r>
      <w:proofErr w:type="spellEnd"/>
      <w:r>
        <w:rPr>
          <w:rFonts w:ascii="Calibri" w:hAnsi="Calibri" w:cs="Calibri"/>
        </w:rPr>
        <w:t xml:space="preserve"> 43, ст. 5084; 2008, </w:t>
      </w:r>
      <w:proofErr w:type="spellStart"/>
      <w:r>
        <w:rPr>
          <w:rFonts w:ascii="Calibri" w:hAnsi="Calibri" w:cs="Calibri"/>
        </w:rPr>
        <w:t>N</w:t>
      </w:r>
      <w:proofErr w:type="spellEnd"/>
      <w:r>
        <w:rPr>
          <w:rFonts w:ascii="Calibri" w:hAnsi="Calibri" w:cs="Calibri"/>
        </w:rPr>
        <w:t xml:space="preserve"> 30, ст. 3616) следующие изменения: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25" w:history="1">
        <w:r>
          <w:rPr>
            <w:rFonts w:ascii="Calibri" w:hAnsi="Calibri" w:cs="Calibri"/>
            <w:color w:val="0000FF"/>
          </w:rPr>
          <w:t>пункт 8.1 статьи 13</w:t>
        </w:r>
      </w:hyperlink>
      <w:r>
        <w:rPr>
          <w:rFonts w:ascii="Calibri" w:hAnsi="Calibri" w:cs="Calibri"/>
        </w:rPr>
        <w:t xml:space="preserve"> изложить в следующей редакции:</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"8.1) осуществление государственного контроля за использованием и сохранностью жилищного фонда независимо от его формы собственности, соблюдением правил содержания общего имущества собственников помещений в многоквартирном доме,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 а также за соответствием жилых помещений, качества, объема и порядка предоставления коммунальных услуг требованиям законодательства;";</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в </w:t>
      </w:r>
      <w:hyperlink r:id="rId226" w:history="1">
        <w:r>
          <w:rPr>
            <w:rFonts w:ascii="Calibri" w:hAnsi="Calibri" w:cs="Calibri"/>
            <w:color w:val="0000FF"/>
          </w:rPr>
          <w:t>статье 20</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27" w:history="1">
        <w:r>
          <w:rPr>
            <w:rFonts w:ascii="Calibri" w:hAnsi="Calibri" w:cs="Calibri"/>
            <w:color w:val="0000FF"/>
          </w:rPr>
          <w:t>часть 1</w:t>
        </w:r>
      </w:hyperlink>
      <w:r>
        <w:rPr>
          <w:rFonts w:ascii="Calibri" w:hAnsi="Calibri" w:cs="Calibri"/>
        </w:rPr>
        <w:t xml:space="preserve"> после слов "собственников помещений в многоквартирном доме</w:t>
      </w:r>
      <w:proofErr w:type="gramStart"/>
      <w:r>
        <w:rPr>
          <w:rFonts w:ascii="Calibri" w:hAnsi="Calibri" w:cs="Calibri"/>
        </w:rPr>
        <w:t>,"</w:t>
      </w:r>
      <w:proofErr w:type="gramEnd"/>
      <w:r>
        <w:rPr>
          <w:rFonts w:ascii="Calibri" w:hAnsi="Calibri" w:cs="Calibri"/>
        </w:rPr>
        <w:t xml:space="preserve">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28" w:history="1">
        <w:r>
          <w:rPr>
            <w:rFonts w:ascii="Calibri" w:hAnsi="Calibri" w:cs="Calibri"/>
            <w:color w:val="0000FF"/>
          </w:rPr>
          <w:t>часть 2</w:t>
        </w:r>
      </w:hyperlink>
      <w:r>
        <w:rPr>
          <w:rFonts w:ascii="Calibri" w:hAnsi="Calibri" w:cs="Calibri"/>
        </w:rPr>
        <w:t xml:space="preserve"> после слов "собственников помещений в многоквартирном доме</w:t>
      </w:r>
      <w:proofErr w:type="gramStart"/>
      <w:r>
        <w:rPr>
          <w:rFonts w:ascii="Calibri" w:hAnsi="Calibri" w:cs="Calibri"/>
        </w:rPr>
        <w:t>,"</w:t>
      </w:r>
      <w:proofErr w:type="gramEnd"/>
      <w:r>
        <w:rPr>
          <w:rFonts w:ascii="Calibri" w:hAnsi="Calibri" w:cs="Calibri"/>
        </w:rPr>
        <w:t xml:space="preserve"> дополнить словами "соответствием жилых домов, многоквартирных домов требованиям энергетической эффективности и требованиям их оснащенности приборами учета используемых энергетических ресурсов,";</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29" w:history="1">
        <w:r>
          <w:rPr>
            <w:rFonts w:ascii="Calibri" w:hAnsi="Calibri" w:cs="Calibri"/>
            <w:color w:val="0000FF"/>
          </w:rPr>
          <w:t>статью 39</w:t>
        </w:r>
      </w:hyperlink>
      <w:r>
        <w:rPr>
          <w:rFonts w:ascii="Calibri" w:hAnsi="Calibri" w:cs="Calibri"/>
        </w:rPr>
        <w:t xml:space="preserve"> дополнить частью 4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В соответствии с принципами, установленными Правительством Российской Федерации, органами исполнительной власти субъектов Российской Федерации устанавливаются перечни мероприятий по энергосбережению и повышению энергетической эффективности в отношении общего имущества собственников помещений в многоквартирном доме, подлежащих проведению единовременно и (или) регулярно.".</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42. О внесении изменений в Градостроительный кодекс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Внести в Градостроительный </w:t>
      </w:r>
      <w:hyperlink r:id="rId230" w:history="1">
        <w:r>
          <w:rPr>
            <w:rFonts w:ascii="Calibri" w:hAnsi="Calibri" w:cs="Calibri"/>
            <w:color w:val="0000FF"/>
          </w:rPr>
          <w:t>кодекс</w:t>
        </w:r>
      </w:hyperlink>
      <w:r>
        <w:rPr>
          <w:rFonts w:ascii="Calibri" w:hAnsi="Calibri" w:cs="Calibri"/>
        </w:rPr>
        <w:t xml:space="preserve"> Российской Федерации (Собрание законодательства Российской Федерации, 2005, </w:t>
      </w:r>
      <w:proofErr w:type="spellStart"/>
      <w:r>
        <w:rPr>
          <w:rFonts w:ascii="Calibri" w:hAnsi="Calibri" w:cs="Calibri"/>
        </w:rPr>
        <w:t>N</w:t>
      </w:r>
      <w:proofErr w:type="spellEnd"/>
      <w:r>
        <w:rPr>
          <w:rFonts w:ascii="Calibri" w:hAnsi="Calibri" w:cs="Calibri"/>
        </w:rPr>
        <w:t xml:space="preserve"> 1, ст. 16; 2006, </w:t>
      </w:r>
      <w:proofErr w:type="spellStart"/>
      <w:r>
        <w:rPr>
          <w:rFonts w:ascii="Calibri" w:hAnsi="Calibri" w:cs="Calibri"/>
        </w:rPr>
        <w:t>N</w:t>
      </w:r>
      <w:proofErr w:type="spellEnd"/>
      <w:r>
        <w:rPr>
          <w:rFonts w:ascii="Calibri" w:hAnsi="Calibri" w:cs="Calibri"/>
        </w:rPr>
        <w:t xml:space="preserve"> 1, ст. 21; </w:t>
      </w:r>
      <w:proofErr w:type="spellStart"/>
      <w:r>
        <w:rPr>
          <w:rFonts w:ascii="Calibri" w:hAnsi="Calibri" w:cs="Calibri"/>
        </w:rPr>
        <w:t>N</w:t>
      </w:r>
      <w:proofErr w:type="spellEnd"/>
      <w:r>
        <w:rPr>
          <w:rFonts w:ascii="Calibri" w:hAnsi="Calibri" w:cs="Calibri"/>
        </w:rPr>
        <w:t xml:space="preserve"> 31, ст. 3442; </w:t>
      </w:r>
      <w:proofErr w:type="spellStart"/>
      <w:r>
        <w:rPr>
          <w:rFonts w:ascii="Calibri" w:hAnsi="Calibri" w:cs="Calibri"/>
        </w:rPr>
        <w:t>N</w:t>
      </w:r>
      <w:proofErr w:type="spellEnd"/>
      <w:r>
        <w:rPr>
          <w:rFonts w:ascii="Calibri" w:hAnsi="Calibri" w:cs="Calibri"/>
        </w:rPr>
        <w:t xml:space="preserve"> 52, ст. 5498; 2007, </w:t>
      </w:r>
      <w:proofErr w:type="spellStart"/>
      <w:r>
        <w:rPr>
          <w:rFonts w:ascii="Calibri" w:hAnsi="Calibri" w:cs="Calibri"/>
        </w:rPr>
        <w:t>N</w:t>
      </w:r>
      <w:proofErr w:type="spellEnd"/>
      <w:r>
        <w:rPr>
          <w:rFonts w:ascii="Calibri" w:hAnsi="Calibri" w:cs="Calibri"/>
        </w:rPr>
        <w:t xml:space="preserve"> 1, ст. 21; </w:t>
      </w:r>
      <w:proofErr w:type="spellStart"/>
      <w:r>
        <w:rPr>
          <w:rFonts w:ascii="Calibri" w:hAnsi="Calibri" w:cs="Calibri"/>
        </w:rPr>
        <w:t>N</w:t>
      </w:r>
      <w:proofErr w:type="spellEnd"/>
      <w:r>
        <w:rPr>
          <w:rFonts w:ascii="Calibri" w:hAnsi="Calibri" w:cs="Calibri"/>
        </w:rPr>
        <w:t xml:space="preserve"> 21, ст. 2455; </w:t>
      </w:r>
      <w:proofErr w:type="spellStart"/>
      <w:r>
        <w:rPr>
          <w:rFonts w:ascii="Calibri" w:hAnsi="Calibri" w:cs="Calibri"/>
        </w:rPr>
        <w:t>N</w:t>
      </w:r>
      <w:proofErr w:type="spellEnd"/>
      <w:r>
        <w:rPr>
          <w:rFonts w:ascii="Calibri" w:hAnsi="Calibri" w:cs="Calibri"/>
        </w:rPr>
        <w:t xml:space="preserve"> 31, ст. 4012; 2008, </w:t>
      </w:r>
      <w:proofErr w:type="spellStart"/>
      <w:r>
        <w:rPr>
          <w:rFonts w:ascii="Calibri" w:hAnsi="Calibri" w:cs="Calibri"/>
        </w:rPr>
        <w:t>N</w:t>
      </w:r>
      <w:proofErr w:type="spellEnd"/>
      <w:r>
        <w:rPr>
          <w:rFonts w:ascii="Calibri" w:hAnsi="Calibri" w:cs="Calibri"/>
        </w:rPr>
        <w:t xml:space="preserve"> 20, ст. 2251, 2260;</w:t>
      </w:r>
      <w:proofErr w:type="gramEnd"/>
      <w:r>
        <w:rPr>
          <w:rFonts w:ascii="Calibri" w:hAnsi="Calibri" w:cs="Calibri"/>
        </w:rPr>
        <w:t xml:space="preserve"> </w:t>
      </w:r>
      <w:proofErr w:type="spellStart"/>
      <w:proofErr w:type="gramStart"/>
      <w:r>
        <w:rPr>
          <w:rFonts w:ascii="Calibri" w:hAnsi="Calibri" w:cs="Calibri"/>
        </w:rPr>
        <w:t>N</w:t>
      </w:r>
      <w:proofErr w:type="spellEnd"/>
      <w:r>
        <w:rPr>
          <w:rFonts w:ascii="Calibri" w:hAnsi="Calibri" w:cs="Calibri"/>
        </w:rPr>
        <w:t xml:space="preserve"> 30, ст. 3604, 3616)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hyperlink r:id="rId231" w:history="1">
        <w:r>
          <w:rPr>
            <w:rFonts w:ascii="Calibri" w:hAnsi="Calibri" w:cs="Calibri"/>
            <w:color w:val="0000FF"/>
          </w:rPr>
          <w:t>часть 12 статьи 48</w:t>
        </w:r>
      </w:hyperlink>
      <w:r>
        <w:rPr>
          <w:rFonts w:ascii="Calibri" w:hAnsi="Calibri" w:cs="Calibri"/>
        </w:rPr>
        <w:t xml:space="preserve"> дополнить пунктом 11.1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"11.1) перечень мероприятий по обеспечению соблюдения требований энергетической эффективности и требований оснащенности зданий, строений, сооружений приборами учета используемых энергетических ресурсов</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r:id="rId232" w:history="1">
        <w:r>
          <w:rPr>
            <w:rFonts w:ascii="Calibri" w:hAnsi="Calibri" w:cs="Calibri"/>
            <w:color w:val="0000FF"/>
          </w:rPr>
          <w:t>часть 18 статьи 51</w:t>
        </w:r>
      </w:hyperlink>
      <w:r>
        <w:rPr>
          <w:rFonts w:ascii="Calibri" w:hAnsi="Calibri" w:cs="Calibri"/>
        </w:rPr>
        <w:t xml:space="preserve"> после цифр "8 - 10" дополнить словами "и 11.1";</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3) </w:t>
      </w:r>
      <w:hyperlink r:id="rId233" w:history="1">
        <w:r>
          <w:rPr>
            <w:rFonts w:ascii="Calibri" w:hAnsi="Calibri" w:cs="Calibri"/>
            <w:color w:val="0000FF"/>
          </w:rPr>
          <w:t>пункт 1 части 2 статьи 54</w:t>
        </w:r>
      </w:hyperlink>
      <w:r>
        <w:rPr>
          <w:rFonts w:ascii="Calibri" w:hAnsi="Calibri" w:cs="Calibri"/>
        </w:rPr>
        <w:t xml:space="preserve">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4) в </w:t>
      </w:r>
      <w:hyperlink r:id="rId234" w:history="1">
        <w:r>
          <w:rPr>
            <w:rFonts w:ascii="Calibri" w:hAnsi="Calibri" w:cs="Calibri"/>
            <w:color w:val="0000FF"/>
          </w:rPr>
          <w:t>статье 55</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в </w:t>
      </w:r>
      <w:hyperlink r:id="rId235" w:history="1">
        <w:r>
          <w:rPr>
            <w:rFonts w:ascii="Calibri" w:hAnsi="Calibri" w:cs="Calibri"/>
            <w:color w:val="0000FF"/>
          </w:rPr>
          <w:t>части 3</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hyperlink r:id="rId236" w:history="1">
        <w:proofErr w:type="gramStart"/>
        <w:r>
          <w:rPr>
            <w:rFonts w:ascii="Calibri" w:hAnsi="Calibri" w:cs="Calibri"/>
            <w:color w:val="0000FF"/>
          </w:rPr>
          <w:t>пункт 6</w:t>
        </w:r>
      </w:hyperlink>
      <w:r>
        <w:rPr>
          <w:rFonts w:ascii="Calibri" w:hAnsi="Calibri" w:cs="Calibri"/>
        </w:rP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hyperlink r:id="rId237" w:history="1">
        <w:proofErr w:type="gramStart"/>
        <w:r>
          <w:rPr>
            <w:rFonts w:ascii="Calibri" w:hAnsi="Calibri" w:cs="Calibri"/>
            <w:color w:val="0000FF"/>
          </w:rPr>
          <w:t>пункт 9</w:t>
        </w:r>
      </w:hyperlink>
      <w:r>
        <w:rPr>
          <w:rFonts w:ascii="Calibri" w:hAnsi="Calibri" w:cs="Calibri"/>
        </w:rPr>
        <w:t xml:space="preserve"> после слов "проектной документации" дополнить словами ",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38" w:history="1">
        <w:r>
          <w:rPr>
            <w:rFonts w:ascii="Calibri" w:hAnsi="Calibri" w:cs="Calibri"/>
            <w:color w:val="0000FF"/>
          </w:rPr>
          <w:t>дополнить</w:t>
        </w:r>
      </w:hyperlink>
      <w:r>
        <w:rPr>
          <w:rFonts w:ascii="Calibri" w:hAnsi="Calibri" w:cs="Calibri"/>
        </w:rPr>
        <w:t xml:space="preserve"> частью 3.1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"3.1. </w:t>
      </w:r>
      <w:proofErr w:type="gramStart"/>
      <w:r>
        <w:rPr>
          <w:rFonts w:ascii="Calibri" w:hAnsi="Calibri" w:cs="Calibri"/>
        </w:rPr>
        <w:t>Указанные в пунктах 6 и 9 части 3 настоящей статьи документ и заключение должны содержать информацию о нормативных значениях показателей, включенных в состав требований энергетической эффективности объекта капитального строительства, и о фактических значениях таких показателей, определенных в отношении построенного, реконструированного, отремонтированного объекта капитального строительства в результате проведенных исследований, замеров, экспертиз, испытаний, а также иную информацию, на основе которой устанавливается соответствие</w:t>
      </w:r>
      <w:proofErr w:type="gramEnd"/>
      <w:r>
        <w:rPr>
          <w:rFonts w:ascii="Calibri" w:hAnsi="Calibri" w:cs="Calibri"/>
        </w:rPr>
        <w:t xml:space="preserve"> такого объекта требованиям энергетической эффективности и требованиям его оснащенности приборами учета используемых энергетических ресурсов. При строительстве, реконструкции, капитальном ремонте многоквартирного дома заключение органа государственного строительного надзора также должно содержать информацию о классе энергетической эффективности многоквартирного дома, определяемом в соответствии с законодательством об энергосбережении и о повышении энергетической эффективности</w:t>
      </w:r>
      <w:proofErr w:type="gramStart"/>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End"/>
      <w:r>
        <w:rPr>
          <w:rFonts w:ascii="Calibri" w:hAnsi="Calibri" w:cs="Calibri"/>
        </w:rPr>
        <w:t xml:space="preserve">в) </w:t>
      </w:r>
      <w:hyperlink r:id="rId239" w:history="1">
        <w:r>
          <w:rPr>
            <w:rFonts w:ascii="Calibri" w:hAnsi="Calibri" w:cs="Calibri"/>
            <w:color w:val="0000FF"/>
          </w:rPr>
          <w:t>часть 5</w:t>
        </w:r>
      </w:hyperlink>
      <w:r>
        <w:rPr>
          <w:rFonts w:ascii="Calibri" w:hAnsi="Calibri" w:cs="Calibri"/>
        </w:rPr>
        <w:t xml:space="preserve"> дополнить новым вторым предложением следующего содержания: </w:t>
      </w:r>
      <w:proofErr w:type="gramStart"/>
      <w:r>
        <w:rPr>
          <w:rFonts w:ascii="Calibri" w:hAnsi="Calibri" w:cs="Calibri"/>
        </w:rPr>
        <w:t>"В ходе осмотра построенного, реконструированного, отремонтированного объекта капитального строительства осуществляется проверка соответствия такого объекта требованиям, установленным в разрешении на строительство, градостроительном плане земельного участка, а также требованиям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 исключением случаев осуществления строительства, реконструкции, капитального ремонта объекта индивидуального жилищного строительства.";</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40" w:history="1">
        <w:r>
          <w:rPr>
            <w:rFonts w:ascii="Calibri" w:hAnsi="Calibri" w:cs="Calibri"/>
            <w:color w:val="0000FF"/>
          </w:rPr>
          <w:t>часть 7</w:t>
        </w:r>
      </w:hyperlink>
      <w:r>
        <w:rPr>
          <w:rFonts w:ascii="Calibri" w:hAnsi="Calibri" w:cs="Calibri"/>
        </w:rPr>
        <w:t xml:space="preserve"> после цифр "8 - 10" дополнить словами "и 11.1";</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в </w:t>
      </w:r>
      <w:hyperlink r:id="rId241" w:history="1">
        <w:r>
          <w:rPr>
            <w:rFonts w:ascii="Calibri" w:hAnsi="Calibri" w:cs="Calibri"/>
            <w:color w:val="0000FF"/>
          </w:rPr>
          <w:t>части 5 статьи 56</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42" w:history="1">
        <w:r>
          <w:rPr>
            <w:rFonts w:ascii="Calibri" w:hAnsi="Calibri" w:cs="Calibri"/>
            <w:color w:val="0000FF"/>
          </w:rPr>
          <w:t>пункт 3</w:t>
        </w:r>
      </w:hyperlink>
      <w:r>
        <w:rPr>
          <w:rFonts w:ascii="Calibri" w:hAnsi="Calibri" w:cs="Calibri"/>
        </w:rPr>
        <w:t xml:space="preserve"> после цифр "8 - 10" дополнить словами "и 11.1";</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43" w:history="1">
        <w:r>
          <w:rPr>
            <w:rFonts w:ascii="Calibri" w:hAnsi="Calibri" w:cs="Calibri"/>
            <w:color w:val="0000FF"/>
          </w:rPr>
          <w:t>дополнить</w:t>
        </w:r>
      </w:hyperlink>
      <w:r>
        <w:rPr>
          <w:rFonts w:ascii="Calibri" w:hAnsi="Calibri" w:cs="Calibri"/>
        </w:rPr>
        <w:t xml:space="preserve"> пунктом 9.1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"9.1) заключение органа государственного строительного надзора</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44" w:history="1">
        <w:r>
          <w:rPr>
            <w:rFonts w:ascii="Calibri" w:hAnsi="Calibri" w:cs="Calibri"/>
            <w:color w:val="0000FF"/>
          </w:rPr>
          <w:t>дополнить</w:t>
        </w:r>
      </w:hyperlink>
      <w:r>
        <w:rPr>
          <w:rFonts w:ascii="Calibri" w:hAnsi="Calibri" w:cs="Calibri"/>
        </w:rPr>
        <w:t xml:space="preserve"> пунктом 9.2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"9.2) акт проверки соответствия многоквартирного дома требованиям энергетической эффективности с указанием класса его энергетической эффективности на момент составления этого акта</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6) </w:t>
      </w:r>
      <w:hyperlink r:id="rId245" w:history="1">
        <w:r>
          <w:rPr>
            <w:rFonts w:ascii="Calibri" w:hAnsi="Calibri" w:cs="Calibri"/>
            <w:color w:val="0000FF"/>
          </w:rPr>
          <w:t>часть 8 статьи 57</w:t>
        </w:r>
      </w:hyperlink>
      <w:r>
        <w:rPr>
          <w:rFonts w:ascii="Calibri" w:hAnsi="Calibri" w:cs="Calibri"/>
        </w:rPr>
        <w:t xml:space="preserve"> дополнить словами ", а также сведений о соответствии объектов капитального строительства требованиям энергетической эффективности и требованиям оснащенности объектов капитального строительства приборами учета используемых энергетических ресурсов, сведений о классе энергетической эффективности многоквартирных домов в органы государственной власти, которым такие сведения необходимы в связи с осуществлением ими их полномочий, в том числе полномочий по осуществлению государственного контроля за</w:t>
      </w:r>
      <w:proofErr w:type="gramEnd"/>
      <w:r>
        <w:rPr>
          <w:rFonts w:ascii="Calibri" w:hAnsi="Calibri" w:cs="Calibri"/>
        </w:rPr>
        <w:t xml:space="preserve"> соблюдением требований законодательства об энергосбережении и о повышении энергетической эффективности".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43. О внесении изменений в Федеральный закон "Об основах </w:t>
      </w:r>
      <w:proofErr w:type="gramStart"/>
      <w:r>
        <w:rPr>
          <w:rFonts w:ascii="Calibri" w:hAnsi="Calibri" w:cs="Calibri"/>
        </w:rPr>
        <w:t>регулирования тарифов организаций коммунального комплекса</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Внести в Федеральный </w:t>
      </w:r>
      <w:hyperlink r:id="rId246" w:history="1">
        <w:r>
          <w:rPr>
            <w:rFonts w:ascii="Calibri" w:hAnsi="Calibri" w:cs="Calibri"/>
            <w:color w:val="0000FF"/>
          </w:rPr>
          <w:t>закон</w:t>
        </w:r>
      </w:hyperlink>
      <w:r>
        <w:rPr>
          <w:rFonts w:ascii="Calibri" w:hAnsi="Calibri" w:cs="Calibri"/>
        </w:rPr>
        <w:t xml:space="preserve"> от 30 декабря 2004 года </w:t>
      </w:r>
      <w:proofErr w:type="spellStart"/>
      <w:r>
        <w:rPr>
          <w:rFonts w:ascii="Calibri" w:hAnsi="Calibri" w:cs="Calibri"/>
        </w:rPr>
        <w:t>N</w:t>
      </w:r>
      <w:proofErr w:type="spellEnd"/>
      <w:r>
        <w:rPr>
          <w:rFonts w:ascii="Calibri" w:hAnsi="Calibri" w:cs="Calibri"/>
        </w:rPr>
        <w:t xml:space="preserve"> 210-ФЗ "Об основах регулирования тарифов организаций коммунального комплекса" (Собрание законодательства Российской </w:t>
      </w:r>
      <w:r>
        <w:rPr>
          <w:rFonts w:ascii="Calibri" w:hAnsi="Calibri" w:cs="Calibri"/>
        </w:rPr>
        <w:lastRenderedPageBreak/>
        <w:t xml:space="preserve">Федерации, 2005, </w:t>
      </w:r>
      <w:proofErr w:type="spellStart"/>
      <w:r>
        <w:rPr>
          <w:rFonts w:ascii="Calibri" w:hAnsi="Calibri" w:cs="Calibri"/>
        </w:rPr>
        <w:t>N</w:t>
      </w:r>
      <w:proofErr w:type="spellEnd"/>
      <w:r>
        <w:rPr>
          <w:rFonts w:ascii="Calibri" w:hAnsi="Calibri" w:cs="Calibri"/>
        </w:rPr>
        <w:t xml:space="preserve"> 1, ст. 36; </w:t>
      </w:r>
      <w:proofErr w:type="spellStart"/>
      <w:r>
        <w:rPr>
          <w:rFonts w:ascii="Calibri" w:hAnsi="Calibri" w:cs="Calibri"/>
        </w:rPr>
        <w:t>N</w:t>
      </w:r>
      <w:proofErr w:type="spellEnd"/>
      <w:r>
        <w:rPr>
          <w:rFonts w:ascii="Calibri" w:hAnsi="Calibri" w:cs="Calibri"/>
        </w:rPr>
        <w:t xml:space="preserve"> 52, ст. 5597; 2007, </w:t>
      </w:r>
      <w:proofErr w:type="spellStart"/>
      <w:r>
        <w:rPr>
          <w:rFonts w:ascii="Calibri" w:hAnsi="Calibri" w:cs="Calibri"/>
        </w:rPr>
        <w:t>N</w:t>
      </w:r>
      <w:proofErr w:type="spellEnd"/>
      <w:r>
        <w:rPr>
          <w:rFonts w:ascii="Calibri" w:hAnsi="Calibri" w:cs="Calibri"/>
        </w:rPr>
        <w:t xml:space="preserve"> 1, ст. 21; </w:t>
      </w:r>
      <w:proofErr w:type="spellStart"/>
      <w:r>
        <w:rPr>
          <w:rFonts w:ascii="Calibri" w:hAnsi="Calibri" w:cs="Calibri"/>
        </w:rPr>
        <w:t>N</w:t>
      </w:r>
      <w:proofErr w:type="spellEnd"/>
      <w:r>
        <w:rPr>
          <w:rFonts w:ascii="Calibri" w:hAnsi="Calibri" w:cs="Calibri"/>
        </w:rPr>
        <w:t xml:space="preserve"> 43, ст. 5084; 2008, </w:t>
      </w:r>
      <w:proofErr w:type="spellStart"/>
      <w:r>
        <w:rPr>
          <w:rFonts w:ascii="Calibri" w:hAnsi="Calibri" w:cs="Calibri"/>
        </w:rPr>
        <w:t>N</w:t>
      </w:r>
      <w:proofErr w:type="spellEnd"/>
      <w:r>
        <w:rPr>
          <w:rFonts w:ascii="Calibri" w:hAnsi="Calibri" w:cs="Calibri"/>
        </w:rPr>
        <w:t xml:space="preserve"> 30, ст. 3616; </w:t>
      </w:r>
      <w:proofErr w:type="spellStart"/>
      <w:proofErr w:type="gramStart"/>
      <w:r>
        <w:rPr>
          <w:rFonts w:ascii="Calibri" w:hAnsi="Calibri" w:cs="Calibri"/>
        </w:rPr>
        <w:t>N</w:t>
      </w:r>
      <w:proofErr w:type="spellEnd"/>
      <w:r>
        <w:rPr>
          <w:rFonts w:ascii="Calibri" w:hAnsi="Calibri" w:cs="Calibri"/>
        </w:rPr>
        <w:t xml:space="preserve"> 52, ст. 6236) следующие изменения: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в </w:t>
      </w:r>
      <w:hyperlink r:id="rId247" w:history="1">
        <w:r>
          <w:rPr>
            <w:rFonts w:ascii="Calibri" w:hAnsi="Calibri" w:cs="Calibri"/>
            <w:color w:val="0000FF"/>
          </w:rPr>
          <w:t>статье 4</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48" w:history="1">
        <w:r>
          <w:rPr>
            <w:rFonts w:ascii="Calibri" w:hAnsi="Calibri" w:cs="Calibri"/>
            <w:color w:val="0000FF"/>
          </w:rPr>
          <w:t>часть 1</w:t>
        </w:r>
      </w:hyperlink>
      <w:r>
        <w:rPr>
          <w:rFonts w:ascii="Calibri" w:hAnsi="Calibri" w:cs="Calibri"/>
        </w:rPr>
        <w:t xml:space="preserve"> дополнить пунктом 2.1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"2.1) устанавливает порядок определения размера инвестированного капитала и расчета нормы доходности инвестированного капитала, учитываемых при регулировании тарифов</w:t>
      </w:r>
      <w:proofErr w:type="gramStart"/>
      <w:r>
        <w:rPr>
          <w:rFonts w:ascii="Calibri" w:hAnsi="Calibri" w:cs="Calibri"/>
        </w:rPr>
        <w:t>;"</w:t>
      </w:r>
      <w:proofErr w:type="gramEnd"/>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49" w:history="1">
        <w:r>
          <w:rPr>
            <w:rFonts w:ascii="Calibri" w:hAnsi="Calibri" w:cs="Calibri"/>
            <w:color w:val="0000FF"/>
          </w:rPr>
          <w:t>пункт 1 части 2</w:t>
        </w:r>
      </w:hyperlink>
      <w:r>
        <w:rPr>
          <w:rFonts w:ascii="Calibri" w:hAnsi="Calibri" w:cs="Calibri"/>
        </w:rPr>
        <w:t xml:space="preserve"> после слов "с учетом утвержденных представительными органами местного самоуправления инвестиционных программ организаций коммунального комплекса</w:t>
      </w:r>
      <w:proofErr w:type="gramStart"/>
      <w:r>
        <w:rPr>
          <w:rFonts w:ascii="Calibri" w:hAnsi="Calibri" w:cs="Calibri"/>
        </w:rPr>
        <w:t>,"</w:t>
      </w:r>
      <w:proofErr w:type="gramEnd"/>
      <w:r>
        <w:rPr>
          <w:rFonts w:ascii="Calibri" w:hAnsi="Calibri" w:cs="Calibri"/>
        </w:rPr>
        <w:t xml:space="preserve">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в) </w:t>
      </w:r>
      <w:hyperlink r:id="rId250" w:history="1">
        <w:r>
          <w:rPr>
            <w:rFonts w:ascii="Calibri" w:hAnsi="Calibri" w:cs="Calibri"/>
            <w:color w:val="0000FF"/>
          </w:rPr>
          <w:t>часть 3</w:t>
        </w:r>
      </w:hyperlink>
      <w:r>
        <w:rPr>
          <w:rFonts w:ascii="Calibri" w:hAnsi="Calibri" w:cs="Calibri"/>
        </w:rPr>
        <w:t xml:space="preserve"> после слов "с учетом утвержденных представительными органами местного самоуправления инвестиционных программ организаций коммунального комплекса</w:t>
      </w:r>
      <w:proofErr w:type="gramStart"/>
      <w:r>
        <w:rPr>
          <w:rFonts w:ascii="Calibri" w:hAnsi="Calibri" w:cs="Calibri"/>
        </w:rPr>
        <w:t>,"</w:t>
      </w:r>
      <w:proofErr w:type="gramEnd"/>
      <w:r>
        <w:rPr>
          <w:rFonts w:ascii="Calibri" w:hAnsi="Calibri" w:cs="Calibri"/>
        </w:rPr>
        <w:t xml:space="preserve"> дополнить словами "тарифов на основе долгосрочных параметров и иных долгосрочных параметров регулирования деятельности соответствующих организаций, обязательств по концессионным соглашениям, объектом которых являются системы коммунальной инфраструктуры,";</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г) </w:t>
      </w:r>
      <w:hyperlink r:id="rId251" w:history="1">
        <w:r>
          <w:rPr>
            <w:rFonts w:ascii="Calibri" w:hAnsi="Calibri" w:cs="Calibri"/>
            <w:color w:val="0000FF"/>
          </w:rPr>
          <w:t>часть 4</w:t>
        </w:r>
      </w:hyperlink>
      <w:r>
        <w:rPr>
          <w:rFonts w:ascii="Calibri" w:hAnsi="Calibri" w:cs="Calibri"/>
        </w:rPr>
        <w:t xml:space="preserve"> дополнить пунктом 10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"10) определяют размер инвестированного капитала в случаях, предусмотренных частью 5 настоящей статьи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утратил силу. - Федеральный </w:t>
      </w:r>
      <w:hyperlink r:id="rId252" w:history="1">
        <w:r>
          <w:rPr>
            <w:rFonts w:ascii="Calibri" w:hAnsi="Calibri" w:cs="Calibri"/>
            <w:color w:val="0000FF"/>
          </w:rPr>
          <w:t>закон</w:t>
        </w:r>
      </w:hyperlink>
      <w:r>
        <w:rPr>
          <w:rFonts w:ascii="Calibri" w:hAnsi="Calibri" w:cs="Calibri"/>
        </w:rPr>
        <w:t xml:space="preserve"> от 27.07.2010 </w:t>
      </w:r>
      <w:proofErr w:type="spellStart"/>
      <w:r>
        <w:rPr>
          <w:rFonts w:ascii="Calibri" w:hAnsi="Calibri" w:cs="Calibri"/>
        </w:rPr>
        <w:t>N</w:t>
      </w:r>
      <w:proofErr w:type="spellEnd"/>
      <w:r>
        <w:rPr>
          <w:rFonts w:ascii="Calibri" w:hAnsi="Calibri" w:cs="Calibri"/>
        </w:rPr>
        <w:t xml:space="preserve"> 237-ФЗ;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в </w:t>
      </w:r>
      <w:hyperlink r:id="rId253" w:history="1">
        <w:r>
          <w:rPr>
            <w:rFonts w:ascii="Calibri" w:hAnsi="Calibri" w:cs="Calibri"/>
            <w:color w:val="0000FF"/>
          </w:rPr>
          <w:t>статье 7</w:t>
        </w:r>
      </w:hyperlink>
      <w:r>
        <w:rPr>
          <w:rFonts w:ascii="Calibri" w:hAnsi="Calibri" w:cs="Calibri"/>
        </w:rPr>
        <w:t>:</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а) </w:t>
      </w:r>
      <w:hyperlink r:id="rId254" w:history="1">
        <w:r>
          <w:rPr>
            <w:rFonts w:ascii="Calibri" w:hAnsi="Calibri" w:cs="Calibri"/>
            <w:color w:val="0000FF"/>
          </w:rPr>
          <w:t>часть 2</w:t>
        </w:r>
      </w:hyperlink>
      <w:r>
        <w:rPr>
          <w:rFonts w:ascii="Calibri" w:hAnsi="Calibri" w:cs="Calibri"/>
        </w:rPr>
        <w:t xml:space="preserve"> дополнить пунктом 3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"3) план мероприятий по энергосбережению и повышению энергетической эффективности в целях реализации программ в области энергосбережения и повышения энергетической эффективности в соответствии с требованиями законодательства об энергосбережении и о повышении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б) </w:t>
      </w:r>
      <w:hyperlink r:id="rId255" w:history="1">
        <w:r>
          <w:rPr>
            <w:rFonts w:ascii="Calibri" w:hAnsi="Calibri" w:cs="Calibri"/>
            <w:color w:val="0000FF"/>
          </w:rPr>
          <w:t>дополнить</w:t>
        </w:r>
      </w:hyperlink>
      <w:r>
        <w:rPr>
          <w:rFonts w:ascii="Calibri" w:hAnsi="Calibri" w:cs="Calibri"/>
        </w:rPr>
        <w:t xml:space="preserve"> частью 4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proofErr w:type="gramStart"/>
      <w:r>
        <w:rPr>
          <w:rFonts w:ascii="Calibri" w:hAnsi="Calibri" w:cs="Calibri"/>
        </w:rPr>
        <w:t>При осуществлении плана проведения мероприятий по энергосбережению и повышению энергетической эффективности и в целях реализации программ в области энергосбережения и повышения энергетической эффективности указанный в части 3 настоящей статьи период сохранения организацией коммунального комплекса дополнительных средств, полученных ею вследствие снижения затрат, составляет не менее чем пять лет.";</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56" w:history="1">
        <w:r>
          <w:rPr>
            <w:rFonts w:ascii="Calibri" w:hAnsi="Calibri" w:cs="Calibri"/>
            <w:color w:val="0000FF"/>
          </w:rPr>
          <w:t>часть 1 статьи 8</w:t>
        </w:r>
      </w:hyperlink>
      <w:r>
        <w:rPr>
          <w:rFonts w:ascii="Calibri" w:hAnsi="Calibri" w:cs="Calibri"/>
        </w:rPr>
        <w:t xml:space="preserve"> дополнить пунктом 4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установление в порядке, установленном Правительством Российской Федерации, тарифов на основе долгосрочных </w:t>
      </w:r>
      <w:proofErr w:type="gramStart"/>
      <w:r>
        <w:rPr>
          <w:rFonts w:ascii="Calibri" w:hAnsi="Calibri" w:cs="Calibri"/>
        </w:rPr>
        <w:t>параметров</w:t>
      </w:r>
      <w:proofErr w:type="gramEnd"/>
      <w:r>
        <w:rPr>
          <w:rFonts w:ascii="Calibri" w:hAnsi="Calibri" w:cs="Calibri"/>
        </w:rPr>
        <w:t xml:space="preserve"> как в числовом выражении, так и в виде формул, в том числе с применением нормы доходности инвестированного капитала, в соответствии с которой эти тарифы устанавливаются в размере, покрывающем расходы на осуществление регулируемой деятельности и обеспечивающем возврат инвестированного капитала и получение дохода, эквивалентного доходу от его инвестирования в другие отрасли, деятельность в которых осуществляется с сопоставимыми рисками</w:t>
      </w:r>
      <w:proofErr w:type="gramStart"/>
      <w:r>
        <w:rPr>
          <w:rFonts w:ascii="Calibri" w:hAnsi="Calibri" w:cs="Calibri"/>
        </w:rPr>
        <w:t>.";</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57" w:history="1">
        <w:r>
          <w:rPr>
            <w:rFonts w:ascii="Calibri" w:hAnsi="Calibri" w:cs="Calibri"/>
            <w:color w:val="0000FF"/>
          </w:rPr>
          <w:t>часть 4 статьи 9</w:t>
        </w:r>
      </w:hyperlink>
      <w:r>
        <w:rPr>
          <w:rFonts w:ascii="Calibri" w:hAnsi="Calibri" w:cs="Calibri"/>
        </w:rPr>
        <w:t xml:space="preserve"> после слов "данной организации коммунального комплекса</w:t>
      </w:r>
      <w:proofErr w:type="gramStart"/>
      <w:r>
        <w:rPr>
          <w:rFonts w:ascii="Calibri" w:hAnsi="Calibri" w:cs="Calibri"/>
        </w:rPr>
        <w:t>,"</w:t>
      </w:r>
      <w:proofErr w:type="gramEnd"/>
      <w:r>
        <w:rPr>
          <w:rFonts w:ascii="Calibri" w:hAnsi="Calibri" w:cs="Calibri"/>
        </w:rPr>
        <w:t xml:space="preserve"> дополнить словами "а также ее несоответствия разработанной в соответствии с законодательством об энергосбережении и о повышении энергетической эффективности программе в области энергосбережения и повышения энергетической эффективности организации коммунального комплекса";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58" w:history="1">
        <w:r>
          <w:rPr>
            <w:rFonts w:ascii="Calibri" w:hAnsi="Calibri" w:cs="Calibri"/>
            <w:color w:val="0000FF"/>
          </w:rPr>
          <w:t>статью 10</w:t>
        </w:r>
      </w:hyperlink>
      <w:r>
        <w:rPr>
          <w:rFonts w:ascii="Calibri" w:hAnsi="Calibri" w:cs="Calibri"/>
        </w:rPr>
        <w:t xml:space="preserve"> дополнить частью 1.1 следующего содержания: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"1.1. При установлении тарифов на основе долгосрочных параметров с применением нормы доходности инвестированного капитала финансовые потребности, необходимые организации коммунального комплекса для реализации ее инвестиционной программы, обеспечиваются за счет средств, учитываемых при установлении тарифов для организаций коммунального комплекса и (или) платы за подключение к сетям инженерно-технического обеспечения. </w:t>
      </w:r>
      <w:proofErr w:type="gramStart"/>
      <w:r>
        <w:rPr>
          <w:rFonts w:ascii="Calibri" w:hAnsi="Calibri" w:cs="Calibri"/>
        </w:rPr>
        <w:t>В этом случае надбавки к ценам (тарифам) для потребителей и надбавки к ценам (тарифам) на товары, услуги для организаций коммунального комплекса не устанавливаются.";</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7) </w:t>
      </w:r>
      <w:hyperlink r:id="rId259" w:history="1">
        <w:r>
          <w:rPr>
            <w:rFonts w:ascii="Calibri" w:hAnsi="Calibri" w:cs="Calibri"/>
            <w:color w:val="0000FF"/>
          </w:rPr>
          <w:t>часть 2 статьи 11</w:t>
        </w:r>
      </w:hyperlink>
      <w:r>
        <w:rPr>
          <w:rFonts w:ascii="Calibri" w:hAnsi="Calibri" w:cs="Calibri"/>
        </w:rPr>
        <w:t xml:space="preserve"> дополнить словами "и формируемой в соответствии с законодательством об энергосбережении и о повышении энергетической эффективности программой в области энергосбережения и повышения энергетической эффективности организации коммунального комплекса";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8) утратил силу. - Федеральный </w:t>
      </w:r>
      <w:hyperlink r:id="rId260" w:history="1">
        <w:r>
          <w:rPr>
            <w:rFonts w:ascii="Calibri" w:hAnsi="Calibri" w:cs="Calibri"/>
            <w:color w:val="0000FF"/>
          </w:rPr>
          <w:t>закон</w:t>
        </w:r>
      </w:hyperlink>
      <w:r>
        <w:rPr>
          <w:rFonts w:ascii="Calibri" w:hAnsi="Calibri" w:cs="Calibri"/>
        </w:rPr>
        <w:t xml:space="preserve"> от 04.10.2014 </w:t>
      </w:r>
      <w:proofErr w:type="spellStart"/>
      <w:r>
        <w:rPr>
          <w:rFonts w:ascii="Calibri" w:hAnsi="Calibri" w:cs="Calibri"/>
        </w:rPr>
        <w:t>N</w:t>
      </w:r>
      <w:proofErr w:type="spellEnd"/>
      <w:r>
        <w:rPr>
          <w:rFonts w:ascii="Calibri" w:hAnsi="Calibri" w:cs="Calibri"/>
        </w:rPr>
        <w:t xml:space="preserve"> 291-ФЗ;</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9) утратил силу с 1 января 2011 года. - Федеральный </w:t>
      </w:r>
      <w:hyperlink r:id="rId261" w:history="1">
        <w:r>
          <w:rPr>
            <w:rFonts w:ascii="Calibri" w:hAnsi="Calibri" w:cs="Calibri"/>
            <w:color w:val="0000FF"/>
          </w:rPr>
          <w:t>закон</w:t>
        </w:r>
      </w:hyperlink>
      <w:r>
        <w:rPr>
          <w:rFonts w:ascii="Calibri" w:hAnsi="Calibri" w:cs="Calibri"/>
        </w:rPr>
        <w:t xml:space="preserve"> от 27.07.2010 </w:t>
      </w:r>
      <w:proofErr w:type="spellStart"/>
      <w:r>
        <w:rPr>
          <w:rFonts w:ascii="Calibri" w:hAnsi="Calibri" w:cs="Calibri"/>
        </w:rPr>
        <w:t>N</w:t>
      </w:r>
      <w:proofErr w:type="spellEnd"/>
      <w:r>
        <w:rPr>
          <w:rFonts w:ascii="Calibri" w:hAnsi="Calibri" w:cs="Calibri"/>
        </w:rPr>
        <w:t xml:space="preserve"> 191-ФЗ.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44. Утратила силу с 1 января 2014 года. - Федеральный </w:t>
      </w:r>
      <w:hyperlink r:id="rId262" w:history="1">
        <w:r>
          <w:rPr>
            <w:rFonts w:ascii="Calibri" w:hAnsi="Calibri" w:cs="Calibri"/>
            <w:color w:val="0000FF"/>
          </w:rPr>
          <w:t>закон</w:t>
        </w:r>
      </w:hyperlink>
      <w:r>
        <w:rPr>
          <w:rFonts w:ascii="Calibri" w:hAnsi="Calibri" w:cs="Calibri"/>
        </w:rPr>
        <w:t xml:space="preserve"> от 05.04.2013 </w:t>
      </w:r>
      <w:proofErr w:type="spellStart"/>
      <w:r>
        <w:rPr>
          <w:rFonts w:ascii="Calibri" w:hAnsi="Calibri" w:cs="Calibri"/>
        </w:rPr>
        <w:t>N</w:t>
      </w:r>
      <w:proofErr w:type="spellEnd"/>
      <w:r>
        <w:rPr>
          <w:rFonts w:ascii="Calibri" w:hAnsi="Calibri" w:cs="Calibri"/>
        </w:rPr>
        <w:t xml:space="preserve"> 44-ФЗ.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45. Утратила силу. - Федеральный </w:t>
      </w:r>
      <w:hyperlink r:id="rId263" w:history="1">
        <w:r>
          <w:rPr>
            <w:rFonts w:ascii="Calibri" w:hAnsi="Calibri" w:cs="Calibri"/>
            <w:color w:val="0000FF"/>
          </w:rPr>
          <w:t>закон</w:t>
        </w:r>
      </w:hyperlink>
      <w:r>
        <w:rPr>
          <w:rFonts w:ascii="Calibri" w:hAnsi="Calibri" w:cs="Calibri"/>
        </w:rPr>
        <w:t xml:space="preserve"> от 25.12.2012 </w:t>
      </w:r>
      <w:proofErr w:type="spellStart"/>
      <w:r>
        <w:rPr>
          <w:rFonts w:ascii="Calibri" w:hAnsi="Calibri" w:cs="Calibri"/>
        </w:rPr>
        <w:t>N</w:t>
      </w:r>
      <w:proofErr w:type="spellEnd"/>
      <w:r>
        <w:rPr>
          <w:rFonts w:ascii="Calibri" w:hAnsi="Calibri" w:cs="Calibri"/>
        </w:rPr>
        <w:t xml:space="preserve"> 270-ФЗ.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46. Утратила силу с 1 августа 2011 года. - Федеральный </w:t>
      </w:r>
      <w:hyperlink r:id="rId264" w:history="1">
        <w:r>
          <w:rPr>
            <w:rFonts w:ascii="Calibri" w:hAnsi="Calibri" w:cs="Calibri"/>
            <w:color w:val="0000FF"/>
          </w:rPr>
          <w:t>закон</w:t>
        </w:r>
      </w:hyperlink>
      <w:r>
        <w:rPr>
          <w:rFonts w:ascii="Calibri" w:hAnsi="Calibri" w:cs="Calibri"/>
        </w:rPr>
        <w:t xml:space="preserve"> от 18.07.2011 </w:t>
      </w:r>
      <w:proofErr w:type="spellStart"/>
      <w:r>
        <w:rPr>
          <w:rFonts w:ascii="Calibri" w:hAnsi="Calibri" w:cs="Calibri"/>
        </w:rPr>
        <w:t>N</w:t>
      </w:r>
      <w:proofErr w:type="spellEnd"/>
      <w:r>
        <w:rPr>
          <w:rFonts w:ascii="Calibri" w:hAnsi="Calibri" w:cs="Calibri"/>
        </w:rPr>
        <w:t xml:space="preserve"> 242-ФЗ.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 xml:space="preserve">Статья 47. О признании </w:t>
      </w:r>
      <w:proofErr w:type="gramStart"/>
      <w:r>
        <w:rPr>
          <w:rFonts w:ascii="Calibri" w:hAnsi="Calibri" w:cs="Calibri"/>
        </w:rPr>
        <w:t>утратившими</w:t>
      </w:r>
      <w:proofErr w:type="gramEnd"/>
      <w:r>
        <w:rPr>
          <w:rFonts w:ascii="Calibri" w:hAnsi="Calibri" w:cs="Calibri"/>
        </w:rPr>
        <w:t xml:space="preserve"> силу отдельных законодательных актов (положений законодательных актов)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Признать утратившими силу:</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Федеральный </w:t>
      </w:r>
      <w:hyperlink r:id="rId265" w:history="1">
        <w:r>
          <w:rPr>
            <w:rFonts w:ascii="Calibri" w:hAnsi="Calibri" w:cs="Calibri"/>
            <w:color w:val="0000FF"/>
          </w:rPr>
          <w:t>закон</w:t>
        </w:r>
      </w:hyperlink>
      <w:r>
        <w:rPr>
          <w:rFonts w:ascii="Calibri" w:hAnsi="Calibri" w:cs="Calibri"/>
        </w:rPr>
        <w:t xml:space="preserve"> от 3 апреля 1996 года </w:t>
      </w:r>
      <w:proofErr w:type="spellStart"/>
      <w:r>
        <w:rPr>
          <w:rFonts w:ascii="Calibri" w:hAnsi="Calibri" w:cs="Calibri"/>
        </w:rPr>
        <w:t>N</w:t>
      </w:r>
      <w:proofErr w:type="spellEnd"/>
      <w:r>
        <w:rPr>
          <w:rFonts w:ascii="Calibri" w:hAnsi="Calibri" w:cs="Calibri"/>
        </w:rPr>
        <w:t xml:space="preserve"> 28-ФЗ "Об энергосбережении" (Собрание законодательства Российской Федерации, 1996, </w:t>
      </w:r>
      <w:proofErr w:type="spellStart"/>
      <w:r>
        <w:rPr>
          <w:rFonts w:ascii="Calibri" w:hAnsi="Calibri" w:cs="Calibri"/>
        </w:rPr>
        <w:t>N</w:t>
      </w:r>
      <w:proofErr w:type="spellEnd"/>
      <w:r>
        <w:rPr>
          <w:rFonts w:ascii="Calibri" w:hAnsi="Calibri" w:cs="Calibri"/>
        </w:rPr>
        <w:t xml:space="preserve"> 15, ст. 1551);</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Федеральный </w:t>
      </w:r>
      <w:hyperlink r:id="rId266" w:history="1">
        <w:r>
          <w:rPr>
            <w:rFonts w:ascii="Calibri" w:hAnsi="Calibri" w:cs="Calibri"/>
            <w:color w:val="0000FF"/>
          </w:rPr>
          <w:t>закон</w:t>
        </w:r>
      </w:hyperlink>
      <w:r>
        <w:rPr>
          <w:rFonts w:ascii="Calibri" w:hAnsi="Calibri" w:cs="Calibri"/>
        </w:rPr>
        <w:t xml:space="preserve"> от 5 апреля 2003 года </w:t>
      </w:r>
      <w:proofErr w:type="spellStart"/>
      <w:r>
        <w:rPr>
          <w:rFonts w:ascii="Calibri" w:hAnsi="Calibri" w:cs="Calibri"/>
        </w:rPr>
        <w:t>N</w:t>
      </w:r>
      <w:proofErr w:type="spellEnd"/>
      <w:r>
        <w:rPr>
          <w:rFonts w:ascii="Calibri" w:hAnsi="Calibri" w:cs="Calibri"/>
        </w:rPr>
        <w:t xml:space="preserve"> 42-ФЗ "О внесении изменений в Федеральный закон "Об энергосбережении" (Собрание законодательства Российской Федерации, 2003, </w:t>
      </w:r>
      <w:proofErr w:type="spellStart"/>
      <w:r>
        <w:rPr>
          <w:rFonts w:ascii="Calibri" w:hAnsi="Calibri" w:cs="Calibri"/>
        </w:rPr>
        <w:t>N</w:t>
      </w:r>
      <w:proofErr w:type="spellEnd"/>
      <w:r>
        <w:rPr>
          <w:rFonts w:ascii="Calibri" w:hAnsi="Calibri" w:cs="Calibri"/>
        </w:rPr>
        <w:t xml:space="preserve"> 14, ст. 1255);</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r:id="rId267" w:history="1">
        <w:r>
          <w:rPr>
            <w:rFonts w:ascii="Calibri" w:hAnsi="Calibri" w:cs="Calibri"/>
            <w:color w:val="0000FF"/>
          </w:rPr>
          <w:t>статью 13</w:t>
        </w:r>
      </w:hyperlink>
      <w:r>
        <w:rPr>
          <w:rFonts w:ascii="Calibri" w:hAnsi="Calibri" w:cs="Calibri"/>
        </w:rPr>
        <w:t xml:space="preserve"> Федерального закона от 18 декабря 2006 года </w:t>
      </w:r>
      <w:proofErr w:type="spellStart"/>
      <w:r>
        <w:rPr>
          <w:rFonts w:ascii="Calibri" w:hAnsi="Calibri" w:cs="Calibri"/>
        </w:rPr>
        <w:t>N</w:t>
      </w:r>
      <w:proofErr w:type="spellEnd"/>
      <w:r>
        <w:rPr>
          <w:rFonts w:ascii="Calibri" w:hAnsi="Calibri" w:cs="Calibri"/>
        </w:rPr>
        <w:t xml:space="preserve"> 232-ФЗ "О внесении изменений в Градостроительный кодекс Российской Федерации и отдельные законодательные акты Российской Федерации" (Собрание законодательства Российской Федерации, 2006, </w:t>
      </w:r>
      <w:proofErr w:type="spellStart"/>
      <w:r>
        <w:rPr>
          <w:rFonts w:ascii="Calibri" w:hAnsi="Calibri" w:cs="Calibri"/>
        </w:rPr>
        <w:t>N</w:t>
      </w:r>
      <w:proofErr w:type="spellEnd"/>
      <w:r>
        <w:rPr>
          <w:rFonts w:ascii="Calibri" w:hAnsi="Calibri" w:cs="Calibri"/>
        </w:rPr>
        <w:t xml:space="preserve"> 52, ст. 5498);</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w:t>
      </w:r>
      <w:hyperlink r:id="rId268" w:history="1">
        <w:r>
          <w:rPr>
            <w:rFonts w:ascii="Calibri" w:hAnsi="Calibri" w:cs="Calibri"/>
            <w:color w:val="0000FF"/>
          </w:rPr>
          <w:t>пункт 156 статьи 1</w:t>
        </w:r>
      </w:hyperlink>
      <w:r>
        <w:rPr>
          <w:rFonts w:ascii="Calibri" w:hAnsi="Calibri" w:cs="Calibri"/>
        </w:rPr>
        <w:t xml:space="preserve"> Федерального закона от 22 июня 2007 года </w:t>
      </w:r>
      <w:proofErr w:type="spellStart"/>
      <w:r>
        <w:rPr>
          <w:rFonts w:ascii="Calibri" w:hAnsi="Calibri" w:cs="Calibri"/>
        </w:rPr>
        <w:t>N</w:t>
      </w:r>
      <w:proofErr w:type="spellEnd"/>
      <w:r>
        <w:rPr>
          <w:rFonts w:ascii="Calibri" w:hAnsi="Calibri" w:cs="Calibri"/>
        </w:rPr>
        <w:t xml:space="preserve"> 116-ФЗ "О внесении изменений в Кодекс Российской Федерации об административных правонарушениях в части изменения способа выражения денежного взыскания, налагаемого за административное правонарушение" (Собрание законодательства Российской Федерации, 2007, </w:t>
      </w:r>
      <w:proofErr w:type="spellStart"/>
      <w:r>
        <w:rPr>
          <w:rFonts w:ascii="Calibri" w:hAnsi="Calibri" w:cs="Calibri"/>
        </w:rPr>
        <w:t>N</w:t>
      </w:r>
      <w:proofErr w:type="spellEnd"/>
      <w:r>
        <w:rPr>
          <w:rFonts w:ascii="Calibri" w:hAnsi="Calibri" w:cs="Calibri"/>
        </w:rPr>
        <w:t xml:space="preserve"> 26, ст. 3089);</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hyperlink r:id="rId269" w:history="1">
        <w:r>
          <w:rPr>
            <w:rFonts w:ascii="Calibri" w:hAnsi="Calibri" w:cs="Calibri"/>
            <w:color w:val="0000FF"/>
          </w:rPr>
          <w:t>статью 36</w:t>
        </w:r>
      </w:hyperlink>
      <w:r>
        <w:rPr>
          <w:rFonts w:ascii="Calibri" w:hAnsi="Calibri" w:cs="Calibri"/>
        </w:rPr>
        <w:t xml:space="preserve"> Федерального закона от 23 июля 2008 года </w:t>
      </w:r>
      <w:proofErr w:type="spellStart"/>
      <w:r>
        <w:rPr>
          <w:rFonts w:ascii="Calibri" w:hAnsi="Calibri" w:cs="Calibri"/>
        </w:rPr>
        <w:t>N</w:t>
      </w:r>
      <w:proofErr w:type="spellEnd"/>
      <w:r>
        <w:rPr>
          <w:rFonts w:ascii="Calibri" w:hAnsi="Calibri" w:cs="Calibri"/>
        </w:rPr>
        <w:t xml:space="preserve"> 160-ФЗ "О внесении изменений в отдельные законодательные акты Российской Федерации в связи с совершенствованием осуществления полномочий Правительства Российской Федерации" (Собрание законодательства Российской Федерации, 2008, </w:t>
      </w:r>
      <w:proofErr w:type="spellStart"/>
      <w:r>
        <w:rPr>
          <w:rFonts w:ascii="Calibri" w:hAnsi="Calibri" w:cs="Calibri"/>
        </w:rPr>
        <w:t>N</w:t>
      </w:r>
      <w:proofErr w:type="spellEnd"/>
      <w:r>
        <w:rPr>
          <w:rFonts w:ascii="Calibri" w:hAnsi="Calibri" w:cs="Calibri"/>
        </w:rPr>
        <w:t xml:space="preserve"> 30, ст. 3616);</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70" w:history="1">
        <w:r>
          <w:rPr>
            <w:rFonts w:ascii="Calibri" w:hAnsi="Calibri" w:cs="Calibri"/>
            <w:color w:val="0000FF"/>
          </w:rPr>
          <w:t>статью 7</w:t>
        </w:r>
      </w:hyperlink>
      <w:r>
        <w:rPr>
          <w:rFonts w:ascii="Calibri" w:hAnsi="Calibri" w:cs="Calibri"/>
        </w:rPr>
        <w:t xml:space="preserve"> Федерального закона от 30 декабря 2008 года </w:t>
      </w:r>
      <w:proofErr w:type="spellStart"/>
      <w:r>
        <w:rPr>
          <w:rFonts w:ascii="Calibri" w:hAnsi="Calibri" w:cs="Calibri"/>
        </w:rPr>
        <w:t>N</w:t>
      </w:r>
      <w:proofErr w:type="spellEnd"/>
      <w:r>
        <w:rPr>
          <w:rFonts w:ascii="Calibri" w:hAnsi="Calibri" w:cs="Calibri"/>
        </w:rPr>
        <w:t xml:space="preserve"> 313-ФЗ "О внесении изменений в отдельные законодательные акты Российской Федерации в связи с обеспечением возможности замены обязательной сертификации декларированием соответствия" (Собрание законодательства Российской Федерации, 2009, </w:t>
      </w:r>
      <w:proofErr w:type="spellStart"/>
      <w:r>
        <w:rPr>
          <w:rFonts w:ascii="Calibri" w:hAnsi="Calibri" w:cs="Calibri"/>
        </w:rPr>
        <w:t>N</w:t>
      </w:r>
      <w:proofErr w:type="spellEnd"/>
      <w:r>
        <w:rPr>
          <w:rFonts w:ascii="Calibri" w:hAnsi="Calibri" w:cs="Calibri"/>
        </w:rPr>
        <w:t xml:space="preserve"> 1, ст. 21).</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48. Заключительные положения</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bookmarkStart w:id="42" w:name="Par795"/>
      <w:bookmarkEnd w:id="42"/>
      <w:r>
        <w:rPr>
          <w:rFonts w:ascii="Calibri" w:hAnsi="Calibri" w:cs="Calibri"/>
        </w:rPr>
        <w:t>1. Требования энергетической эффективности зданий, строений, сооружений, установленные в соответствии с настоящим Федеральным законом, не применяются к следующим зданиям, строениям, сооружениям вплоть до осуществления их реконструкции или капитального ремонта: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1) здания, строения, сооружения, введенные в эксплуатацию до вступления в силу таких требований;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2) здания, строения, сооружения, строительство, реконструкция, капитальный ремонт которых осуществляются в соответствии с проектной документацией, утвержденной или направленной на государственную экспертизу до вступления в силу таких требований;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здания, строения, сооружения, проектная документация которых не подлежит государственной </w:t>
      </w:r>
      <w:proofErr w:type="gramStart"/>
      <w:r>
        <w:rPr>
          <w:rFonts w:ascii="Calibri" w:hAnsi="Calibri" w:cs="Calibri"/>
        </w:rPr>
        <w:t>экспертизе</w:t>
      </w:r>
      <w:proofErr w:type="gramEnd"/>
      <w:r>
        <w:rPr>
          <w:rFonts w:ascii="Calibri" w:hAnsi="Calibri" w:cs="Calibri"/>
        </w:rPr>
        <w:t xml:space="preserve"> и заявление о выдаче разрешения на строительство которых подано до вступления в силу таких требований.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proofErr w:type="gramStart"/>
      <w:r>
        <w:rPr>
          <w:rFonts w:ascii="Calibri" w:hAnsi="Calibri" w:cs="Calibri"/>
        </w:rPr>
        <w:t xml:space="preserve">Положения </w:t>
      </w:r>
      <w:hyperlink r:id="rId271" w:history="1">
        <w:r>
          <w:rPr>
            <w:rFonts w:ascii="Calibri" w:hAnsi="Calibri" w:cs="Calibri"/>
            <w:color w:val="0000FF"/>
          </w:rPr>
          <w:t>пункта 11.1 части 12 статьи 48</w:t>
        </w:r>
      </w:hyperlink>
      <w:r>
        <w:rPr>
          <w:rFonts w:ascii="Calibri" w:hAnsi="Calibri" w:cs="Calibri"/>
        </w:rPr>
        <w:t xml:space="preserve">, </w:t>
      </w:r>
      <w:hyperlink r:id="rId272" w:history="1">
        <w:r>
          <w:rPr>
            <w:rFonts w:ascii="Calibri" w:hAnsi="Calibri" w:cs="Calibri"/>
            <w:color w:val="0000FF"/>
          </w:rPr>
          <w:t>пункта 1 части 2 статьи 54</w:t>
        </w:r>
      </w:hyperlink>
      <w:r>
        <w:rPr>
          <w:rFonts w:ascii="Calibri" w:hAnsi="Calibri" w:cs="Calibri"/>
        </w:rPr>
        <w:t xml:space="preserve">, </w:t>
      </w:r>
      <w:hyperlink r:id="rId273" w:history="1">
        <w:r>
          <w:rPr>
            <w:rFonts w:ascii="Calibri" w:hAnsi="Calibri" w:cs="Calibri"/>
            <w:color w:val="0000FF"/>
          </w:rPr>
          <w:t>пунктов 6</w:t>
        </w:r>
      </w:hyperlink>
      <w:r>
        <w:rPr>
          <w:rFonts w:ascii="Calibri" w:hAnsi="Calibri" w:cs="Calibri"/>
        </w:rPr>
        <w:t xml:space="preserve"> и </w:t>
      </w:r>
      <w:hyperlink r:id="rId274" w:history="1">
        <w:r>
          <w:rPr>
            <w:rFonts w:ascii="Calibri" w:hAnsi="Calibri" w:cs="Calibri"/>
            <w:color w:val="0000FF"/>
          </w:rPr>
          <w:t>9 части 3</w:t>
        </w:r>
      </w:hyperlink>
      <w:r>
        <w:rPr>
          <w:rFonts w:ascii="Calibri" w:hAnsi="Calibri" w:cs="Calibri"/>
        </w:rPr>
        <w:t xml:space="preserve">, </w:t>
      </w:r>
      <w:hyperlink r:id="rId275" w:history="1">
        <w:r>
          <w:rPr>
            <w:rFonts w:ascii="Calibri" w:hAnsi="Calibri" w:cs="Calibri"/>
            <w:color w:val="0000FF"/>
          </w:rPr>
          <w:t>части 3.1</w:t>
        </w:r>
      </w:hyperlink>
      <w:r>
        <w:rPr>
          <w:rFonts w:ascii="Calibri" w:hAnsi="Calibri" w:cs="Calibri"/>
        </w:rPr>
        <w:t xml:space="preserve"> и </w:t>
      </w:r>
      <w:hyperlink r:id="rId276" w:history="1">
        <w:r>
          <w:rPr>
            <w:rFonts w:ascii="Calibri" w:hAnsi="Calibri" w:cs="Calibri"/>
            <w:color w:val="0000FF"/>
          </w:rPr>
          <w:t>части 5 статьи 55</w:t>
        </w:r>
      </w:hyperlink>
      <w:r>
        <w:rPr>
          <w:rFonts w:ascii="Calibri" w:hAnsi="Calibri" w:cs="Calibri"/>
        </w:rPr>
        <w:t xml:space="preserve"> Градостроительного кодекса Российской Федерации (в редакции </w:t>
      </w:r>
      <w:r>
        <w:rPr>
          <w:rFonts w:ascii="Calibri" w:hAnsi="Calibri" w:cs="Calibri"/>
        </w:rPr>
        <w:lastRenderedPageBreak/>
        <w:t>настоящего Федерального закона) не распространяются на проектную документацию объектов капитального строительства, утвержденную застройщиком (заказчиком) или направленную им на государственную экспертизу до дня вступления в силу настоящего Федерального закона</w:t>
      </w:r>
      <w:proofErr w:type="gramEnd"/>
      <w:r>
        <w:rPr>
          <w:rFonts w:ascii="Calibri" w:hAnsi="Calibri" w:cs="Calibri"/>
        </w:rPr>
        <w:t>, и на отношения, связанные со строительством, с реконструкцией, капитальным ремонтом объектов капитального строительства в соответствии с указанной проектной документацией.</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Региональные, муниципальные программы в области энергосбережения и повышения энергетической эффективности должны быть утверждены до 1 августа 2010 года.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Организации с участием государства или муниципального образования и организации, осуществляющие регулируемые виды деятельности, обязаны принять программы в области энергосбережения и повышения энергетической эффективности до 15 мая 2010 года. Такие программы должны быть разработаны в соответствии с требованиями </w:t>
      </w:r>
      <w:hyperlink w:anchor="Par505" w:history="1">
        <w:r>
          <w:rPr>
            <w:rFonts w:ascii="Calibri" w:hAnsi="Calibri" w:cs="Calibri"/>
            <w:color w:val="0000FF"/>
          </w:rPr>
          <w:t>статьи 25</w:t>
        </w:r>
      </w:hyperlink>
      <w:r>
        <w:rPr>
          <w:rFonts w:ascii="Calibri" w:hAnsi="Calibri" w:cs="Calibri"/>
        </w:rPr>
        <w:t xml:space="preserve">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До начала функционирования государственной информационной системы в области энергосбережения и повышения энергетической эффективности в полном объеме уполномоченный федеральный орган исполнительной власти, органы исполнительной власти субъектов Российской Федерации, органы местного самоуправления обеспечивают создание и функционирование соответствующих официальных сайтов в сети "Интернет", на которых размещается информация о требованиях законодательства об энергосбережении и о повышении энергетической эффективности, а также подлежащая включению в государственную</w:t>
      </w:r>
      <w:proofErr w:type="gramEnd"/>
      <w:r>
        <w:rPr>
          <w:rFonts w:ascii="Calibri" w:hAnsi="Calibri" w:cs="Calibri"/>
        </w:rPr>
        <w:t xml:space="preserve"> информационную систему в области энергосбережения и повышения энергетической эффективности иная информация.</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hyperlink r:id="rId277" w:history="1">
        <w:r>
          <w:rPr>
            <w:rFonts w:ascii="Calibri" w:hAnsi="Calibri" w:cs="Calibri"/>
            <w:color w:val="0000FF"/>
          </w:rPr>
          <w:t>Требования</w:t>
        </w:r>
      </w:hyperlink>
      <w:r>
        <w:rPr>
          <w:rFonts w:ascii="Calibri" w:hAnsi="Calibri" w:cs="Calibri"/>
        </w:rPr>
        <w:t xml:space="preserve"> к осветительным устройствам, электрическим лампам, используемым в цепях переменного тока в целях освещения, должны быть установлены Правительством Российской Федерации до 1 марта 2010 года. С 1 июля 2010 года к обороту на территории Российской Федерации не допускаются осветительные устройства, электрические лампы, не соответствующие указанным требованиям.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7. До 1 июля 2014 года федеральным органом исполнительной власти по вопросам проведения энергетических обследований должны быть утверждены:</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1) требования к форме программ в области энергосбережения и повышения энергетической эффективности организаций с участием государства или муниципального образования, организаций, осуществляющих регулируемые виды деятельности, и отчетности о ходе их реализации;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2) </w:t>
      </w:r>
      <w:hyperlink r:id="rId278" w:history="1">
        <w:r>
          <w:rPr>
            <w:rFonts w:ascii="Calibri" w:hAnsi="Calibri" w:cs="Calibri"/>
            <w:color w:val="0000FF"/>
          </w:rPr>
          <w:t>методика</w:t>
        </w:r>
      </w:hyperlink>
      <w:r>
        <w:rPr>
          <w:rFonts w:ascii="Calibri" w:hAnsi="Calibri" w:cs="Calibri"/>
        </w:rPr>
        <w:t xml:space="preserve"> расчета значений целевых показателей в области энергосбережения и повышения энергетической эффективности, достижение которых обеспечивается в результате реализации региональной, муниципальной программ в области энергосбережения и повышения энергетической эффективности;</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3) требования к проведению энергетического обследования и его результатам;</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4) порядок представления информации об энергосбережении и о повышении энергетической эффективности в соответствии с </w:t>
      </w:r>
      <w:hyperlink w:anchor="Par339" w:history="1">
        <w:r>
          <w:rPr>
            <w:rFonts w:ascii="Calibri" w:hAnsi="Calibri" w:cs="Calibri"/>
            <w:color w:val="0000FF"/>
          </w:rPr>
          <w:t>частью 1.2</w:t>
        </w:r>
      </w:hyperlink>
      <w:r>
        <w:rPr>
          <w:rFonts w:ascii="Calibri" w:hAnsi="Calibri" w:cs="Calibri"/>
        </w:rPr>
        <w:t xml:space="preserve"> статьи 16 настоящего Федерального закона.</w:t>
      </w:r>
    </w:p>
    <w:p w:rsidR="00A407DA" w:rsidRDefault="00A407DA" w:rsidP="00A407DA">
      <w:pPr>
        <w:autoSpaceDE w:val="0"/>
        <w:autoSpaceDN w:val="0"/>
        <w:adjustRightInd w:val="0"/>
        <w:spacing w:after="0" w:line="240" w:lineRule="auto"/>
        <w:jc w:val="both"/>
        <w:rPr>
          <w:rFonts w:ascii="Calibri" w:hAnsi="Calibri" w:cs="Calibri"/>
        </w:rPr>
      </w:pPr>
      <w:r>
        <w:rPr>
          <w:rFonts w:ascii="Calibri" w:hAnsi="Calibri" w:cs="Calibri"/>
        </w:rPr>
        <w:t xml:space="preserve">(часть 7 введена Федеральным </w:t>
      </w:r>
      <w:hyperlink r:id="rId279" w:history="1">
        <w:r>
          <w:rPr>
            <w:rFonts w:ascii="Calibri" w:hAnsi="Calibri" w:cs="Calibri"/>
            <w:color w:val="0000FF"/>
          </w:rPr>
          <w:t>законом</w:t>
        </w:r>
      </w:hyperlink>
      <w:r>
        <w:rPr>
          <w:rFonts w:ascii="Calibri" w:hAnsi="Calibri" w:cs="Calibri"/>
        </w:rPr>
        <w:t xml:space="preserve"> от 28.12.2013 </w:t>
      </w:r>
      <w:proofErr w:type="spellStart"/>
      <w:r>
        <w:rPr>
          <w:rFonts w:ascii="Calibri" w:hAnsi="Calibri" w:cs="Calibri"/>
        </w:rPr>
        <w:t>N</w:t>
      </w:r>
      <w:proofErr w:type="spellEnd"/>
      <w:r>
        <w:rPr>
          <w:rFonts w:ascii="Calibri" w:hAnsi="Calibri" w:cs="Calibri"/>
        </w:rPr>
        <w:t xml:space="preserve"> 399-ФЗ)</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49. Вступление в силу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1. Настоящий Федеральный закон вступает в силу со дня его официального опубликования, за исключением </w:t>
      </w:r>
      <w:hyperlink w:anchor="Par620" w:history="1">
        <w:r>
          <w:rPr>
            <w:rFonts w:ascii="Calibri" w:hAnsi="Calibri" w:cs="Calibri"/>
            <w:color w:val="0000FF"/>
          </w:rPr>
          <w:t>статей 34</w:t>
        </w:r>
      </w:hyperlink>
      <w:r>
        <w:rPr>
          <w:rFonts w:ascii="Calibri" w:hAnsi="Calibri" w:cs="Calibri"/>
        </w:rPr>
        <w:t xml:space="preserve">, </w:t>
      </w:r>
      <w:hyperlink w:anchor="Par636" w:history="1">
        <w:r>
          <w:rPr>
            <w:rFonts w:ascii="Calibri" w:hAnsi="Calibri" w:cs="Calibri"/>
            <w:color w:val="0000FF"/>
          </w:rPr>
          <w:t>36</w:t>
        </w:r>
      </w:hyperlink>
      <w:r>
        <w:rPr>
          <w:rFonts w:ascii="Calibri" w:hAnsi="Calibri" w:cs="Calibri"/>
        </w:rPr>
        <w:t xml:space="preserve"> и </w:t>
      </w:r>
      <w:hyperlink w:anchor="Par641" w:history="1">
        <w:r>
          <w:rPr>
            <w:rFonts w:ascii="Calibri" w:hAnsi="Calibri" w:cs="Calibri"/>
            <w:color w:val="0000FF"/>
          </w:rPr>
          <w:t>37</w:t>
        </w:r>
      </w:hyperlink>
      <w:r>
        <w:rPr>
          <w:rFonts w:ascii="Calibri" w:hAnsi="Calibri" w:cs="Calibri"/>
        </w:rPr>
        <w:t xml:space="preserve">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2. </w:t>
      </w:r>
      <w:hyperlink w:anchor="Par620" w:history="1">
        <w:r>
          <w:rPr>
            <w:rFonts w:ascii="Calibri" w:hAnsi="Calibri" w:cs="Calibri"/>
            <w:color w:val="0000FF"/>
          </w:rPr>
          <w:t>Статьи 34</w:t>
        </w:r>
      </w:hyperlink>
      <w:r>
        <w:rPr>
          <w:rFonts w:ascii="Calibri" w:hAnsi="Calibri" w:cs="Calibri"/>
        </w:rPr>
        <w:t xml:space="preserve"> и </w:t>
      </w:r>
      <w:hyperlink w:anchor="Par636" w:history="1">
        <w:r>
          <w:rPr>
            <w:rFonts w:ascii="Calibri" w:hAnsi="Calibri" w:cs="Calibri"/>
            <w:color w:val="0000FF"/>
          </w:rPr>
          <w:t>36</w:t>
        </w:r>
      </w:hyperlink>
      <w:r>
        <w:rPr>
          <w:rFonts w:ascii="Calibri" w:hAnsi="Calibri" w:cs="Calibri"/>
        </w:rPr>
        <w:t xml:space="preserve"> настоящего Федерального закона вступают в силу по истечении одного месяца со дня официального опубликования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t xml:space="preserve">3. </w:t>
      </w:r>
      <w:hyperlink w:anchor="Par641" w:history="1">
        <w:r>
          <w:rPr>
            <w:rFonts w:ascii="Calibri" w:hAnsi="Calibri" w:cs="Calibri"/>
            <w:color w:val="0000FF"/>
          </w:rPr>
          <w:t>Статья 37</w:t>
        </w:r>
      </w:hyperlink>
      <w:r>
        <w:rPr>
          <w:rFonts w:ascii="Calibri" w:hAnsi="Calibri" w:cs="Calibri"/>
        </w:rPr>
        <w:t xml:space="preserve"> настоящего Федерального закона вступает в силу по истечении ста восьмидесяти дней после дня официального опубликования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outlineLvl w:val="1"/>
        <w:rPr>
          <w:rFonts w:ascii="Calibri" w:hAnsi="Calibri" w:cs="Calibri"/>
        </w:rPr>
      </w:pPr>
      <w:r>
        <w:rPr>
          <w:rFonts w:ascii="Calibri" w:hAnsi="Calibri" w:cs="Calibri"/>
        </w:rPr>
        <w:t>Статья 50. Обеспечение реализации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 целях реализации настоящего Федерального закона Правительству Российской Федерации:</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1) до 1 января 2010 года разработать и принять нормативные правовые акты, указанные в </w:t>
      </w:r>
      <w:hyperlink w:anchor="Par163" w:history="1">
        <w:r>
          <w:rPr>
            <w:rFonts w:ascii="Calibri" w:hAnsi="Calibri" w:cs="Calibri"/>
            <w:color w:val="0000FF"/>
          </w:rPr>
          <w:t>частях 2</w:t>
        </w:r>
      </w:hyperlink>
      <w:r>
        <w:rPr>
          <w:rFonts w:ascii="Calibri" w:hAnsi="Calibri" w:cs="Calibri"/>
        </w:rPr>
        <w:t xml:space="preserve"> и </w:t>
      </w:r>
      <w:hyperlink w:anchor="Par165" w:history="1">
        <w:r>
          <w:rPr>
            <w:rFonts w:ascii="Calibri" w:hAnsi="Calibri" w:cs="Calibri"/>
            <w:color w:val="0000FF"/>
          </w:rPr>
          <w:t>4 статьи 10</w:t>
        </w:r>
      </w:hyperlink>
      <w:r>
        <w:rPr>
          <w:rFonts w:ascii="Calibri" w:hAnsi="Calibri" w:cs="Calibri"/>
        </w:rPr>
        <w:t xml:space="preserve">, </w:t>
      </w:r>
      <w:hyperlink w:anchor="Par251" w:history="1">
        <w:r>
          <w:rPr>
            <w:rFonts w:ascii="Calibri" w:hAnsi="Calibri" w:cs="Calibri"/>
            <w:color w:val="0000FF"/>
          </w:rPr>
          <w:t>части 2 статьи 14</w:t>
        </w:r>
      </w:hyperlink>
      <w:r>
        <w:rPr>
          <w:rFonts w:ascii="Calibri" w:hAnsi="Calibri" w:cs="Calibri"/>
        </w:rPr>
        <w:t xml:space="preserve">, </w:t>
      </w:r>
      <w:hyperlink w:anchor="Par529" w:history="1">
        <w:r>
          <w:rPr>
            <w:rFonts w:ascii="Calibri" w:hAnsi="Calibri" w:cs="Calibri"/>
            <w:color w:val="0000FF"/>
          </w:rPr>
          <w:t>части 2 статьи 26</w:t>
        </w:r>
      </w:hyperlink>
      <w:r>
        <w:rPr>
          <w:rFonts w:ascii="Calibri" w:hAnsi="Calibri" w:cs="Calibri"/>
        </w:rPr>
        <w:t xml:space="preserve"> настоящего Федерального закона, в </w:t>
      </w:r>
      <w:hyperlink r:id="rId280" w:history="1">
        <w:r>
          <w:rPr>
            <w:rFonts w:ascii="Calibri" w:hAnsi="Calibri" w:cs="Calibri"/>
            <w:color w:val="0000FF"/>
          </w:rPr>
          <w:t>абзаце седьмом пункта 1 статьи 23</w:t>
        </w:r>
      </w:hyperlink>
      <w:r>
        <w:rPr>
          <w:rFonts w:ascii="Calibri" w:hAnsi="Calibri" w:cs="Calibri"/>
        </w:rPr>
        <w:t xml:space="preserve"> Федерального закона от 26 марта 2003 года </w:t>
      </w:r>
      <w:proofErr w:type="spellStart"/>
      <w:r>
        <w:rPr>
          <w:rFonts w:ascii="Calibri" w:hAnsi="Calibri" w:cs="Calibri"/>
        </w:rPr>
        <w:t>N</w:t>
      </w:r>
      <w:proofErr w:type="spellEnd"/>
      <w:r>
        <w:rPr>
          <w:rFonts w:ascii="Calibri" w:hAnsi="Calibri" w:cs="Calibri"/>
        </w:rPr>
        <w:t xml:space="preserve"> 35-ФЗ "Об электроэнергетике" (в редакции настоящего Федерального закона), а также обеспечить принятие федеральными органами</w:t>
      </w:r>
      <w:proofErr w:type="gramEnd"/>
      <w:r>
        <w:rPr>
          <w:rFonts w:ascii="Calibri" w:hAnsi="Calibri" w:cs="Calibri"/>
        </w:rPr>
        <w:t xml:space="preserve"> исполнительной власти нормативных правовых актов, указанных в </w:t>
      </w:r>
      <w:hyperlink w:anchor="Par242" w:history="1">
        <w:r>
          <w:rPr>
            <w:rFonts w:ascii="Calibri" w:hAnsi="Calibri" w:cs="Calibri"/>
            <w:color w:val="0000FF"/>
          </w:rPr>
          <w:t>части 10 статьи 13</w:t>
        </w:r>
      </w:hyperlink>
      <w:r>
        <w:rPr>
          <w:rFonts w:ascii="Calibri" w:hAnsi="Calibri" w:cs="Calibri"/>
        </w:rPr>
        <w:t xml:space="preserve"> настоящего Федерального закона и </w:t>
      </w:r>
      <w:hyperlink r:id="rId281" w:history="1">
        <w:r>
          <w:rPr>
            <w:rFonts w:ascii="Calibri" w:hAnsi="Calibri" w:cs="Calibri"/>
            <w:color w:val="0000FF"/>
          </w:rPr>
          <w:t>абзаце седьмом пункта 1 статьи 23</w:t>
        </w:r>
      </w:hyperlink>
      <w:r>
        <w:rPr>
          <w:rFonts w:ascii="Calibri" w:hAnsi="Calibri" w:cs="Calibri"/>
        </w:rPr>
        <w:t xml:space="preserve"> Федерального закона от 26 марта 2003 года </w:t>
      </w:r>
      <w:proofErr w:type="spellStart"/>
      <w:r>
        <w:rPr>
          <w:rFonts w:ascii="Calibri" w:hAnsi="Calibri" w:cs="Calibri"/>
        </w:rPr>
        <w:t>N</w:t>
      </w:r>
      <w:proofErr w:type="spellEnd"/>
      <w:r>
        <w:rPr>
          <w:rFonts w:ascii="Calibri" w:hAnsi="Calibri" w:cs="Calibri"/>
        </w:rPr>
        <w:t xml:space="preserve"> 35-ФЗ "Об электроэнергетике" (в редакции настоящего Федерального закона);</w:t>
      </w:r>
    </w:p>
    <w:p w:rsidR="00A407DA" w:rsidRDefault="00A407DA" w:rsidP="00A407DA">
      <w:pPr>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2) до 1 мая 2010 года разработать и принять иные предусмотренные настоящим Федеральным законом нормативные правовые акты Российской Федерации, обеспечить принятие соответствующих нормативных правовых актов федеральными органами исполнительной власти, а также обеспечить внесение изменений в нормативные правовые акты Российской Федерации в части установления требований о включении в формы федерального статистического наблюдения данных об объеме использованных в течение календарного года энергетических</w:t>
      </w:r>
      <w:proofErr w:type="gramEnd"/>
      <w:r>
        <w:rPr>
          <w:rFonts w:ascii="Calibri" w:hAnsi="Calibri" w:cs="Calibri"/>
        </w:rPr>
        <w:t xml:space="preserve"> </w:t>
      </w:r>
      <w:proofErr w:type="gramStart"/>
      <w:r>
        <w:rPr>
          <w:rFonts w:ascii="Calibri" w:hAnsi="Calibri" w:cs="Calibri"/>
        </w:rPr>
        <w:t>ресурсов, о затратах на оплату таких энергетических ресурсов, об оснащенности приборами учета используемых энергетических ресурсов, о показателях энергетической эффективности и при наличии результатов энергетического обследования данных о потенциале энергосбережения, о включении в годовой отчет, подлежащий раскрытию в соответствии с законодательством об акционерных обществах, информации об объеме каждого из используемых видов энергетических ресурсов за соответствующий календарный год.</w:t>
      </w:r>
      <w:proofErr w:type="gramEnd"/>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Президент</w:t>
      </w:r>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A407DA" w:rsidRDefault="00A407DA" w:rsidP="00A407DA">
      <w:pPr>
        <w:autoSpaceDE w:val="0"/>
        <w:autoSpaceDN w:val="0"/>
        <w:adjustRightInd w:val="0"/>
        <w:spacing w:after="0" w:line="240" w:lineRule="auto"/>
        <w:jc w:val="right"/>
        <w:rPr>
          <w:rFonts w:ascii="Calibri" w:hAnsi="Calibri" w:cs="Calibri"/>
        </w:rPr>
      </w:pPr>
      <w:r>
        <w:rPr>
          <w:rFonts w:ascii="Calibri" w:hAnsi="Calibri" w:cs="Calibri"/>
        </w:rPr>
        <w:t>Д.МЕДВЕДЕВ</w:t>
      </w:r>
    </w:p>
    <w:p w:rsidR="00A407DA" w:rsidRDefault="00A407DA" w:rsidP="00A407DA">
      <w:pPr>
        <w:autoSpaceDE w:val="0"/>
        <w:autoSpaceDN w:val="0"/>
        <w:adjustRightInd w:val="0"/>
        <w:spacing w:after="0" w:line="240" w:lineRule="auto"/>
        <w:rPr>
          <w:rFonts w:ascii="Calibri" w:hAnsi="Calibri" w:cs="Calibri"/>
        </w:rPr>
      </w:pPr>
      <w:r>
        <w:rPr>
          <w:rFonts w:ascii="Calibri" w:hAnsi="Calibri" w:cs="Calibri"/>
        </w:rPr>
        <w:t>Москва, Кремль</w:t>
      </w:r>
    </w:p>
    <w:p w:rsidR="00A407DA" w:rsidRDefault="00A407DA" w:rsidP="00A407DA">
      <w:pPr>
        <w:autoSpaceDE w:val="0"/>
        <w:autoSpaceDN w:val="0"/>
        <w:adjustRightInd w:val="0"/>
        <w:spacing w:after="0" w:line="240" w:lineRule="auto"/>
        <w:rPr>
          <w:rFonts w:ascii="Calibri" w:hAnsi="Calibri" w:cs="Calibri"/>
        </w:rPr>
      </w:pPr>
      <w:r>
        <w:rPr>
          <w:rFonts w:ascii="Calibri" w:hAnsi="Calibri" w:cs="Calibri"/>
        </w:rPr>
        <w:t>23 ноября 2009 года</w:t>
      </w:r>
    </w:p>
    <w:p w:rsidR="00A407DA" w:rsidRDefault="00A407DA" w:rsidP="00A407DA">
      <w:pPr>
        <w:autoSpaceDE w:val="0"/>
        <w:autoSpaceDN w:val="0"/>
        <w:adjustRightInd w:val="0"/>
        <w:spacing w:after="0" w:line="240" w:lineRule="auto"/>
        <w:rPr>
          <w:rFonts w:ascii="Calibri" w:hAnsi="Calibri" w:cs="Calibri"/>
        </w:rPr>
      </w:pPr>
      <w:proofErr w:type="spellStart"/>
      <w:r>
        <w:rPr>
          <w:rFonts w:ascii="Calibri" w:hAnsi="Calibri" w:cs="Calibri"/>
        </w:rPr>
        <w:t>N</w:t>
      </w:r>
      <w:proofErr w:type="spellEnd"/>
      <w:r>
        <w:rPr>
          <w:rFonts w:ascii="Calibri" w:hAnsi="Calibri" w:cs="Calibri"/>
        </w:rPr>
        <w:t xml:space="preserve"> 261-ФЗ</w:t>
      </w:r>
    </w:p>
    <w:p w:rsidR="00A407DA" w:rsidRDefault="00A407DA" w:rsidP="00A407DA">
      <w:pPr>
        <w:autoSpaceDE w:val="0"/>
        <w:autoSpaceDN w:val="0"/>
        <w:adjustRightInd w:val="0"/>
        <w:spacing w:after="0" w:line="240" w:lineRule="auto"/>
        <w:rPr>
          <w:rFonts w:ascii="Calibri" w:hAnsi="Calibri" w:cs="Calibri"/>
        </w:rPr>
      </w:pPr>
    </w:p>
    <w:p w:rsidR="00A407DA" w:rsidRDefault="00A407DA" w:rsidP="00A407DA">
      <w:pPr>
        <w:autoSpaceDE w:val="0"/>
        <w:autoSpaceDN w:val="0"/>
        <w:adjustRightInd w:val="0"/>
        <w:spacing w:after="0" w:line="240" w:lineRule="auto"/>
        <w:ind w:firstLine="540"/>
        <w:jc w:val="both"/>
        <w:rPr>
          <w:rFonts w:ascii="Calibri" w:hAnsi="Calibri" w:cs="Calibri"/>
        </w:rPr>
      </w:pPr>
    </w:p>
    <w:p w:rsidR="00A407DA" w:rsidRDefault="00A407DA" w:rsidP="00A407DA"/>
    <w:p w:rsidR="00000000" w:rsidRDefault="00A407DA"/>
    <w:sectPr w:rsidR="00000000" w:rsidSect="00C87FCE">
      <w:pgSz w:w="11905" w:h="16838"/>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A407DA"/>
    <w:rsid w:val="00A407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6EA2455F3F5D001E770C99974798ACA5CE3654232BA76B92E807D7B99DDAC828ADF91536973D590c8u6K" TargetMode="External"/><Relationship Id="rId21" Type="http://schemas.openxmlformats.org/officeDocument/2006/relationships/hyperlink" Target="consultantplus://offline/ref=46EA2455F3F5D001E770C99974798ACA5CE3654232BA76B92E807D7B99DDAC828ADF91536973D595c8u6K" TargetMode="External"/><Relationship Id="rId42" Type="http://schemas.openxmlformats.org/officeDocument/2006/relationships/hyperlink" Target="consultantplus://offline/ref=46EA2455F3F5D001E770C99974798ACA5CE3654232BA76B92E807D7B99DDAC828ADF91536973D597c8uFK" TargetMode="External"/><Relationship Id="rId63" Type="http://schemas.openxmlformats.org/officeDocument/2006/relationships/hyperlink" Target="consultantplus://offline/ref=46EA2455F3F5D001E770C99974798ACA5CE0604233B976B92E807D7B99DDAC828ADF91536973D697c8uAK" TargetMode="External"/><Relationship Id="rId84" Type="http://schemas.openxmlformats.org/officeDocument/2006/relationships/hyperlink" Target="consultantplus://offline/ref=46EA2455F3F5D001E770C99974798ACA5CE3654232BA76B92E807D7B99DDAC828ADF91536973D597c8u8K" TargetMode="External"/><Relationship Id="rId138" Type="http://schemas.openxmlformats.org/officeDocument/2006/relationships/hyperlink" Target="consultantplus://offline/ref=46EA2455F3F5D001E770C99974798ACA5CE06A4330BF76B92E807D7B99DDAC828ADF91536A7BcDuCK" TargetMode="External"/><Relationship Id="rId159" Type="http://schemas.openxmlformats.org/officeDocument/2006/relationships/hyperlink" Target="consultantplus://offline/ref=46EA2455F3F5D001E770C99974798ACA5CE3654232BA76B92E807D7B99DDAC828ADF91536973D59Dc8uDK" TargetMode="External"/><Relationship Id="rId170" Type="http://schemas.openxmlformats.org/officeDocument/2006/relationships/hyperlink" Target="consultantplus://offline/ref=46EA2455F3F5D001E770C99974798ACA5CE0604233B976B92E807D7B99DDAC828ADF91536973D696c8uFK" TargetMode="External"/><Relationship Id="rId191" Type="http://schemas.openxmlformats.org/officeDocument/2006/relationships/hyperlink" Target="consultantplus://offline/ref=46EA2455F3F5D001E770C99974798ACA55E5624430B42BB326D971799ED2F3958D969D526971D5c9u6K" TargetMode="External"/><Relationship Id="rId205" Type="http://schemas.openxmlformats.org/officeDocument/2006/relationships/hyperlink" Target="consultantplus://offline/ref=46EA2455F3F5D001E770C99974798ACA54EF6A4135B42BB326D971799ED2F3958D969D526974D5c9u4K" TargetMode="External"/><Relationship Id="rId226" Type="http://schemas.openxmlformats.org/officeDocument/2006/relationships/hyperlink" Target="consultantplus://offline/ref=46EA2455F3F5D001E770C99974798ACA54E76A4337B42BB326D971799ED2F3958D969Ec5uAK" TargetMode="External"/><Relationship Id="rId247" Type="http://schemas.openxmlformats.org/officeDocument/2006/relationships/hyperlink" Target="consultantplus://offline/ref=46EA2455F3F5D001E770C99974798ACA5AEE654031B42BB326D971799ED2F3958D969D526971D5c9u7K" TargetMode="External"/><Relationship Id="rId107" Type="http://schemas.openxmlformats.org/officeDocument/2006/relationships/hyperlink" Target="consultantplus://offline/ref=46EA2455F3F5D001E770C99974798ACA5CE3654232BA76B92E807D7B99DDAC828ADF91536973D590c8uCK" TargetMode="External"/><Relationship Id="rId268" Type="http://schemas.openxmlformats.org/officeDocument/2006/relationships/hyperlink" Target="consultantplus://offline/ref=46EA2455F3F5D001E770C99974798ACA55E2654530B42BB326D971799ED2F3958D969D526971DDc9uDK" TargetMode="External"/><Relationship Id="rId11" Type="http://schemas.openxmlformats.org/officeDocument/2006/relationships/hyperlink" Target="consultantplus://offline/ref=46EA2455F3F5D001E770C99974798ACA5CE3654735B876B92E807D7B99DDAC828ADF91536973D695c8u8K" TargetMode="External"/><Relationship Id="rId32" Type="http://schemas.openxmlformats.org/officeDocument/2006/relationships/hyperlink" Target="consultantplus://offline/ref=46EA2455F3F5D001E770C99974798ACA5CE0604233B976B92E807D7B99DDAC828ADF91536973D697c8uFK" TargetMode="External"/><Relationship Id="rId53" Type="http://schemas.openxmlformats.org/officeDocument/2006/relationships/hyperlink" Target="consultantplus://offline/ref=46EA2455F3F5D001E770C99974798ACA5CE0624731B776B92E807D7B99DDAC828ADF91536973D594c8uBK" TargetMode="External"/><Relationship Id="rId74" Type="http://schemas.openxmlformats.org/officeDocument/2006/relationships/hyperlink" Target="consultantplus://offline/ref=46EA2455F3F5D001E770C99974798ACA5CE7654233B676B92E807D7B99DDAC828ADF91536973D594c8u9K" TargetMode="External"/><Relationship Id="rId128" Type="http://schemas.openxmlformats.org/officeDocument/2006/relationships/hyperlink" Target="consultantplus://offline/ref=46EA2455F3F5D001E770C99974798ACA5CE3654232BA76B92E807D7B99DDAC828ADF91536973D593c8u8K" TargetMode="External"/><Relationship Id="rId149" Type="http://schemas.openxmlformats.org/officeDocument/2006/relationships/hyperlink" Target="consultantplus://offline/ref=46EA2455F3F5D001E770C99974798ACA5CE5614335BC76B92E807D7B99DDAC828ADF91536973D597c8uDK" TargetMode="External"/><Relationship Id="rId5" Type="http://schemas.openxmlformats.org/officeDocument/2006/relationships/hyperlink" Target="consultantplus://offline/ref=46EA2455F3F5D001E770C99974798ACA5CE7644134BD76B92E807D7B99DDAC828ADF91536973D591c8uAK" TargetMode="External"/><Relationship Id="rId95" Type="http://schemas.openxmlformats.org/officeDocument/2006/relationships/hyperlink" Target="consultantplus://offline/ref=46EA2455F3F5D001E770C99974798ACA5CE3654232BA76B92E807D7B99DDAC828ADF91536973D596c8u8K" TargetMode="External"/><Relationship Id="rId160" Type="http://schemas.openxmlformats.org/officeDocument/2006/relationships/hyperlink" Target="consultantplus://offline/ref=46EA2455F3F5D001E770C99974798ACA5CE0644630BC76B92E807D7B99cDuDK" TargetMode="External"/><Relationship Id="rId181" Type="http://schemas.openxmlformats.org/officeDocument/2006/relationships/hyperlink" Target="consultantplus://offline/ref=46EA2455F3F5D001E770C99974798ACA55E5624430B42BB326D971799ED2F3958D969D526973D7c9u0K" TargetMode="External"/><Relationship Id="rId216" Type="http://schemas.openxmlformats.org/officeDocument/2006/relationships/hyperlink" Target="consultantplus://offline/ref=46EA2455F3F5D001E770C99974798ACA55EF654437B42BB326D971799ED2F3958D969D526977D2c9u7K" TargetMode="External"/><Relationship Id="rId237" Type="http://schemas.openxmlformats.org/officeDocument/2006/relationships/hyperlink" Target="consultantplus://offline/ref=46EA2455F3F5D001E770C99974798ACA55EF654337B42BB326D971799ED2F3958D969D55c6u1K" TargetMode="External"/><Relationship Id="rId258" Type="http://schemas.openxmlformats.org/officeDocument/2006/relationships/hyperlink" Target="consultantplus://offline/ref=46EA2455F3F5D001E770C99974798ACA5AEE654031B42BB326D971799ED2F3958D969D526972D4c9u3K" TargetMode="External"/><Relationship Id="rId279" Type="http://schemas.openxmlformats.org/officeDocument/2006/relationships/hyperlink" Target="consultantplus://offline/ref=46EA2455F3F5D001E770C99974798ACA5CE3654232BA76B92E807D7B99DDAC828ADF91536973D59Dc8u7K" TargetMode="External"/><Relationship Id="rId22" Type="http://schemas.openxmlformats.org/officeDocument/2006/relationships/hyperlink" Target="consultantplus://offline/ref=46EA2455F3F5D001E770C99974798ACA5CE3654235BD76B92E807D7B99DDAC828ADF91536973D595c8u7K" TargetMode="External"/><Relationship Id="rId43" Type="http://schemas.openxmlformats.org/officeDocument/2006/relationships/hyperlink" Target="consultantplus://offline/ref=46EA2455F3F5D001E770C99974798ACA5CE0634532BB76B92E807D7B99DDAC828ADF91536973D690c8u8K" TargetMode="External"/><Relationship Id="rId64" Type="http://schemas.openxmlformats.org/officeDocument/2006/relationships/hyperlink" Target="consultantplus://offline/ref=46EA2455F3F5D001E770C99974798ACA5CE6674332BE76B92E807D7B99DDAC828ADF91536973D594c8uDK" TargetMode="External"/><Relationship Id="rId118" Type="http://schemas.openxmlformats.org/officeDocument/2006/relationships/hyperlink" Target="consultantplus://offline/ref=46EA2455F3F5D001E770C99974798ACA5CE2644434BF76B92E807D7B99DDAC828ADF91536973D794c8u9K" TargetMode="External"/><Relationship Id="rId139" Type="http://schemas.openxmlformats.org/officeDocument/2006/relationships/hyperlink" Target="consultantplus://offline/ref=46EA2455F3F5D001E770C99974798ACA5CE0664E31BD76B92E807D7B99DDAC828ADF91536972D093c8uCK" TargetMode="External"/><Relationship Id="rId85" Type="http://schemas.openxmlformats.org/officeDocument/2006/relationships/hyperlink" Target="consultantplus://offline/ref=46EA2455F3F5D001E770C99974798ACA58E6614034B42BB326D971799ED2F3958D96c9uFK" TargetMode="External"/><Relationship Id="rId150" Type="http://schemas.openxmlformats.org/officeDocument/2006/relationships/hyperlink" Target="consultantplus://offline/ref=46EA2455F3F5D001E770C99974798ACA5CE66A4F37BA76B92E807D7B99DDAC828ADF91536973D595c8u6K" TargetMode="External"/><Relationship Id="rId171" Type="http://schemas.openxmlformats.org/officeDocument/2006/relationships/hyperlink" Target="consultantplus://offline/ref=46EA2455F3F5D001E770C99974798ACA5CE2644237BC76B92E807D7B99DDAC828ADF91c5u1K" TargetMode="External"/><Relationship Id="rId192" Type="http://schemas.openxmlformats.org/officeDocument/2006/relationships/hyperlink" Target="consultantplus://offline/ref=46EA2455F3F5D001E770C99974798ACA5CE3654735B876B92E807D7B99DDAC828ADF91536973D695c8u8K" TargetMode="External"/><Relationship Id="rId206" Type="http://schemas.openxmlformats.org/officeDocument/2006/relationships/hyperlink" Target="consultantplus://offline/ref=46EA2455F3F5D001E770C99974798ACA54EF6A4135B42BB326D971799ED2F3958D969D526975D0c9u0K" TargetMode="External"/><Relationship Id="rId227" Type="http://schemas.openxmlformats.org/officeDocument/2006/relationships/hyperlink" Target="consultantplus://offline/ref=46EA2455F3F5D001E770C99974798ACA54E76A4337B42BB326D971799ED2F3958D969Ec5uBK" TargetMode="External"/><Relationship Id="rId248" Type="http://schemas.openxmlformats.org/officeDocument/2006/relationships/hyperlink" Target="consultantplus://offline/ref=46EA2455F3F5D001E770C99974798ACA5AEE654031B42BB326D971799ED2F3958D969D526971D5c9u1K" TargetMode="External"/><Relationship Id="rId269" Type="http://schemas.openxmlformats.org/officeDocument/2006/relationships/hyperlink" Target="consultantplus://offline/ref=46EA2455F3F5D001E770C99974798ACA55E76B4F33B42BB326D971799ED2F3958D969D526971D5c9u7K" TargetMode="External"/><Relationship Id="rId12" Type="http://schemas.openxmlformats.org/officeDocument/2006/relationships/hyperlink" Target="consultantplus://offline/ref=46EA2455F3F5D001E770C99974798ACA5CE26A4E31BD76B92E807D7B99DDAC828ADF91536973D59Dc8u7K" TargetMode="External"/><Relationship Id="rId33" Type="http://schemas.openxmlformats.org/officeDocument/2006/relationships/hyperlink" Target="consultantplus://offline/ref=46EA2455F3F5D001E770C99974798ACA5CE0644630BC76B92E807D7B99DDAC828ADF91536973D594c8uEK" TargetMode="External"/><Relationship Id="rId108" Type="http://schemas.openxmlformats.org/officeDocument/2006/relationships/hyperlink" Target="consultantplus://offline/ref=46EA2455F3F5D001E770C99974798ACA5CE4664530BA76B92E807D7B99DDAC828ADF91536973D594c8uFK" TargetMode="External"/><Relationship Id="rId129" Type="http://schemas.openxmlformats.org/officeDocument/2006/relationships/hyperlink" Target="consultantplus://offline/ref=46EA2455F3F5D001E770C99974798ACA5CE0654632BE76B92E807D7B99DDAC828ADF91536972DD96c8u9K" TargetMode="External"/><Relationship Id="rId280" Type="http://schemas.openxmlformats.org/officeDocument/2006/relationships/hyperlink" Target="consultantplus://offline/ref=46EA2455F3F5D001E770C99974798ACA5CE0654732B676B92E807D7B99DDAC828ADF91536972D594c8u7K" TargetMode="External"/><Relationship Id="rId54" Type="http://schemas.openxmlformats.org/officeDocument/2006/relationships/hyperlink" Target="consultantplus://offline/ref=46EA2455F3F5D001E770C99974798ACA5CE662403EB676B92E807D7B99DDAC828ADF91536973D594c8uEK" TargetMode="External"/><Relationship Id="rId75" Type="http://schemas.openxmlformats.org/officeDocument/2006/relationships/hyperlink" Target="consultantplus://offline/ref=46EA2455F3F5D001E770C99974798ACA5CE6634230BC76B92E807D7B99DDAC828ADF91536973D594c8uFK" TargetMode="External"/><Relationship Id="rId96" Type="http://schemas.openxmlformats.org/officeDocument/2006/relationships/hyperlink" Target="consultantplus://offline/ref=46EA2455F3F5D001E770C99974798ACA5CE3654232BA76B92E807D7B99DDAC828ADF91536973D596c8u6K" TargetMode="External"/><Relationship Id="rId140" Type="http://schemas.openxmlformats.org/officeDocument/2006/relationships/hyperlink" Target="consultantplus://offline/ref=46EA2455F3F5D001E770C99974798ACA5CE0634532BB76B92E807D7B99DDAC828ADF91536973D690c8u6K" TargetMode="External"/><Relationship Id="rId161" Type="http://schemas.openxmlformats.org/officeDocument/2006/relationships/hyperlink" Target="consultantplus://offline/ref=46EA2455F3F5D001E770C99974798ACA5CE3654232BA76B92E807D7B99DDAC828ADF91536973D59Dc8uBK" TargetMode="External"/><Relationship Id="rId182" Type="http://schemas.openxmlformats.org/officeDocument/2006/relationships/hyperlink" Target="consultantplus://offline/ref=46EA2455F3F5D001E770C99974798ACA55E5624430B42BB326D971799ED2F3958D969D526973D7c9u2K" TargetMode="External"/><Relationship Id="rId217" Type="http://schemas.openxmlformats.org/officeDocument/2006/relationships/hyperlink" Target="consultantplus://offline/ref=46EA2455F3F5D001E770C99974798ACA55EF654437B42BB326D971799ED2F3958D969D526975D7c9u5K" TargetMode="External"/><Relationship Id="rId6" Type="http://schemas.openxmlformats.org/officeDocument/2006/relationships/hyperlink" Target="consultantplus://offline/ref=46EA2455F3F5D001E770C99974798ACA5CE2634437BC76B92E807D7B99DDAC828ADF91536973D491c8u6K" TargetMode="External"/><Relationship Id="rId238" Type="http://schemas.openxmlformats.org/officeDocument/2006/relationships/hyperlink" Target="consultantplus://offline/ref=46EA2455F3F5D001E770C99974798ACA55EF654337B42BB326D971799ED2F3958D969D52697BDDc9u5K" TargetMode="External"/><Relationship Id="rId259" Type="http://schemas.openxmlformats.org/officeDocument/2006/relationships/hyperlink" Target="consultantplus://offline/ref=46EA2455F3F5D001E770C99974798ACA5AEE654031B42BB326D971799ED2F3958D969D526972D7c9u3K" TargetMode="External"/><Relationship Id="rId23" Type="http://schemas.openxmlformats.org/officeDocument/2006/relationships/hyperlink" Target="consultantplus://offline/ref=46EA2455F3F5D001E770C99974798ACA5CE06A4334BC76B92E807D7B99DDAC828ADF91536973D596c8u6K" TargetMode="External"/><Relationship Id="rId119" Type="http://schemas.openxmlformats.org/officeDocument/2006/relationships/hyperlink" Target="consultantplus://offline/ref=46EA2455F3F5D001E770C99974798ACA5CE0654733BA76B92E807D7B99DDAC828ADF9156c6uAK" TargetMode="External"/><Relationship Id="rId270" Type="http://schemas.openxmlformats.org/officeDocument/2006/relationships/hyperlink" Target="consultantplus://offline/ref=46EA2455F3F5D001E770C99974798ACA55E5604636B42BB326D971799ED2F3958D969D526973D1c9u7K" TargetMode="External"/><Relationship Id="rId44" Type="http://schemas.openxmlformats.org/officeDocument/2006/relationships/hyperlink" Target="consultantplus://offline/ref=46EA2455F3F5D001E770C99974798ACA5CE3604E34B876B92E807D7B99DDAC828ADF91536973D595c8u7K" TargetMode="External"/><Relationship Id="rId65" Type="http://schemas.openxmlformats.org/officeDocument/2006/relationships/hyperlink" Target="consultantplus://offline/ref=46EA2455F3F5D001E770C99974798ACA5CE2664631B676B92E807D7B99DDAC828ADF91536973D594c8uFK" TargetMode="External"/><Relationship Id="rId86" Type="http://schemas.openxmlformats.org/officeDocument/2006/relationships/hyperlink" Target="consultantplus://offline/ref=46EA2455F3F5D001E770C99974798ACA5CE5614335BC76B92E807D7B99DDAC828ADF91536973D594c8uCK" TargetMode="External"/><Relationship Id="rId130" Type="http://schemas.openxmlformats.org/officeDocument/2006/relationships/hyperlink" Target="consultantplus://offline/ref=46EA2455F3F5D001E770C99974798ACA5CE0654537B976B92E807D7B99DDAC828ADF91536973D69Dc8u7K" TargetMode="External"/><Relationship Id="rId151" Type="http://schemas.openxmlformats.org/officeDocument/2006/relationships/hyperlink" Target="consultantplus://offline/ref=46EA2455F3F5D001E770C99974798ACA5CE06A4332B676B92E807D7B99DDAC828ADF91536972D490c8u9K" TargetMode="External"/><Relationship Id="rId172" Type="http://schemas.openxmlformats.org/officeDocument/2006/relationships/hyperlink" Target="consultantplus://offline/ref=46EA2455F3F5D001E770C99974798ACA5CE0654635BD76B92E807D7B99cDuDK" TargetMode="External"/><Relationship Id="rId193" Type="http://schemas.openxmlformats.org/officeDocument/2006/relationships/hyperlink" Target="consultantplus://offline/ref=46EA2455F3F5D001E770C99974798ACA55EF65413FB42BB326D971799ED2F3958D969D526B7AD4c9u3K" TargetMode="External"/><Relationship Id="rId207" Type="http://schemas.openxmlformats.org/officeDocument/2006/relationships/hyperlink" Target="consultantplus://offline/ref=46EA2455F3F5D001E770C99974798ACA54EF6A4135B42BB326D971799ED2F3958D969D5669c7u0K" TargetMode="External"/><Relationship Id="rId228" Type="http://schemas.openxmlformats.org/officeDocument/2006/relationships/hyperlink" Target="consultantplus://offline/ref=46EA2455F3F5D001E770C99974798ACA54E76A4337B42BB326D971799ED2F3958D9698c5u1K" TargetMode="External"/><Relationship Id="rId249" Type="http://schemas.openxmlformats.org/officeDocument/2006/relationships/hyperlink" Target="consultantplus://offline/ref=46EA2455F3F5D001E770C99974798ACA5AEE654031B42BB326D971799ED2F3958D9699c5u3K" TargetMode="External"/><Relationship Id="rId13" Type="http://schemas.openxmlformats.org/officeDocument/2006/relationships/hyperlink" Target="consultantplus://offline/ref=46EA2455F3F5D001E770C99974798ACA5CE3604E34B876B92E807D7B99DDAC828ADF91536973D595c8u7K" TargetMode="External"/><Relationship Id="rId18" Type="http://schemas.openxmlformats.org/officeDocument/2006/relationships/hyperlink" Target="consultantplus://offline/ref=46EA2455F3F5D001E770C99974798ACA5CE26A4E36BF76B92E807D7B99DDAC828ADF91536973D490c8uDK" TargetMode="External"/><Relationship Id="rId39" Type="http://schemas.openxmlformats.org/officeDocument/2006/relationships/hyperlink" Target="consultantplus://offline/ref=46EA2455F3F5D001E770C99974798ACA5CE06A4332B676B92E807D7B99DDAC828ADF91536972D490c8uBK" TargetMode="External"/><Relationship Id="rId109" Type="http://schemas.openxmlformats.org/officeDocument/2006/relationships/hyperlink" Target="consultantplus://offline/ref=46EA2455F3F5D001E770C99974798ACA5CE0604233B976B92E807D7B99DDAC828ADF91536973D697c8u8K" TargetMode="External"/><Relationship Id="rId260" Type="http://schemas.openxmlformats.org/officeDocument/2006/relationships/hyperlink" Target="consultantplus://offline/ref=46EA2455F3F5D001E770C99974798ACA5CE06A4334BC76B92E807D7B99DDAC828ADF91536973D596c8u6K" TargetMode="External"/><Relationship Id="rId265" Type="http://schemas.openxmlformats.org/officeDocument/2006/relationships/hyperlink" Target="consultantplus://offline/ref=46EA2455F3F5D001E770C99974798ACA55E5674331B42BB326D97179c9uEK" TargetMode="External"/><Relationship Id="rId281" Type="http://schemas.openxmlformats.org/officeDocument/2006/relationships/hyperlink" Target="consultantplus://offline/ref=46EA2455F3F5D001E770C99974798ACA5CE0654732B676B92E807D7B99DDAC828ADF91536972D594c8u7K" TargetMode="External"/><Relationship Id="rId34" Type="http://schemas.openxmlformats.org/officeDocument/2006/relationships/hyperlink" Target="consultantplus://offline/ref=46EA2455F3F5D001E770C99974798ACA5CE0644630BC76B92E807D7B99DDAC828ADF91536973D49Cc8u7K" TargetMode="External"/><Relationship Id="rId50" Type="http://schemas.openxmlformats.org/officeDocument/2006/relationships/hyperlink" Target="consultantplus://offline/ref=46EA2455F3F5D001E770C99974798ACA5CE6644631BB76B92E807D7B99DDAC828ADF91536973D594c8uFK" TargetMode="External"/><Relationship Id="rId55" Type="http://schemas.openxmlformats.org/officeDocument/2006/relationships/hyperlink" Target="consultantplus://offline/ref=46EA2455F3F5D001E770C99974798ACA5CE26B4130B676B92E807D7B99DDAC828ADF91536973D597c8u9K" TargetMode="External"/><Relationship Id="rId76" Type="http://schemas.openxmlformats.org/officeDocument/2006/relationships/hyperlink" Target="consultantplus://offline/ref=46EA2455F3F5D001E770C99974798ACA5CE7654233B676B92E807D7B99DDAC828ADF91536973D594c8u8K" TargetMode="External"/><Relationship Id="rId97" Type="http://schemas.openxmlformats.org/officeDocument/2006/relationships/hyperlink" Target="consultantplus://offline/ref=46EA2455F3F5D001E770C99974798ACA5CE3654232BA76B92E807D7B99DDAC828ADF91536973D591c8uEK" TargetMode="External"/><Relationship Id="rId104" Type="http://schemas.openxmlformats.org/officeDocument/2006/relationships/hyperlink" Target="consultantplus://offline/ref=46EA2455F3F5D001E770C99974798ACA5CE3654232BA76B92E807D7B99DDAC828ADF91536973D590c8uFK" TargetMode="External"/><Relationship Id="rId120" Type="http://schemas.openxmlformats.org/officeDocument/2006/relationships/hyperlink" Target="consultantplus://offline/ref=46EA2455F3F5D001E770C99974798ACA5CE2634235BD76B92E807D7B99DDAC828ADF91536973D793c8u7K" TargetMode="External"/><Relationship Id="rId125" Type="http://schemas.openxmlformats.org/officeDocument/2006/relationships/hyperlink" Target="consultantplus://offline/ref=46EA2455F3F5D001E770C99974798ACA5CE3654232BA76B92E807D7B99DDAC828ADF91536973D593c8uDK" TargetMode="External"/><Relationship Id="rId141" Type="http://schemas.openxmlformats.org/officeDocument/2006/relationships/hyperlink" Target="consultantplus://offline/ref=46EA2455F3F5D001E770C99974798ACA5CE3654232BA76B92E807D7B99DDAC828ADF91536973D592c8uFK" TargetMode="External"/><Relationship Id="rId146" Type="http://schemas.openxmlformats.org/officeDocument/2006/relationships/hyperlink" Target="consultantplus://offline/ref=46EA2455F3F5D001E770C99974798ACA5CE3654232BA76B92E807D7B99DDAC828ADF91536973D592c8u9K" TargetMode="External"/><Relationship Id="rId167" Type="http://schemas.openxmlformats.org/officeDocument/2006/relationships/hyperlink" Target="consultantplus://offline/ref=46EA2455F3F5D001E770C99974798ACA5CE0634F32B776B92E807D7B99DDAC828ADF91536973D595c8u7K" TargetMode="External"/><Relationship Id="rId188" Type="http://schemas.openxmlformats.org/officeDocument/2006/relationships/hyperlink" Target="consultantplus://offline/ref=46EA2455F3F5D001E770C99974798ACA55E5624430B42BB326D971799ED2F3958D969Ec5u6K" TargetMode="External"/><Relationship Id="rId7" Type="http://schemas.openxmlformats.org/officeDocument/2006/relationships/hyperlink" Target="consultantplus://offline/ref=46EA2455F3F5D001E770C99974798ACA5CE7654233B676B92E807D7B99DDAC828ADF91536973D595c8u7K" TargetMode="External"/><Relationship Id="rId71" Type="http://schemas.openxmlformats.org/officeDocument/2006/relationships/hyperlink" Target="consultantplus://offline/ref=46EA2455F3F5D001E770C99974798ACA5CE7654233B676B92E807D7B99DDAC828ADF91536973D594c8uAK" TargetMode="External"/><Relationship Id="rId92" Type="http://schemas.openxmlformats.org/officeDocument/2006/relationships/hyperlink" Target="consultantplus://offline/ref=46EA2455F3F5D001E770C99974798ACA5CE2644434BF76B92E807D7B99cDuDK" TargetMode="External"/><Relationship Id="rId162" Type="http://schemas.openxmlformats.org/officeDocument/2006/relationships/hyperlink" Target="consultantplus://offline/ref=46EA2455F3F5D001E770C99974798ACA5CE060453EB976B92E807D7B99DDAC828ADF91536973D594c8uBK" TargetMode="External"/><Relationship Id="rId183" Type="http://schemas.openxmlformats.org/officeDocument/2006/relationships/hyperlink" Target="consultantplus://offline/ref=46EA2455F3F5D001E770C99974798ACA55E5624430B42BB326D971799ED2F3958D969D526973D7c9uDK" TargetMode="External"/><Relationship Id="rId213" Type="http://schemas.openxmlformats.org/officeDocument/2006/relationships/hyperlink" Target="consultantplus://offline/ref=46EA2455F3F5D001E770C99974798ACA54EF6A4135B42BB326D971799ED2F3958D969552c6u0K" TargetMode="External"/><Relationship Id="rId218" Type="http://schemas.openxmlformats.org/officeDocument/2006/relationships/hyperlink" Target="consultantplus://offline/ref=46EA2455F3F5D001E770C99974798ACA55EF654437B42BB326D971799ED2F3958D969D526977D2c9u7K" TargetMode="External"/><Relationship Id="rId234" Type="http://schemas.openxmlformats.org/officeDocument/2006/relationships/hyperlink" Target="consultantplus://offline/ref=46EA2455F3F5D001E770C99974798ACA55EF654337B42BB326D971799ED2F3958D969D52697BDDc9u5K" TargetMode="External"/><Relationship Id="rId239" Type="http://schemas.openxmlformats.org/officeDocument/2006/relationships/hyperlink" Target="consultantplus://offline/ref=46EA2455F3F5D001E770C99974798ACA55EF654337B42BB326D971799ED2F3958D969D526873D2c9u6K" TargetMode="External"/><Relationship Id="rId2" Type="http://schemas.openxmlformats.org/officeDocument/2006/relationships/settings" Target="settings.xml"/><Relationship Id="rId29" Type="http://schemas.openxmlformats.org/officeDocument/2006/relationships/hyperlink" Target="consultantplus://offline/ref=46EA2455F3F5D001E770C99974798ACA5CE06A4332B676B92E807D7B99DDAC828ADF91536972D490c8uCK" TargetMode="External"/><Relationship Id="rId250" Type="http://schemas.openxmlformats.org/officeDocument/2006/relationships/hyperlink" Target="consultantplus://offline/ref=46EA2455F3F5D001E770C99974798ACA5AEE654031B42BB326D971799ED2F3958D9699c5u0K" TargetMode="External"/><Relationship Id="rId255" Type="http://schemas.openxmlformats.org/officeDocument/2006/relationships/hyperlink" Target="consultantplus://offline/ref=46EA2455F3F5D001E770C99974798ACA5AEE654031B42BB326D971799ED2F3958D969D526973DCc9u0K" TargetMode="External"/><Relationship Id="rId271" Type="http://schemas.openxmlformats.org/officeDocument/2006/relationships/hyperlink" Target="consultantplus://offline/ref=46EA2455F3F5D001E770C99974798ACA5CE0664E3EBD76B92E807D7B99DDAC828ADF91536972D195c8uCK" TargetMode="External"/><Relationship Id="rId276" Type="http://schemas.openxmlformats.org/officeDocument/2006/relationships/hyperlink" Target="consultantplus://offline/ref=46EA2455F3F5D001E770C99974798ACA5CE0664E3EBD76B92E807D7B99DDAC828ADF91536972D195c8u6K" TargetMode="External"/><Relationship Id="rId24" Type="http://schemas.openxmlformats.org/officeDocument/2006/relationships/hyperlink" Target="consultantplus://offline/ref=46EA2455F3F5D001E770C99974798ACA5CE26A4E31BD76B92E807D7B99DDAC828ADF91536973D59Dc8u7K" TargetMode="External"/><Relationship Id="rId40" Type="http://schemas.openxmlformats.org/officeDocument/2006/relationships/hyperlink" Target="consultantplus://offline/ref=46EA2455F3F5D001E770C99974798ACA5CE0604233B976B92E807D7B99DDAC828ADF91536973D697c8uDK" TargetMode="External"/><Relationship Id="rId45" Type="http://schemas.openxmlformats.org/officeDocument/2006/relationships/hyperlink" Target="consultantplus://offline/ref=46EA2455F3F5D001E770C99974798ACA5CE4674F33BF76B92E807D7B99DDAC828ADF91536973D594c8uEK" TargetMode="External"/><Relationship Id="rId66" Type="http://schemas.openxmlformats.org/officeDocument/2006/relationships/hyperlink" Target="consultantplus://offline/ref=46EA2455F3F5D001E770C99974798ACA5CE7614E35BE76B92E807D7B99DDAC828ADF91536973D49Dc8u6K" TargetMode="External"/><Relationship Id="rId87" Type="http://schemas.openxmlformats.org/officeDocument/2006/relationships/hyperlink" Target="consultantplus://offline/ref=46EA2455F3F5D001E770C99974798ACA5CE3654232BA76B92E807D7B99DDAC828ADF91536973D597c8u7K" TargetMode="External"/><Relationship Id="rId110" Type="http://schemas.openxmlformats.org/officeDocument/2006/relationships/hyperlink" Target="consultantplus://offline/ref=46EA2455F3F5D001E770C99974798ACA5CE0604233B976B92E807D7B99DDAC828ADF91536973D697c8u7K" TargetMode="External"/><Relationship Id="rId115" Type="http://schemas.openxmlformats.org/officeDocument/2006/relationships/hyperlink" Target="consultantplus://offline/ref=46EA2455F3F5D001E770C99974798ACA5CE0634534BA76B92E807D7B99cDuDK" TargetMode="External"/><Relationship Id="rId131" Type="http://schemas.openxmlformats.org/officeDocument/2006/relationships/hyperlink" Target="consultantplus://offline/ref=46EA2455F3F5D001E770C99974798ACA5CE4654633BF76B92E807D7B99DDAC828ADF91536973D594c8uFK" TargetMode="External"/><Relationship Id="rId136" Type="http://schemas.openxmlformats.org/officeDocument/2006/relationships/hyperlink" Target="consultantplus://offline/ref=46EA2455F3F5D001E770C99974798ACA5CE6624130BC76B92E807D7B99DDAC828ADF91536973D594c8uFK" TargetMode="External"/><Relationship Id="rId157" Type="http://schemas.openxmlformats.org/officeDocument/2006/relationships/hyperlink" Target="consultantplus://offline/ref=46EA2455F3F5D001E770C99974798ACA5CE06A4332B676B92E807D7B99DDAC828ADF91536972D493c8uEK" TargetMode="External"/><Relationship Id="rId178" Type="http://schemas.openxmlformats.org/officeDocument/2006/relationships/hyperlink" Target="consultantplus://offline/ref=46EA2455F3F5D001E770C99974798ACA55E5624430B42BB326D971799ED2F3958D969D526973D4c9u3K" TargetMode="External"/><Relationship Id="rId61" Type="http://schemas.openxmlformats.org/officeDocument/2006/relationships/hyperlink" Target="consultantplus://offline/ref=46EA2455F3F5D001E770C99974798ACA5CE0624737B776B92E807D7B99DDAC828ADF91536973D594c8uFK" TargetMode="External"/><Relationship Id="rId82" Type="http://schemas.openxmlformats.org/officeDocument/2006/relationships/hyperlink" Target="consultantplus://offline/ref=46EA2455F3F5D001E770C99974798ACA5CE5614335BC76B92E807D7B99DDAC828ADF91536973D594c8uEK" TargetMode="External"/><Relationship Id="rId152" Type="http://schemas.openxmlformats.org/officeDocument/2006/relationships/hyperlink" Target="consultantplus://offline/ref=46EA2455F3F5D001E770C99974798ACA5CE06A4332B676B92E807D7B99DDAC828ADF91536972D490c8u8K" TargetMode="External"/><Relationship Id="rId173" Type="http://schemas.openxmlformats.org/officeDocument/2006/relationships/hyperlink" Target="consultantplus://offline/ref=46EA2455F3F5D001E770C99974798ACA5AEF664736B42BB326D971799ED2F3958D969D526973D3c9u7K" TargetMode="External"/><Relationship Id="rId194" Type="http://schemas.openxmlformats.org/officeDocument/2006/relationships/hyperlink" Target="consultantplus://offline/ref=46EA2455F3F5D001E770C99974798ACA55EF65453EB42BB326D971799ED2F3958D969D526975D0c9u2K" TargetMode="External"/><Relationship Id="rId199" Type="http://schemas.openxmlformats.org/officeDocument/2006/relationships/hyperlink" Target="consultantplus://offline/ref=46EA2455F3F5D001E770C99974798ACA55EF64453EB42BB326D971799ED2F3958D969D526970D7c9uCK" TargetMode="External"/><Relationship Id="rId203" Type="http://schemas.openxmlformats.org/officeDocument/2006/relationships/hyperlink" Target="consultantplus://offline/ref=46EA2455F3F5D001E770C99974798ACA54EF6A4135B42BB326D97179c9uEK" TargetMode="External"/><Relationship Id="rId208" Type="http://schemas.openxmlformats.org/officeDocument/2006/relationships/hyperlink" Target="consultantplus://offline/ref=46EA2455F3F5D001E770C99974798ACA54EF6A4135B42BB326D971799ED2F3958D969D5A6Bc7u4K" TargetMode="External"/><Relationship Id="rId229" Type="http://schemas.openxmlformats.org/officeDocument/2006/relationships/hyperlink" Target="consultantplus://offline/ref=46EA2455F3F5D001E770C99974798ACA54E76A4337B42BB326D971799ED2F3958D969D526971DDc9u1K" TargetMode="External"/><Relationship Id="rId19" Type="http://schemas.openxmlformats.org/officeDocument/2006/relationships/hyperlink" Target="consultantplus://offline/ref=46EA2455F3F5D001E770C99974798ACA5CE0654632BE76B92E807D7B99DDAC828ADF91536972DD96c8u9K" TargetMode="External"/><Relationship Id="rId224" Type="http://schemas.openxmlformats.org/officeDocument/2006/relationships/hyperlink" Target="consultantplus://offline/ref=46EA2455F3F5D001E770C99974798ACA54E76A4337B42BB326D97179c9uEK" TargetMode="External"/><Relationship Id="rId240" Type="http://schemas.openxmlformats.org/officeDocument/2006/relationships/hyperlink" Target="consultantplus://offline/ref=46EA2455F3F5D001E770C99974798ACA55EF654337B42BB326D971799ED2F3958D969D526873D3c9u1K" TargetMode="External"/><Relationship Id="rId245" Type="http://schemas.openxmlformats.org/officeDocument/2006/relationships/hyperlink" Target="consultantplus://offline/ref=46EA2455F3F5D001E770C99974798ACA55EF654337B42BB326D971799ED2F3958D969D52697AD1c9uDK" TargetMode="External"/><Relationship Id="rId261" Type="http://schemas.openxmlformats.org/officeDocument/2006/relationships/hyperlink" Target="consultantplus://offline/ref=46EA2455F3F5D001E770C99974798ACA5CE7644134BD76B92E807D7B99DDAC828ADF91536973D591c8uAK" TargetMode="External"/><Relationship Id="rId266" Type="http://schemas.openxmlformats.org/officeDocument/2006/relationships/hyperlink" Target="consultantplus://offline/ref=46EA2455F3F5D001E770C99974798ACA59E7654333B42BB326D97179c9uEK" TargetMode="External"/><Relationship Id="rId14" Type="http://schemas.openxmlformats.org/officeDocument/2006/relationships/hyperlink" Target="consultantplus://offline/ref=46EA2455F3F5D001E770C99974798ACA5CE0604233B976B92E807D7B99DDAC828ADF91536973D694c8u7K" TargetMode="External"/><Relationship Id="rId30" Type="http://schemas.openxmlformats.org/officeDocument/2006/relationships/hyperlink" Target="consultantplus://offline/ref=46EA2455F3F5D001E770C99974798ACA5CE3654232BA76B92E807D7B99DDAC828ADF91536973D594c8uEK" TargetMode="External"/><Relationship Id="rId35" Type="http://schemas.openxmlformats.org/officeDocument/2006/relationships/hyperlink" Target="consultantplus://offline/ref=46EA2455F3F5D001E770C99974798ACA5CE3654232BA76B92E807D7B99DDAC828ADF91536973D594c8uCK" TargetMode="External"/><Relationship Id="rId56" Type="http://schemas.openxmlformats.org/officeDocument/2006/relationships/hyperlink" Target="consultantplus://offline/ref=46EA2455F3F5D001E770C99974798ACA5CE7674434BF76B92E807D7B99DDAC828ADF91536973D594c8uDK" TargetMode="External"/><Relationship Id="rId77" Type="http://schemas.openxmlformats.org/officeDocument/2006/relationships/hyperlink" Target="consultantplus://offline/ref=46EA2455F3F5D001E770C99974798ACA5CE4674235B42BB326D97179c9uEK" TargetMode="External"/><Relationship Id="rId100" Type="http://schemas.openxmlformats.org/officeDocument/2006/relationships/hyperlink" Target="consultantplus://offline/ref=46EA2455F3F5D001E770C99974798ACA5CE3654232BA76B92E807D7B99DDAC828ADF91536973D591c8uAK" TargetMode="External"/><Relationship Id="rId105" Type="http://schemas.openxmlformats.org/officeDocument/2006/relationships/hyperlink" Target="consultantplus://offline/ref=46EA2455F3F5D001E770C99974798ACA5CE0644235BF76B92E807D7B99DDAC828ADF91536973D595c8u9K" TargetMode="External"/><Relationship Id="rId126" Type="http://schemas.openxmlformats.org/officeDocument/2006/relationships/hyperlink" Target="consultantplus://offline/ref=46EA2455F3F5D001E770C99974798ACA5CE3654232BA76B92E807D7B99DDAC828ADF91536973D593c8uCK" TargetMode="External"/><Relationship Id="rId147" Type="http://schemas.openxmlformats.org/officeDocument/2006/relationships/hyperlink" Target="consultantplus://offline/ref=46EA2455F3F5D001E770C99974798ACA5CE3654232BA76B92E807D7B99DDAC828ADF91536973D592c8u8K" TargetMode="External"/><Relationship Id="rId168" Type="http://schemas.openxmlformats.org/officeDocument/2006/relationships/hyperlink" Target="consultantplus://offline/ref=46EA2455F3F5D001E770C99974798ACA5CE0654E34B976B92E807D7B99DDAC828ADF91536973D597c8uBK" TargetMode="External"/><Relationship Id="rId282" Type="http://schemas.openxmlformats.org/officeDocument/2006/relationships/fontTable" Target="fontTable.xml"/><Relationship Id="rId8" Type="http://schemas.openxmlformats.org/officeDocument/2006/relationships/hyperlink" Target="consultantplus://offline/ref=46EA2455F3F5D001E770C99974798ACA5CE0654537B976B92E807D7B99DDAC828ADF91536973D69Dc8u7K" TargetMode="External"/><Relationship Id="rId51" Type="http://schemas.openxmlformats.org/officeDocument/2006/relationships/hyperlink" Target="consultantplus://offline/ref=46EA2455F3F5D001E770C99974798ACA5CE0634532BB76B92E807D7B99DDAC828ADF91536973D690c8u7K" TargetMode="External"/><Relationship Id="rId72" Type="http://schemas.openxmlformats.org/officeDocument/2006/relationships/hyperlink" Target="consultantplus://offline/ref=46EA2455F3F5D001E770C99974798ACA5CE4674235B42BB326D97179c9uEK" TargetMode="External"/><Relationship Id="rId93" Type="http://schemas.openxmlformats.org/officeDocument/2006/relationships/hyperlink" Target="consultantplus://offline/ref=46EA2455F3F5D001E770C99974798ACA5CE4654F32BC76B92E807D7B99DDAC828ADF915368c7uAK" TargetMode="External"/><Relationship Id="rId98" Type="http://schemas.openxmlformats.org/officeDocument/2006/relationships/hyperlink" Target="consultantplus://offline/ref=46EA2455F3F5D001E770C99974798ACA5CE3654232BA76B92E807D7B99DDAC828ADF91536973D591c8uCK" TargetMode="External"/><Relationship Id="rId121" Type="http://schemas.openxmlformats.org/officeDocument/2006/relationships/hyperlink" Target="consultantplus://offline/ref=46EA2455F3F5D001E770C99974798ACA5CE6614136BA76B92E807D7B99DDAC828ADF91536973D594c8uFK" TargetMode="External"/><Relationship Id="rId142" Type="http://schemas.openxmlformats.org/officeDocument/2006/relationships/hyperlink" Target="consultantplus://offline/ref=46EA2455F3F5D001E770C99974798ACA5CE0604E30BC76B92E807D7B99DDAC828ADF91536973D494c8uDK" TargetMode="External"/><Relationship Id="rId163" Type="http://schemas.openxmlformats.org/officeDocument/2006/relationships/hyperlink" Target="consultantplus://offline/ref=46EA2455F3F5D001E770C99974798ACA5CE3654232BA76B92E807D7B99DDAC828ADF91536973D59Dc8u9K" TargetMode="External"/><Relationship Id="rId184" Type="http://schemas.openxmlformats.org/officeDocument/2006/relationships/hyperlink" Target="consultantplus://offline/ref=46EA2455F3F5D001E770C99974798ACA55E5624430B42BB326D971799ED2F3958D969Ec5u2K" TargetMode="External"/><Relationship Id="rId189" Type="http://schemas.openxmlformats.org/officeDocument/2006/relationships/hyperlink" Target="consultantplus://offline/ref=46EA2455F3F5D001E770C99974798ACA55E5624430B42BB326D971799ED2F3958D969Ec5u6K" TargetMode="External"/><Relationship Id="rId219" Type="http://schemas.openxmlformats.org/officeDocument/2006/relationships/hyperlink" Target="consultantplus://offline/ref=46EA2455F3F5D001E770C99974798ACA55EF654437B42BB326D971799ED2F3958D969D526977DDc9u7K" TargetMode="External"/><Relationship Id="rId3" Type="http://schemas.openxmlformats.org/officeDocument/2006/relationships/webSettings" Target="webSettings.xml"/><Relationship Id="rId214" Type="http://schemas.openxmlformats.org/officeDocument/2006/relationships/hyperlink" Target="consultantplus://offline/ref=46EA2455F3F5D001E770C99974798ACA54EF6A4135B42BB326D971799ED2F3958D969D5669c7u5K" TargetMode="External"/><Relationship Id="rId230" Type="http://schemas.openxmlformats.org/officeDocument/2006/relationships/hyperlink" Target="consultantplus://offline/ref=46EA2455F3F5D001E770C99974798ACA55EF654337B42BB326D97179c9uEK" TargetMode="External"/><Relationship Id="rId235" Type="http://schemas.openxmlformats.org/officeDocument/2006/relationships/hyperlink" Target="consultantplus://offline/ref=46EA2455F3F5D001E770C99974798ACA55EF654337B42BB326D971799ED2F3958D969D52697BDDc9u6K" TargetMode="External"/><Relationship Id="rId251" Type="http://schemas.openxmlformats.org/officeDocument/2006/relationships/hyperlink" Target="consultantplus://offline/ref=46EA2455F3F5D001E770C99974798ACA5AEE654031B42BB326D971799ED2F3958D969D526971D4c9u3K" TargetMode="External"/><Relationship Id="rId256" Type="http://schemas.openxmlformats.org/officeDocument/2006/relationships/hyperlink" Target="consultantplus://offline/ref=46EA2455F3F5D001E770C99974798ACA5AEE654031B42BB326D971799ED2F3958D969D526972D5c9u7K" TargetMode="External"/><Relationship Id="rId277" Type="http://schemas.openxmlformats.org/officeDocument/2006/relationships/hyperlink" Target="consultantplus://offline/ref=46EA2455F3F5D001E770C99974798ACA5CE764443FBC76B92E807D7B99DDAC828ADF91536973D595c8u6K" TargetMode="External"/><Relationship Id="rId25" Type="http://schemas.openxmlformats.org/officeDocument/2006/relationships/hyperlink" Target="consultantplus://offline/ref=46EA2455F3F5D001E770C99974798ACA5CE0654632B976B92E807D7B99DDAC828ADF91536972D495c8u8K" TargetMode="External"/><Relationship Id="rId46" Type="http://schemas.openxmlformats.org/officeDocument/2006/relationships/hyperlink" Target="consultantplus://offline/ref=46EA2455F3F5D001E770C99974798ACA5CE7614636BC76B92E807D7B99DDAC828ADF91c5u0K" TargetMode="External"/><Relationship Id="rId67" Type="http://schemas.openxmlformats.org/officeDocument/2006/relationships/hyperlink" Target="consultantplus://offline/ref=46EA2455F3F5D001E770C99974798ACA5CE7654233B676B92E807D7B99DDAC828ADF91536973D595c8u6K" TargetMode="External"/><Relationship Id="rId116" Type="http://schemas.openxmlformats.org/officeDocument/2006/relationships/hyperlink" Target="consultantplus://offline/ref=46EA2455F3F5D001E770C99974798ACA5CE3654232BA76B92E807D7B99DDAC828ADF91536973D590c8u7K" TargetMode="External"/><Relationship Id="rId137" Type="http://schemas.openxmlformats.org/officeDocument/2006/relationships/hyperlink" Target="consultantplus://offline/ref=46EA2455F3F5D001E770C99974798ACA5CE5614335BC76B92E807D7B99DDAC828ADF91536973D597c8uEK" TargetMode="External"/><Relationship Id="rId158" Type="http://schemas.openxmlformats.org/officeDocument/2006/relationships/hyperlink" Target="consultantplus://offline/ref=46EA2455F3F5D001E770C99974798ACA5CE3654232BA76B92E807D7B99DDAC828ADF91536973D59Dc8uFK" TargetMode="External"/><Relationship Id="rId272" Type="http://schemas.openxmlformats.org/officeDocument/2006/relationships/hyperlink" Target="consultantplus://offline/ref=46EA2455F3F5D001E770C99974798ACA5CE0664E3EBD76B92E807D7B99DDAC828ADF91536972D195c8uAK" TargetMode="External"/><Relationship Id="rId20" Type="http://schemas.openxmlformats.org/officeDocument/2006/relationships/hyperlink" Target="consultantplus://offline/ref=46EA2455F3F5D001E770C99974798ACA5CE0634532BB76B92E807D7B99DDAC828ADF91536973D690c8uAK" TargetMode="External"/><Relationship Id="rId41" Type="http://schemas.openxmlformats.org/officeDocument/2006/relationships/hyperlink" Target="consultantplus://offline/ref=46EA2455F3F5D001E770C99974798ACA5CE3654232BA76B92E807D7B99DDAC828ADF91536973D594c8u7K" TargetMode="External"/><Relationship Id="rId62" Type="http://schemas.openxmlformats.org/officeDocument/2006/relationships/hyperlink" Target="consultantplus://offline/ref=46EA2455F3F5D001E770C99974798ACA5CE6654730B976B92E807D7B99DDAC828ADF91536973D594c8uCK" TargetMode="External"/><Relationship Id="rId83" Type="http://schemas.openxmlformats.org/officeDocument/2006/relationships/hyperlink" Target="consultantplus://offline/ref=46EA2455F3F5D001E770C99974798ACA5CE3654232BA76B92E807D7B99DDAC828ADF91536973D597c8u9K" TargetMode="External"/><Relationship Id="rId88" Type="http://schemas.openxmlformats.org/officeDocument/2006/relationships/hyperlink" Target="consultantplus://offline/ref=46EA2455F3F5D001E770C99974798ACA54E1654034B42BB326D971799ED2F3958D969D526973D5c9uDK" TargetMode="External"/><Relationship Id="rId111" Type="http://schemas.openxmlformats.org/officeDocument/2006/relationships/hyperlink" Target="consultantplus://offline/ref=46EA2455F3F5D001E770C99974798ACA5CE66A4F36BD76B92E807D7B99DDAC828ADF91536973D595c8u7K" TargetMode="External"/><Relationship Id="rId132" Type="http://schemas.openxmlformats.org/officeDocument/2006/relationships/hyperlink" Target="consultantplus://offline/ref=46EA2455F3F5D001E770C99974798ACA5CE0654635BD76B92E807D7B99cDuDK" TargetMode="External"/><Relationship Id="rId153" Type="http://schemas.openxmlformats.org/officeDocument/2006/relationships/hyperlink" Target="consultantplus://offline/ref=46EA2455F3F5D001E770C99974798ACA5CE06A4332B676B92E807D7B99DDAC828ADF91536972D490c8u7K" TargetMode="External"/><Relationship Id="rId174" Type="http://schemas.openxmlformats.org/officeDocument/2006/relationships/hyperlink" Target="consultantplus://offline/ref=46EA2455F3F5D001E770C99974798ACA5AEF664736B42BB326D971799ED2F3958D969D526973D3c9u7K" TargetMode="External"/><Relationship Id="rId179" Type="http://schemas.openxmlformats.org/officeDocument/2006/relationships/hyperlink" Target="consultantplus://offline/ref=46EA2455F3F5D001E770C99974798ACA55E5624430B42BB326D971799ED2F3958D969D526972DCc9u6K" TargetMode="External"/><Relationship Id="rId195" Type="http://schemas.openxmlformats.org/officeDocument/2006/relationships/hyperlink" Target="consultantplus://offline/ref=46EA2455F3F5D001E770C99974798ACA55EF65453EB42BB326D971799ED2F3958D969D526975D0c9uDK" TargetMode="External"/><Relationship Id="rId209" Type="http://schemas.openxmlformats.org/officeDocument/2006/relationships/hyperlink" Target="consultantplus://offline/ref=46EA2455F3F5D001E770C99974798ACA54EF6A4135B42BB326D971799ED2F3958D969D5669c7u6K" TargetMode="External"/><Relationship Id="rId190" Type="http://schemas.openxmlformats.org/officeDocument/2006/relationships/hyperlink" Target="consultantplus://offline/ref=46EA2455F3F5D001E770C99974798ACA55E5624430B42BB326D971799ED2F3958D969Fc5u7K" TargetMode="External"/><Relationship Id="rId204" Type="http://schemas.openxmlformats.org/officeDocument/2006/relationships/hyperlink" Target="consultantplus://offline/ref=46EA2455F3F5D001E770C99974798ACA54EF6A4135B42BB326D971799ED2F3958D969D5168c7u0K" TargetMode="External"/><Relationship Id="rId220" Type="http://schemas.openxmlformats.org/officeDocument/2006/relationships/hyperlink" Target="consultantplus://offline/ref=46EA2455F3F5D001E770C99974798ACA55E5624334B42BB326D971799ED2F3958D969D526971D0c9u5K" TargetMode="External"/><Relationship Id="rId225" Type="http://schemas.openxmlformats.org/officeDocument/2006/relationships/hyperlink" Target="consultantplus://offline/ref=46EA2455F3F5D001E770C99974798ACA54E76A4337B42BB326D971799ED2F3958D969Ec5u5K" TargetMode="External"/><Relationship Id="rId241" Type="http://schemas.openxmlformats.org/officeDocument/2006/relationships/hyperlink" Target="consultantplus://offline/ref=46EA2455F3F5D001E770C99974798ACA55EF654337B42BB326D971799ED2F3958D969D52697AD7c9u6K" TargetMode="External"/><Relationship Id="rId246" Type="http://schemas.openxmlformats.org/officeDocument/2006/relationships/hyperlink" Target="consultantplus://offline/ref=46EA2455F3F5D001E770C99974798ACA5AEE654031B42BB326D97179c9uEK" TargetMode="External"/><Relationship Id="rId267" Type="http://schemas.openxmlformats.org/officeDocument/2006/relationships/hyperlink" Target="consultantplus://offline/ref=46EA2455F3F5D001E770C99974798ACA55E5614E35B42BB326D971799ED2F3958D969D526970D4c9u5K" TargetMode="External"/><Relationship Id="rId15" Type="http://schemas.openxmlformats.org/officeDocument/2006/relationships/hyperlink" Target="consultantplus://offline/ref=46EA2455F3F5D001E770C99974798ACA5CE5614335BC76B92E807D7B99DDAC828ADF91536973D595c8u6K" TargetMode="External"/><Relationship Id="rId36" Type="http://schemas.openxmlformats.org/officeDocument/2006/relationships/hyperlink" Target="consultantplus://offline/ref=46EA2455F3F5D001E770C99974798ACA5CE0604233B976B92E807D7B99DDAC828ADF91536973D697c8uEK" TargetMode="External"/><Relationship Id="rId57" Type="http://schemas.openxmlformats.org/officeDocument/2006/relationships/hyperlink" Target="consultantplus://offline/ref=46EA2455F3F5D001E770C99974798ACA5CE0624731B776B92E807D7B99DDAC828ADF91536973D590c8uBK" TargetMode="External"/><Relationship Id="rId106" Type="http://schemas.openxmlformats.org/officeDocument/2006/relationships/hyperlink" Target="consultantplus://offline/ref=46EA2455F3F5D001E770C99974798ACA5CE3654232BA76B92E807D7B99DDAC828ADF91536973D590c8uEK" TargetMode="External"/><Relationship Id="rId127" Type="http://schemas.openxmlformats.org/officeDocument/2006/relationships/hyperlink" Target="consultantplus://offline/ref=46EA2455F3F5D001E770C99974798ACA5CE3654232BA76B92E807D7B99DDAC828ADF91536973D593c8uAK" TargetMode="External"/><Relationship Id="rId262" Type="http://schemas.openxmlformats.org/officeDocument/2006/relationships/hyperlink" Target="consultantplus://offline/ref=46EA2455F3F5D001E770C99974798ACA5CE0664E31BD76B92E807D7B99DDAC828ADF91536972D390c8u8K" TargetMode="External"/><Relationship Id="rId283" Type="http://schemas.openxmlformats.org/officeDocument/2006/relationships/theme" Target="theme/theme1.xml"/><Relationship Id="rId10" Type="http://schemas.openxmlformats.org/officeDocument/2006/relationships/hyperlink" Target="consultantplus://offline/ref=46EA2455F3F5D001E770C99974798ACA5CE2634235BD76B92E807D7B99DDAC828ADF91536973D793c8u7K" TargetMode="External"/><Relationship Id="rId31" Type="http://schemas.openxmlformats.org/officeDocument/2006/relationships/hyperlink" Target="consultantplus://offline/ref=46EA2455F3F5D001E770C99974798ACA5CE0634532BB76B92E807D7B99DDAC828ADF91536973D690c8u9K" TargetMode="External"/><Relationship Id="rId52" Type="http://schemas.openxmlformats.org/officeDocument/2006/relationships/hyperlink" Target="consultantplus://offline/ref=46EA2455F3F5D001E770C99974798ACA5CE3614032B676B92E807D7B99DDAC828ADF91536973D595c8u7K" TargetMode="External"/><Relationship Id="rId73" Type="http://schemas.openxmlformats.org/officeDocument/2006/relationships/hyperlink" Target="consultantplus://offline/ref=46EA2455F3F5D001E770C99974798ACA5CE6614731BA76B92E807D7B99DDAC828ADF91536973D595c8u6K" TargetMode="External"/><Relationship Id="rId78" Type="http://schemas.openxmlformats.org/officeDocument/2006/relationships/hyperlink" Target="consultantplus://offline/ref=46EA2455F3F5D001E770C99974798ACA5CE7654233B676B92E807D7B99DDAC828ADF91536973D594c8u7K" TargetMode="External"/><Relationship Id="rId94" Type="http://schemas.openxmlformats.org/officeDocument/2006/relationships/hyperlink" Target="consultantplus://offline/ref=46EA2455F3F5D001E770C99974798ACA5CE3654232BA76B92E807D7B99DDAC828ADF91536973D596c8uAK" TargetMode="External"/><Relationship Id="rId99" Type="http://schemas.openxmlformats.org/officeDocument/2006/relationships/hyperlink" Target="consultantplus://offline/ref=46EA2455F3F5D001E770C99974798ACA5CE3654232BA76B92E807D7B99DDAC828ADF91536973D591c8uBK" TargetMode="External"/><Relationship Id="rId101" Type="http://schemas.openxmlformats.org/officeDocument/2006/relationships/hyperlink" Target="consultantplus://offline/ref=46EA2455F3F5D001E770C99974798ACA5CE3654232BA76B92E807D7B99DDAC828ADF91536973D591c8u7K" TargetMode="External"/><Relationship Id="rId122" Type="http://schemas.openxmlformats.org/officeDocument/2006/relationships/hyperlink" Target="consultantplus://offline/ref=46EA2455F3F5D001E770C99974798ACA5CE26A4E36BF76B92E807D7B99DDAC828ADF91536973D490c8uDK" TargetMode="External"/><Relationship Id="rId143" Type="http://schemas.openxmlformats.org/officeDocument/2006/relationships/hyperlink" Target="consultantplus://offline/ref=46EA2455F3F5D001E770C99974798ACA5CE3654232BA76B92E807D7B99DDAC828ADF91536973D592c8uEK" TargetMode="External"/><Relationship Id="rId148" Type="http://schemas.openxmlformats.org/officeDocument/2006/relationships/hyperlink" Target="consultantplus://offline/ref=46EA2455F3F5D001E770C99974798ACA5CE3654232BA76B92E807D7B99DDAC828ADF91536973D592c8u7K" TargetMode="External"/><Relationship Id="rId164" Type="http://schemas.openxmlformats.org/officeDocument/2006/relationships/hyperlink" Target="consultantplus://offline/ref=46EA2455F3F5D001E770C99974798ACA5CE36A4537B776B92E807D7B99DDAC828ADF91536973D594c8u6K" TargetMode="External"/><Relationship Id="rId169" Type="http://schemas.openxmlformats.org/officeDocument/2006/relationships/hyperlink" Target="consultantplus://offline/ref=46EA2455F3F5D001E770C99974798ACA5CE0604233B976B92E807D7B99DDAC828ADF91536973D697c8u6K" TargetMode="External"/><Relationship Id="rId185" Type="http://schemas.openxmlformats.org/officeDocument/2006/relationships/hyperlink" Target="consultantplus://offline/ref=46EA2455F3F5D001E770C99974798ACA55E5624430B42BB326D971799ED2F3958D969Ec5u3K" TargetMode="External"/><Relationship Id="rId4" Type="http://schemas.openxmlformats.org/officeDocument/2006/relationships/hyperlink" Target="consultantplus://offline/ref=46EA2455F3F5D001E770C99974798ACA5CE06A4332B676B92E807D7B99DDAC828ADF91536972D490c8uDK" TargetMode="External"/><Relationship Id="rId9" Type="http://schemas.openxmlformats.org/officeDocument/2006/relationships/hyperlink" Target="consultantplus://offline/ref=46EA2455F3F5D001E770C99974798ACA5CE36B4333BB76B92E807D7B99DDAC828ADF91536971D596c8uBK" TargetMode="External"/><Relationship Id="rId180" Type="http://schemas.openxmlformats.org/officeDocument/2006/relationships/hyperlink" Target="consultantplus://offline/ref=46EA2455F3F5D001E770C99974798ACA55E5624430B42BB326D971799ED2F3958D969D526973D4c9u3K" TargetMode="External"/><Relationship Id="rId210" Type="http://schemas.openxmlformats.org/officeDocument/2006/relationships/hyperlink" Target="consultantplus://offline/ref=46EA2455F3F5D001E770C99974798ACA54EF6A4135B42BB326D971799ED2F3958D969D5A61c7u3K" TargetMode="External"/><Relationship Id="rId215" Type="http://schemas.openxmlformats.org/officeDocument/2006/relationships/hyperlink" Target="consultantplus://offline/ref=46EA2455F3F5D001E770C99974798ACA54EF6A4135B42BB326D971799ED2F3958D969D52687BD3c9uDK" TargetMode="External"/><Relationship Id="rId236" Type="http://schemas.openxmlformats.org/officeDocument/2006/relationships/hyperlink" Target="consultantplus://offline/ref=46EA2455F3F5D001E770C99974798ACA55EF654337B42BB326D971799ED2F3958D969D526873D3c9u7K" TargetMode="External"/><Relationship Id="rId257" Type="http://schemas.openxmlformats.org/officeDocument/2006/relationships/hyperlink" Target="consultantplus://offline/ref=46EA2455F3F5D001E770C99974798ACA5AEE654031B42BB326D971799ED2F3958D969D526972D4c9u4K" TargetMode="External"/><Relationship Id="rId278" Type="http://schemas.openxmlformats.org/officeDocument/2006/relationships/hyperlink" Target="consultantplus://offline/ref=46EA2455F3F5D001E770C99974798ACA5CE0654130BC76B92E807D7B99DDAC828ADF91536973D595c8u6K" TargetMode="External"/><Relationship Id="rId26" Type="http://schemas.openxmlformats.org/officeDocument/2006/relationships/hyperlink" Target="consultantplus://offline/ref=46EA2455F3F5D001E770C99974798ACA5CE0664E3EBD76B92E807D7B99DDAC828ADF91536973D597c8uBK" TargetMode="External"/><Relationship Id="rId231" Type="http://schemas.openxmlformats.org/officeDocument/2006/relationships/hyperlink" Target="consultantplus://offline/ref=46EA2455F3F5D001E770C99974798ACA55EF654337B42BB326D971799ED2F3958D969D526974D3c9u6K" TargetMode="External"/><Relationship Id="rId252" Type="http://schemas.openxmlformats.org/officeDocument/2006/relationships/hyperlink" Target="consultantplus://offline/ref=46EA2455F3F5D001E770C99974798ACA5CE2634437BC76B92E807D7B99DDAC828ADF91536973D491c8u6K" TargetMode="External"/><Relationship Id="rId273" Type="http://schemas.openxmlformats.org/officeDocument/2006/relationships/hyperlink" Target="consultantplus://offline/ref=46EA2455F3F5D001E770C99974798ACA5CE0664E3EBD76B92E807D7B99DDAC828ADF91536972D195c8u9K" TargetMode="External"/><Relationship Id="rId47" Type="http://schemas.openxmlformats.org/officeDocument/2006/relationships/hyperlink" Target="consultantplus://offline/ref=46EA2455F3F5D001E770C99974798ACA5CE7614636BC76B92E807D7B99DDAC828ADF9156c6uDK" TargetMode="External"/><Relationship Id="rId68" Type="http://schemas.openxmlformats.org/officeDocument/2006/relationships/hyperlink" Target="consultantplus://offline/ref=46EA2455F3F5D001E770C99974798ACA5CE7654233B676B92E807D7B99DDAC828ADF91536973D594c8uFK" TargetMode="External"/><Relationship Id="rId89" Type="http://schemas.openxmlformats.org/officeDocument/2006/relationships/hyperlink" Target="consultantplus://offline/ref=46EA2455F3F5D001E770C99974798ACA5CE3654232BA76B92E807D7B99DDAC828ADF91536973D596c8uEK" TargetMode="External"/><Relationship Id="rId112" Type="http://schemas.openxmlformats.org/officeDocument/2006/relationships/hyperlink" Target="consultantplus://offline/ref=46EA2455F3F5D001E770C99974798ACA5CE3654232BA76B92E807D7B99DDAC828ADF91536973D590c8u9K" TargetMode="External"/><Relationship Id="rId133" Type="http://schemas.openxmlformats.org/officeDocument/2006/relationships/hyperlink" Target="consultantplus://offline/ref=46EA2455F3F5D001E770C99974798ACA5CE5614335BC76B92E807D7B99DDAC828ADF91536973D594c8u9K" TargetMode="External"/><Relationship Id="rId154" Type="http://schemas.openxmlformats.org/officeDocument/2006/relationships/hyperlink" Target="consultantplus://offline/ref=46EA2455F3F5D001E770C99974798ACA5CE06A4332B676B92E807D7B99DDAC828ADF91536972D490c8u6K" TargetMode="External"/><Relationship Id="rId175" Type="http://schemas.openxmlformats.org/officeDocument/2006/relationships/hyperlink" Target="consultantplus://offline/ref=46EA2455F3F5D001E770C99974798ACA5AEF664736B42BB326D971799ED2F3958D969D526973D3c9uDK" TargetMode="External"/><Relationship Id="rId196" Type="http://schemas.openxmlformats.org/officeDocument/2006/relationships/hyperlink" Target="consultantplus://offline/ref=46EA2455F3F5D001E770C99974798ACA55EF65453EB42BB326D971799ED2F3958D969D526975D0c9uCK" TargetMode="External"/><Relationship Id="rId200" Type="http://schemas.openxmlformats.org/officeDocument/2006/relationships/hyperlink" Target="consultantplus://offline/ref=46EA2455F3F5D001E770C99974798ACA55EF64453EB42BB326D971799ED2F3958D969D526970D7c9uCK" TargetMode="External"/><Relationship Id="rId16" Type="http://schemas.openxmlformats.org/officeDocument/2006/relationships/hyperlink" Target="consultantplus://offline/ref=46EA2455F3F5D001E770C99974798ACA5CE0664737BC76B92E807D7B99DDAC828ADF91536973D794c8uBK" TargetMode="External"/><Relationship Id="rId221" Type="http://schemas.openxmlformats.org/officeDocument/2006/relationships/hyperlink" Target="consultantplus://offline/ref=46EA2455F3F5D001E770C99974798ACA55E5624334B42BB326D971799ED2F3958D969D526974D2c9u3K" TargetMode="External"/><Relationship Id="rId242" Type="http://schemas.openxmlformats.org/officeDocument/2006/relationships/hyperlink" Target="consultantplus://offline/ref=46EA2455F3F5D001E770C99974798ACA55EF654337B42BB326D971799ED2F3958D969D526873D3c9u0K" TargetMode="External"/><Relationship Id="rId263" Type="http://schemas.openxmlformats.org/officeDocument/2006/relationships/hyperlink" Target="consultantplus://offline/ref=46EA2455F3F5D001E770C99974798ACA5CE0664737BC76B92E807D7B99DDAC828ADF91536973D794c8uBK" TargetMode="External"/><Relationship Id="rId37" Type="http://schemas.openxmlformats.org/officeDocument/2006/relationships/hyperlink" Target="consultantplus://offline/ref=46EA2455F3F5D001E770C99974798ACA5CE3654232BA76B92E807D7B99DDAC828ADF91536973D594c8uBK" TargetMode="External"/><Relationship Id="rId58" Type="http://schemas.openxmlformats.org/officeDocument/2006/relationships/hyperlink" Target="consultantplus://offline/ref=46EA2455F3F5D001E770C99974798ACA5CE7674434BF76B92E807D7B99DDAC828ADF91536973D596c8u9K" TargetMode="External"/><Relationship Id="rId79" Type="http://schemas.openxmlformats.org/officeDocument/2006/relationships/hyperlink" Target="consultantplus://offline/ref=46EA2455F3F5D001E770C99974798ACA5CE3634737B876B92E807D7B99cDuDK" TargetMode="External"/><Relationship Id="rId102" Type="http://schemas.openxmlformats.org/officeDocument/2006/relationships/hyperlink" Target="consultantplus://offline/ref=46EA2455F3F5D001E770C99974798ACA5CE0644235BF76B92E807D7B99cDuDK" TargetMode="External"/><Relationship Id="rId123" Type="http://schemas.openxmlformats.org/officeDocument/2006/relationships/hyperlink" Target="consultantplus://offline/ref=46EA2455F3F5D001E770C99974798ACA5CE3654235BD76B92E807D7B99DDAC828ADF91536973D595c8u7K" TargetMode="External"/><Relationship Id="rId144" Type="http://schemas.openxmlformats.org/officeDocument/2006/relationships/hyperlink" Target="consultantplus://offline/ref=46EA2455F3F5D001E770C99974798ACA5CE3654232BA76B92E807D7B99DDAC828ADF91536973D592c8uCK" TargetMode="External"/><Relationship Id="rId90" Type="http://schemas.openxmlformats.org/officeDocument/2006/relationships/hyperlink" Target="consultantplus://offline/ref=46EA2455F3F5D001E770C99974798ACA5CE3654232BA76B92E807D7B99DDAC828ADF91536973D596c8uCK" TargetMode="External"/><Relationship Id="rId165" Type="http://schemas.openxmlformats.org/officeDocument/2006/relationships/hyperlink" Target="consultantplus://offline/ref=46EA2455F3F5D001E770C99974798ACA5CE0634532BB76B92E807D7B99DDAC828ADF91536973D693c8uFK" TargetMode="External"/><Relationship Id="rId186" Type="http://schemas.openxmlformats.org/officeDocument/2006/relationships/hyperlink" Target="consultantplus://offline/ref=46EA2455F3F5D001E770C99974798ACA55E5624430B42BB326D971799ED2F3958D969D526973D7c9u2K" TargetMode="External"/><Relationship Id="rId211" Type="http://schemas.openxmlformats.org/officeDocument/2006/relationships/hyperlink" Target="consultantplus://offline/ref=46EA2455F3F5D001E770C99974798ACA54EF6A4135B42BB326D971799ED2F3958D969B5Bc6u0K" TargetMode="External"/><Relationship Id="rId232" Type="http://schemas.openxmlformats.org/officeDocument/2006/relationships/hyperlink" Target="consultantplus://offline/ref=46EA2455F3F5D001E770C99974798ACA55EF654337B42BB326D971799ED2F3958D969D526873D0c9uCK" TargetMode="External"/><Relationship Id="rId253" Type="http://schemas.openxmlformats.org/officeDocument/2006/relationships/hyperlink" Target="consultantplus://offline/ref=46EA2455F3F5D001E770C99974798ACA5AEE654031B42BB326D971799ED2F3958D969D526973DCc9u0K" TargetMode="External"/><Relationship Id="rId274" Type="http://schemas.openxmlformats.org/officeDocument/2006/relationships/hyperlink" Target="consultantplus://offline/ref=46EA2455F3F5D001E770C99974798ACA5CE0664E3EBD76B92E807D7B99DDAC828ADF91536972D195c8u8K" TargetMode="External"/><Relationship Id="rId27" Type="http://schemas.openxmlformats.org/officeDocument/2006/relationships/hyperlink" Target="consultantplus://offline/ref=46EA2455F3F5D001E770C99974798ACA5CE36B4335BD76B92E807D7B99cDuDK" TargetMode="External"/><Relationship Id="rId48" Type="http://schemas.openxmlformats.org/officeDocument/2006/relationships/hyperlink" Target="consultantplus://offline/ref=46EA2455F3F5D001E770C99974798ACA5CE4664433BC76B92E807D7B99DDAC828ADF91536973D594c8uDK" TargetMode="External"/><Relationship Id="rId69" Type="http://schemas.openxmlformats.org/officeDocument/2006/relationships/hyperlink" Target="consultantplus://offline/ref=46EA2455F3F5D001E770C99974798ACA5CE7654233B676B92E807D7B99DDAC828ADF91536973D594c8uDK" TargetMode="External"/><Relationship Id="rId113" Type="http://schemas.openxmlformats.org/officeDocument/2006/relationships/hyperlink" Target="consultantplus://offline/ref=46EA2455F3F5D001E770C99974798ACA5CE4654F32BC76B92E807D7B99DDAC828ADF915368c7uAK" TargetMode="External"/><Relationship Id="rId134" Type="http://schemas.openxmlformats.org/officeDocument/2006/relationships/hyperlink" Target="consultantplus://offline/ref=46EA2455F3F5D001E770C99974798ACA5CE5614335BC76B92E807D7B99DDAC828ADF91536973D594c8u8K" TargetMode="External"/><Relationship Id="rId80" Type="http://schemas.openxmlformats.org/officeDocument/2006/relationships/hyperlink" Target="consultantplus://offline/ref=46EA2455F3F5D001E770C99974798ACA5CE3654232BA76B92E807D7B99DDAC828ADF91536973D597c8uCK" TargetMode="External"/><Relationship Id="rId155" Type="http://schemas.openxmlformats.org/officeDocument/2006/relationships/hyperlink" Target="consultantplus://offline/ref=46EA2455F3F5D001E770C99974798ACA5CE5654433B776B92E807D7B99DDAC828ADF91536973D595c8u6K" TargetMode="External"/><Relationship Id="rId176" Type="http://schemas.openxmlformats.org/officeDocument/2006/relationships/hyperlink" Target="consultantplus://offline/ref=46EA2455F3F5D001E770C99974798ACA5AEF664736B42BB326D971799ED2F3958D969D526973D2c9u1K" TargetMode="External"/><Relationship Id="rId197" Type="http://schemas.openxmlformats.org/officeDocument/2006/relationships/hyperlink" Target="consultantplus://offline/ref=46EA2455F3F5D001E770C99974798ACA55EF65453EB42BB326D971799ED2F3958D969D526975D0c9uDK" TargetMode="External"/><Relationship Id="rId201" Type="http://schemas.openxmlformats.org/officeDocument/2006/relationships/hyperlink" Target="consultantplus://offline/ref=46EA2455F3F5D001E770C99974798ACA5CE36B4333BB76B92E807D7B99DDAC828ADF91536971D596c8uBK" TargetMode="External"/><Relationship Id="rId222" Type="http://schemas.openxmlformats.org/officeDocument/2006/relationships/hyperlink" Target="consultantplus://offline/ref=46EA2455F3F5D001E770C99974798ACA55E5624334B42BB326D971799ED2F3958D969D526971D0c9u5K" TargetMode="External"/><Relationship Id="rId243" Type="http://schemas.openxmlformats.org/officeDocument/2006/relationships/hyperlink" Target="consultantplus://offline/ref=46EA2455F3F5D001E770C99974798ACA55EF654337B42BB326D971799ED2F3958D969D52697AD7c9u6K" TargetMode="External"/><Relationship Id="rId264" Type="http://schemas.openxmlformats.org/officeDocument/2006/relationships/hyperlink" Target="consultantplus://offline/ref=46EA2455F3F5D001E770C99974798ACA5CE36B4333BB76B92E807D7B99DDAC828ADF91536971D596c8uBK" TargetMode="External"/><Relationship Id="rId17" Type="http://schemas.openxmlformats.org/officeDocument/2006/relationships/hyperlink" Target="consultantplus://offline/ref=46EA2455F3F5D001E770C99974798ACA5CE0664E31BD76B92E807D7B99DDAC828ADF91536972D390c8u8K" TargetMode="External"/><Relationship Id="rId38" Type="http://schemas.openxmlformats.org/officeDocument/2006/relationships/hyperlink" Target="consultantplus://offline/ref=46EA2455F3F5D001E770C99974798ACA5CE3654232BA76B92E807D7B99DDAC828ADF91536973D594c8u9K" TargetMode="External"/><Relationship Id="rId59" Type="http://schemas.openxmlformats.org/officeDocument/2006/relationships/hyperlink" Target="consultantplus://offline/ref=46EA2455F3F5D001E770C99974798ACA5CE0624733BD76B92E807D7B99DDAC828ADF91536973D597c8uEK" TargetMode="External"/><Relationship Id="rId103" Type="http://schemas.openxmlformats.org/officeDocument/2006/relationships/hyperlink" Target="consultantplus://offline/ref=46EA2455F3F5D001E770C99974798ACA5CE3654232BA76B92E807D7B99DDAC828ADF91536973D591c8u6K" TargetMode="External"/><Relationship Id="rId124" Type="http://schemas.openxmlformats.org/officeDocument/2006/relationships/hyperlink" Target="consultantplus://offline/ref=46EA2455F3F5D001E770C99974798ACA5CE3654232BA76B92E807D7B99DDAC828ADF91536973D593c8uEK" TargetMode="External"/><Relationship Id="rId70" Type="http://schemas.openxmlformats.org/officeDocument/2006/relationships/hyperlink" Target="consultantplus://offline/ref=46EA2455F3F5D001E770C99974798ACA5CE7654233B676B92E807D7B99DDAC828ADF91536973D594c8uCK" TargetMode="External"/><Relationship Id="rId91" Type="http://schemas.openxmlformats.org/officeDocument/2006/relationships/hyperlink" Target="consultantplus://offline/ref=46EA2455F3F5D001E770C99974798ACA5CE3654232BA76B92E807D7B99DDAC828ADF91536973D596c8uBK" TargetMode="External"/><Relationship Id="rId145" Type="http://schemas.openxmlformats.org/officeDocument/2006/relationships/hyperlink" Target="consultantplus://offline/ref=46EA2455F3F5D001E770C99974798ACA5CE0624737B976B92E807D7B99DDAC828ADF91536973D594c8u9K" TargetMode="External"/><Relationship Id="rId166" Type="http://schemas.openxmlformats.org/officeDocument/2006/relationships/hyperlink" Target="consultantplus://offline/ref=46EA2455F3F5D001E770C99974798ACA54E0644F30B42BB326D971799ED2F3958D969D526973D7c9u6K" TargetMode="External"/><Relationship Id="rId187" Type="http://schemas.openxmlformats.org/officeDocument/2006/relationships/hyperlink" Target="consultantplus://offline/ref=46EA2455F3F5D001E770C99974798ACA55E5624430B42BB326D971799ED2F3958D969Ec5u0K" TargetMode="External"/><Relationship Id="rId1" Type="http://schemas.openxmlformats.org/officeDocument/2006/relationships/styles" Target="styles.xml"/><Relationship Id="rId212" Type="http://schemas.openxmlformats.org/officeDocument/2006/relationships/hyperlink" Target="consultantplus://offline/ref=46EA2455F3F5D001E770C99974798ACA54EF6A4135B42BB326D971799ED2F3958D969D5B69c7u3K" TargetMode="External"/><Relationship Id="rId233" Type="http://schemas.openxmlformats.org/officeDocument/2006/relationships/hyperlink" Target="consultantplus://offline/ref=46EA2455F3F5D001E770C99974798ACA55EF654337B42BB326D971799ED2F3958D969D526872D7c9u6K" TargetMode="External"/><Relationship Id="rId254" Type="http://schemas.openxmlformats.org/officeDocument/2006/relationships/hyperlink" Target="consultantplus://offline/ref=46EA2455F3F5D001E770C99974798ACA5AEE654031B42BB326D971799ED2F3958D969D526973DCc9u2K" TargetMode="External"/><Relationship Id="rId28" Type="http://schemas.openxmlformats.org/officeDocument/2006/relationships/hyperlink" Target="consultantplus://offline/ref=46EA2455F3F5D001E770C99974798ACA5CE26B4135B676B92E807D7B99cDuDK" TargetMode="External"/><Relationship Id="rId49" Type="http://schemas.openxmlformats.org/officeDocument/2006/relationships/hyperlink" Target="consultantplus://offline/ref=46EA2455F3F5D001E770C99974798ACA5CE4674F33BF76B92E807D7B99DDAC828ADF91536973D591c8u7K" TargetMode="External"/><Relationship Id="rId114" Type="http://schemas.openxmlformats.org/officeDocument/2006/relationships/hyperlink" Target="consultantplus://offline/ref=46EA2455F3F5D001E770C99974798ACA5CE3654232BA76B92E807D7B99DDAC828ADF91536973D590c8u8K" TargetMode="External"/><Relationship Id="rId275" Type="http://schemas.openxmlformats.org/officeDocument/2006/relationships/hyperlink" Target="consultantplus://offline/ref=46EA2455F3F5D001E770C99974798ACA5CE0664E3EBD76B92E807D7B99DDAC828ADF91536972D195c8u7K" TargetMode="External"/><Relationship Id="rId60" Type="http://schemas.openxmlformats.org/officeDocument/2006/relationships/hyperlink" Target="consultantplus://offline/ref=46EA2455F3F5D001E770C99974798ACA5CE0604233B976B92E807D7B99DDAC828ADF91536973D697c8uBK" TargetMode="External"/><Relationship Id="rId81" Type="http://schemas.openxmlformats.org/officeDocument/2006/relationships/hyperlink" Target="consultantplus://offline/ref=46EA2455F3F5D001E770C99974798ACA5CE3654232BA76B92E807D7B99DDAC828ADF91536973D597c8uAK" TargetMode="External"/><Relationship Id="rId135" Type="http://schemas.openxmlformats.org/officeDocument/2006/relationships/hyperlink" Target="consultantplus://offline/ref=46EA2455F3F5D001E770C99974798ACA5CE5614335BC76B92E807D7B99DDAC828ADF91536973D597c8uFK" TargetMode="External"/><Relationship Id="rId156" Type="http://schemas.openxmlformats.org/officeDocument/2006/relationships/hyperlink" Target="consultantplus://offline/ref=46EA2455F3F5D001E770C99974798ACA5CE06A4332B676B92E807D7B99DDAC828ADF91536972D493c8uFK" TargetMode="External"/><Relationship Id="rId177" Type="http://schemas.openxmlformats.org/officeDocument/2006/relationships/hyperlink" Target="consultantplus://offline/ref=46EA2455F3F5D001E770C99974798ACA55E5624430B42BB326D97179c9uEK" TargetMode="External"/><Relationship Id="rId198" Type="http://schemas.openxmlformats.org/officeDocument/2006/relationships/hyperlink" Target="consultantplus://offline/ref=46EA2455F3F5D001E770C99974798ACA55EF65453EB42BB326D971799ED2F3958D969D526975D3c9u6K" TargetMode="External"/><Relationship Id="rId202" Type="http://schemas.openxmlformats.org/officeDocument/2006/relationships/hyperlink" Target="consultantplus://offline/ref=46EA2455F3F5D001E770C99974798ACA54E26A433FB42BB326D971799ED2F3958D969F5B61c7u7K" TargetMode="External"/><Relationship Id="rId223" Type="http://schemas.openxmlformats.org/officeDocument/2006/relationships/hyperlink" Target="consultantplus://offline/ref=46EA2455F3F5D001E770C99974798ACA55E1654737B42BB326D971799ED2F3958D969D526972DCc9u2K" TargetMode="External"/><Relationship Id="rId244" Type="http://schemas.openxmlformats.org/officeDocument/2006/relationships/hyperlink" Target="consultantplus://offline/ref=46EA2455F3F5D001E770C99974798ACA55EF654337B42BB326D971799ED2F3958D969D52697AD7c9u6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49</Pages>
  <Words>32965</Words>
  <Characters>187906</Characters>
  <Application>Microsoft Office Word</Application>
  <DocSecurity>0</DocSecurity>
  <Lines>1565</Lines>
  <Paragraphs>440</Paragraphs>
  <ScaleCrop>false</ScaleCrop>
  <Company>Администрация города Бузулука</Company>
  <LinksUpToDate>false</LinksUpToDate>
  <CharactersWithSpaces>220431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Пименов</dc:creator>
  <cp:keywords/>
  <dc:description/>
  <cp:lastModifiedBy>Пименов</cp:lastModifiedBy>
  <cp:revision>2</cp:revision>
  <dcterms:created xsi:type="dcterms:W3CDTF">2014-11-05T03:45:00Z</dcterms:created>
  <dcterms:modified xsi:type="dcterms:W3CDTF">2014-11-05T03:49:00Z</dcterms:modified>
</cp:coreProperties>
</file>